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outlineLvl w:val="0"/>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65483F78"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7C1D0B">
              <w:rPr>
                <w:rFonts w:ascii="Sagona Book" w:hAnsi="Sagona Book"/>
              </w:rPr>
              <w:t>302</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7C1D0B">
              <w:rPr>
                <w:rFonts w:ascii="Sagona Book" w:hAnsi="Sagona Book"/>
              </w:rPr>
              <w:t xml:space="preserve">September 29,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outlineLvl w:val="1"/>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outlineLvl w:val="1"/>
              <w:rPr>
                <w:b/>
                <w:bCs/>
                <w:color w:val="000000" w:themeColor="text1"/>
                <w:sz w:val="32"/>
                <w:szCs w:val="32"/>
              </w:rPr>
            </w:pPr>
            <w:r w:rsidRPr="00B17AE3">
              <w:rPr>
                <w:b/>
                <w:bCs/>
                <w:color w:val="000000" w:themeColor="text1"/>
                <w:sz w:val="32"/>
                <w:szCs w:val="32"/>
              </w:rPr>
              <w:t>Reflection</w:t>
            </w:r>
          </w:p>
          <w:p w14:paraId="6028D4A1" w14:textId="77777777" w:rsidR="000D670A" w:rsidRDefault="000D670A" w:rsidP="000D670A"/>
          <w:p w14:paraId="2DC1A0F9" w14:textId="59FA0EF2" w:rsidR="000D670A" w:rsidRPr="000D670A" w:rsidRDefault="000D670A" w:rsidP="000D670A"/>
        </w:tc>
        <w:tc>
          <w:tcPr>
            <w:tcW w:w="7622" w:type="dxa"/>
            <w:gridSpan w:val="4"/>
          </w:tcPr>
          <w:p w14:paraId="68B1D4B2" w14:textId="77777777" w:rsidR="00BE1D92" w:rsidRPr="00BE1D92" w:rsidRDefault="00BE1D92" w:rsidP="00BE1D92">
            <w:pPr>
              <w:spacing w:before="100" w:beforeAutospacing="1" w:after="100" w:afterAutospacing="1"/>
              <w:contextualSpacing/>
              <w:rPr>
                <w:rFonts w:ascii="Aptos" w:hAnsi="Aptos"/>
                <w:b/>
                <w:bCs/>
                <w:i/>
                <w:iCs/>
                <w:sz w:val="28"/>
                <w:szCs w:val="28"/>
              </w:rPr>
            </w:pPr>
            <w:r w:rsidRPr="00BE1D92">
              <w:rPr>
                <w:rFonts w:ascii="Aptos" w:hAnsi="Aptos"/>
                <w:b/>
                <w:bCs/>
                <w:i/>
                <w:iCs/>
                <w:sz w:val="28"/>
                <w:szCs w:val="28"/>
              </w:rPr>
              <w:t>The Power of Collective Persistence</w:t>
            </w:r>
          </w:p>
          <w:p w14:paraId="68CA9FAB" w14:textId="77777777" w:rsidR="00BE1D92" w:rsidRDefault="00BE1D92" w:rsidP="00BE1D92">
            <w:pPr>
              <w:spacing w:before="100" w:beforeAutospacing="1" w:after="100" w:afterAutospacing="1"/>
              <w:ind w:left="720"/>
              <w:contextualSpacing/>
              <w:rPr>
                <w:rFonts w:ascii="Aptos" w:hAnsi="Aptos"/>
                <w:sz w:val="24"/>
                <w:szCs w:val="24"/>
              </w:rPr>
            </w:pPr>
          </w:p>
          <w:p w14:paraId="0939943F" w14:textId="777EB7F9" w:rsidR="00BE1D92" w:rsidRDefault="00BE1D92" w:rsidP="00BE1D92">
            <w:pPr>
              <w:spacing w:before="100" w:beforeAutospacing="1" w:after="100" w:afterAutospacing="1"/>
              <w:ind w:left="720"/>
              <w:contextualSpacing/>
              <w:rPr>
                <w:rFonts w:ascii="Aptos" w:hAnsi="Aptos"/>
                <w:sz w:val="24"/>
                <w:szCs w:val="24"/>
              </w:rPr>
            </w:pPr>
            <w:r w:rsidRPr="00BE1D92">
              <w:rPr>
                <w:rFonts w:ascii="Aptos" w:hAnsi="Aptos"/>
                <w:sz w:val="24"/>
                <w:szCs w:val="24"/>
              </w:rPr>
              <w:t xml:space="preserve">As we navigate the complexities of long-term care reform, elder </w:t>
            </w:r>
            <w:r w:rsidR="009B7F55">
              <w:rPr>
                <w:rFonts w:ascii="Aptos" w:hAnsi="Aptos"/>
                <w:sz w:val="24"/>
                <w:szCs w:val="24"/>
              </w:rPr>
              <w:t xml:space="preserve">and disability </w:t>
            </w:r>
            <w:r w:rsidRPr="00BE1D92">
              <w:rPr>
                <w:rFonts w:ascii="Aptos" w:hAnsi="Aptos"/>
                <w:sz w:val="24"/>
                <w:szCs w:val="24"/>
              </w:rPr>
              <w:t>justice, and community-based support, it is easy to become weighed down by the sheer scale of the challenges before us. Systems change slowly, and the resistance we often encounter can test our endurance. Yet, history—and our daily work across Massachusetts—reminds us that true progress is never achieved through isolated effort; it is forged through shared vision and relentless persistence.</w:t>
            </w:r>
          </w:p>
          <w:p w14:paraId="57CD0101" w14:textId="77777777" w:rsidR="00BE1D92" w:rsidRPr="00BE1D92" w:rsidRDefault="00BE1D92" w:rsidP="00BE1D92">
            <w:pPr>
              <w:spacing w:before="100" w:beforeAutospacing="1" w:after="100" w:afterAutospacing="1"/>
              <w:ind w:left="720"/>
              <w:contextualSpacing/>
              <w:rPr>
                <w:rFonts w:ascii="Aptos" w:hAnsi="Aptos"/>
                <w:sz w:val="24"/>
                <w:szCs w:val="24"/>
              </w:rPr>
            </w:pPr>
          </w:p>
          <w:p w14:paraId="00F8F7BA" w14:textId="77777777" w:rsidR="00BE1D92" w:rsidRPr="00BE1D92" w:rsidRDefault="00BE1D92" w:rsidP="00BE1D92">
            <w:pPr>
              <w:spacing w:before="100" w:beforeAutospacing="1" w:after="100" w:afterAutospacing="1"/>
              <w:ind w:left="720"/>
              <w:contextualSpacing/>
              <w:rPr>
                <w:rFonts w:ascii="Aptos" w:hAnsi="Aptos"/>
                <w:sz w:val="24"/>
                <w:szCs w:val="24"/>
              </w:rPr>
            </w:pPr>
            <w:r w:rsidRPr="00BE1D92">
              <w:rPr>
                <w:rFonts w:ascii="Aptos" w:hAnsi="Aptos"/>
                <w:sz w:val="24"/>
                <w:szCs w:val="24"/>
              </w:rPr>
              <w:t>In the words of disability rights pioneer Judith Heumann:</w:t>
            </w:r>
          </w:p>
          <w:p w14:paraId="6A444EF1" w14:textId="77777777" w:rsidR="00BE1D92" w:rsidRDefault="00BE1D92" w:rsidP="00BE1D92">
            <w:pPr>
              <w:spacing w:before="100" w:beforeAutospacing="1" w:after="100" w:afterAutospacing="1"/>
              <w:ind w:left="720"/>
              <w:contextualSpacing/>
              <w:rPr>
                <w:rFonts w:ascii="Aptos" w:hAnsi="Aptos"/>
                <w:i/>
                <w:iCs/>
                <w:sz w:val="24"/>
                <w:szCs w:val="24"/>
              </w:rPr>
            </w:pPr>
            <w:r w:rsidRPr="00BE1D92">
              <w:rPr>
                <w:rFonts w:ascii="Aptos" w:hAnsi="Aptos"/>
                <w:i/>
                <w:iCs/>
                <w:sz w:val="24"/>
                <w:szCs w:val="24"/>
              </w:rPr>
              <w:t>"Change doesn't happen unless you take action."</w:t>
            </w:r>
          </w:p>
          <w:p w14:paraId="309258E6" w14:textId="77777777" w:rsidR="00BE1D92" w:rsidRPr="00BE1D92" w:rsidRDefault="00BE1D92" w:rsidP="00BE1D92">
            <w:pPr>
              <w:spacing w:before="100" w:beforeAutospacing="1" w:after="100" w:afterAutospacing="1"/>
              <w:ind w:left="720"/>
              <w:contextualSpacing/>
              <w:rPr>
                <w:rFonts w:ascii="Aptos" w:hAnsi="Aptos"/>
                <w:sz w:val="24"/>
                <w:szCs w:val="24"/>
              </w:rPr>
            </w:pPr>
          </w:p>
          <w:p w14:paraId="5995727B" w14:textId="5C94BA55" w:rsidR="00BE1D92" w:rsidRDefault="00BE1D92" w:rsidP="00BE1D92">
            <w:pPr>
              <w:spacing w:before="100" w:beforeAutospacing="1" w:after="100" w:afterAutospacing="1"/>
              <w:ind w:left="720"/>
              <w:contextualSpacing/>
              <w:rPr>
                <w:rFonts w:ascii="Aptos" w:hAnsi="Aptos"/>
                <w:sz w:val="24"/>
                <w:szCs w:val="24"/>
              </w:rPr>
            </w:pPr>
            <w:r w:rsidRPr="00BE1D92">
              <w:rPr>
                <w:rFonts w:ascii="Aptos" w:hAnsi="Aptos"/>
                <w:sz w:val="24"/>
                <w:szCs w:val="24"/>
              </w:rPr>
              <w:t xml:space="preserve">Every hearing we attend, every piece of testimony we submit, every coalition meeting we </w:t>
            </w:r>
            <w:r w:rsidR="005D2223">
              <w:rPr>
                <w:rFonts w:ascii="Aptos" w:hAnsi="Aptos"/>
                <w:sz w:val="24"/>
                <w:szCs w:val="24"/>
              </w:rPr>
              <w:t>call</w:t>
            </w:r>
            <w:r w:rsidRPr="00BE1D92">
              <w:rPr>
                <w:rFonts w:ascii="Aptos" w:hAnsi="Aptos"/>
                <w:sz w:val="24"/>
                <w:szCs w:val="24"/>
              </w:rPr>
              <w:t>, and every story we elevate brings us closer to a society where dignity, safety, and respect are guaranteed for every older adult and person with a disability. We do not do this work because it is easy; we do it because it is essential, and because we stand shoulder-to-shoulder with a vibrant community of advocates who refuse to accept the status quo.</w:t>
            </w:r>
          </w:p>
          <w:p w14:paraId="550F51EF" w14:textId="77777777" w:rsidR="00BE1D92" w:rsidRPr="00BE1D92" w:rsidRDefault="00BE1D92" w:rsidP="00BE1D92">
            <w:pPr>
              <w:spacing w:before="100" w:beforeAutospacing="1" w:after="100" w:afterAutospacing="1"/>
              <w:ind w:left="720"/>
              <w:contextualSpacing/>
              <w:rPr>
                <w:rFonts w:ascii="Aptos" w:hAnsi="Aptos"/>
                <w:sz w:val="24"/>
                <w:szCs w:val="24"/>
              </w:rPr>
            </w:pPr>
          </w:p>
          <w:p w14:paraId="5555B272" w14:textId="5FDCBD0F" w:rsidR="00BE1D92" w:rsidRPr="00BE1D92" w:rsidRDefault="00BE1D92" w:rsidP="00BE1D92">
            <w:pPr>
              <w:spacing w:before="100" w:beforeAutospacing="1" w:after="100" w:afterAutospacing="1"/>
              <w:ind w:left="720"/>
              <w:contextualSpacing/>
              <w:rPr>
                <w:rFonts w:ascii="Aptos" w:hAnsi="Aptos"/>
                <w:sz w:val="24"/>
                <w:szCs w:val="24"/>
              </w:rPr>
            </w:pPr>
            <w:r w:rsidRPr="00BE1D92">
              <w:rPr>
                <w:rFonts w:ascii="Aptos" w:hAnsi="Aptos"/>
                <w:sz w:val="24"/>
                <w:szCs w:val="24"/>
              </w:rPr>
              <w:t xml:space="preserve">As </w:t>
            </w:r>
            <w:r w:rsidR="009C77C4">
              <w:rPr>
                <w:rFonts w:ascii="Aptos" w:hAnsi="Aptos"/>
                <w:sz w:val="24"/>
                <w:szCs w:val="24"/>
              </w:rPr>
              <w:t>we</w:t>
            </w:r>
            <w:r w:rsidRPr="00BE1D92">
              <w:rPr>
                <w:rFonts w:ascii="Aptos" w:hAnsi="Aptos"/>
                <w:sz w:val="24"/>
                <w:szCs w:val="24"/>
              </w:rPr>
              <w:t xml:space="preserve"> step into this week’s advocacy and community efforts, let us renew our commitment to one another. Let us draw strength from our collective resolve, knowing that every voice raised adds momentum to a movement that cannot and will not be silenced.</w:t>
            </w:r>
          </w:p>
          <w:p w14:paraId="23BF8B55" w14:textId="77777777" w:rsidR="00471AB3" w:rsidRDefault="00471AB3" w:rsidP="00BE1D92">
            <w:pPr>
              <w:spacing w:before="100" w:beforeAutospacing="1" w:after="100" w:afterAutospacing="1"/>
              <w:ind w:left="720"/>
              <w:contextualSpacing/>
              <w:rPr>
                <w:rFonts w:ascii="Aptos" w:hAnsi="Aptos"/>
                <w:sz w:val="24"/>
                <w:szCs w:val="24"/>
              </w:rPr>
            </w:pPr>
          </w:p>
          <w:p w14:paraId="53ABB07B" w14:textId="25C6F8FF" w:rsidR="00BE1D92" w:rsidRPr="00BE1D92" w:rsidRDefault="00BE1D92" w:rsidP="00BE1D92">
            <w:pPr>
              <w:spacing w:before="100" w:beforeAutospacing="1" w:after="100" w:afterAutospacing="1"/>
              <w:ind w:left="720"/>
              <w:contextualSpacing/>
              <w:rPr>
                <w:rFonts w:ascii="Aptos" w:hAnsi="Aptos"/>
                <w:sz w:val="24"/>
                <w:szCs w:val="24"/>
              </w:rPr>
            </w:pPr>
            <w:r w:rsidRPr="00BE1D92">
              <w:rPr>
                <w:rFonts w:ascii="Aptos" w:hAnsi="Aptos"/>
                <w:sz w:val="24"/>
                <w:szCs w:val="24"/>
              </w:rPr>
              <w:t xml:space="preserve">Thank you for your dedication, your compassion, and your unwavering </w:t>
            </w:r>
            <w:r w:rsidR="00471AB3">
              <w:rPr>
                <w:rFonts w:ascii="Aptos" w:hAnsi="Aptos"/>
                <w:sz w:val="24"/>
                <w:szCs w:val="24"/>
              </w:rPr>
              <w:t>advocacy</w:t>
            </w:r>
            <w:r w:rsidRPr="00BE1D92">
              <w:rPr>
                <w:rFonts w:ascii="Aptos" w:hAnsi="Aptos"/>
                <w:sz w:val="24"/>
                <w:szCs w:val="24"/>
              </w:rPr>
              <w:t>.</w:t>
            </w:r>
          </w:p>
          <w:p w14:paraId="7849457D" w14:textId="18903640" w:rsidR="00C6417B" w:rsidRPr="0079354C" w:rsidRDefault="00C6417B" w:rsidP="00BE1D92">
            <w:pPr>
              <w:spacing w:before="100" w:beforeAutospacing="1" w:after="100" w:afterAutospacing="1"/>
              <w:contextualSpacing/>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outlineLvl w:val="1"/>
              <w:rPr>
                <w:b/>
                <w:bCs/>
                <w:color w:val="000000" w:themeColor="text1"/>
                <w:sz w:val="32"/>
                <w:szCs w:val="32"/>
              </w:rPr>
            </w:pPr>
            <w:r w:rsidRPr="00B17AE3">
              <w:rPr>
                <w:b/>
                <w:bCs/>
                <w:color w:val="000000" w:themeColor="text1"/>
                <w:sz w:val="32"/>
                <w:szCs w:val="32"/>
              </w:rPr>
              <w:lastRenderedPageBreak/>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outlineLvl w:val="2"/>
            </w:pPr>
            <w:r w:rsidRPr="002B3658">
              <w:t>Nursing Homes</w:t>
            </w:r>
          </w:p>
          <w:p w14:paraId="4B004E79" w14:textId="4ED5BFA1" w:rsidR="0026634B" w:rsidRPr="00FA13DC" w:rsidRDefault="001548D4" w:rsidP="00103CF9">
            <w:pPr>
              <w:pStyle w:val="ListParagraph"/>
              <w:numPr>
                <w:ilvl w:val="0"/>
                <w:numId w:val="31"/>
              </w:numPr>
              <w:rPr>
                <w:rFonts w:ascii="Aptos" w:eastAsia="Times New Roman" w:hAnsi="Aptos" w:cs="Times New Roman"/>
                <w:sz w:val="22"/>
                <w:szCs w:val="22"/>
              </w:rPr>
            </w:pPr>
            <w:hyperlink r:id="rId10" w:history="1">
              <w:r w:rsidR="0026634B" w:rsidRPr="00EA2B34">
                <w:rPr>
                  <w:rStyle w:val="Hyperlink"/>
                  <w:rFonts w:ascii="Aptos" w:eastAsia="Times New Roman" w:hAnsi="Aptos" w:cs="Times New Roman"/>
                  <w:i/>
                  <w:iCs/>
                  <w:sz w:val="22"/>
                  <w:szCs w:val="22"/>
                </w:rPr>
                <w:t>America Is Running Out of Nursing Home Beds — And It'll Affect All of Us.</w:t>
              </w:r>
            </w:hyperlink>
            <w:r w:rsidR="0026634B">
              <w:rPr>
                <w:rFonts w:ascii="Aptos" w:eastAsia="Times New Roman" w:hAnsi="Aptos" w:cs="Times New Roman"/>
                <w:sz w:val="22"/>
                <w:szCs w:val="22"/>
              </w:rPr>
              <w:t xml:space="preserve"> </w:t>
            </w:r>
            <w:r w:rsidR="0026634B">
              <w:rPr>
                <w:rFonts w:ascii="Aptos" w:eastAsia="Times New Roman" w:hAnsi="Aptos" w:cs="Times New Roman"/>
                <w:b/>
                <w:bCs/>
                <w:sz w:val="22"/>
                <w:szCs w:val="22"/>
              </w:rPr>
              <w:t xml:space="preserve">(Yahoo.com Finance News The Street, </w:t>
            </w:r>
            <w:r w:rsidR="0026634B">
              <w:rPr>
                <w:rFonts w:ascii="Aptos" w:eastAsia="Times New Roman" w:hAnsi="Aptos" w:cs="Times New Roman"/>
                <w:sz w:val="22"/>
                <w:szCs w:val="22"/>
              </w:rPr>
              <w:t>February 27, 2026)</w:t>
            </w:r>
          </w:p>
          <w:p w14:paraId="17C3348B" w14:textId="5443E04A" w:rsidR="00C32592" w:rsidRPr="00C32592" w:rsidRDefault="001548D4" w:rsidP="00103CF9">
            <w:pPr>
              <w:pStyle w:val="ListParagraph"/>
              <w:numPr>
                <w:ilvl w:val="0"/>
                <w:numId w:val="31"/>
              </w:numPr>
            </w:pPr>
            <w:hyperlink r:id="rId11" w:history="1">
              <w:r w:rsidR="00C32592" w:rsidRPr="00C32592">
                <w:rPr>
                  <w:rStyle w:val="Hyperlink"/>
                  <w:rFonts w:ascii="Aptos" w:eastAsia="Times New Roman" w:hAnsi="Aptos" w:cs="Times New Roman"/>
                  <w:i/>
                  <w:iCs/>
                  <w:sz w:val="22"/>
                  <w:szCs w:val="22"/>
                </w:rPr>
                <w:t>Nursing Home and Executives Agree to Pay $1M For Overbilling Allegations</w:t>
              </w:r>
            </w:hyperlink>
            <w:r w:rsidR="00C32592">
              <w:t xml:space="preserve"> </w:t>
            </w:r>
            <w:r w:rsidR="00C32592" w:rsidRPr="00C32592">
              <w:rPr>
                <w:rFonts w:ascii="Aptos" w:eastAsia="Times New Roman" w:hAnsi="Aptos" w:cs="Times New Roman"/>
                <w:b/>
                <w:bCs/>
                <w:sz w:val="22"/>
                <w:szCs w:val="22"/>
              </w:rPr>
              <w:t xml:space="preserve">(Skilled Nursing News, </w:t>
            </w:r>
            <w:r w:rsidR="00C32592" w:rsidRPr="00C32592">
              <w:rPr>
                <w:rFonts w:ascii="Aptos" w:eastAsia="Times New Roman" w:hAnsi="Aptos" w:cs="Times New Roman"/>
                <w:sz w:val="22"/>
                <w:szCs w:val="22"/>
              </w:rPr>
              <w:t>September 25, 2026)</w:t>
            </w:r>
          </w:p>
          <w:p w14:paraId="33B7ADC1" w14:textId="0F7A3B99" w:rsidR="000E38B5" w:rsidRPr="000E38B5" w:rsidRDefault="001548D4" w:rsidP="00103CF9">
            <w:pPr>
              <w:pStyle w:val="ListParagraph"/>
              <w:numPr>
                <w:ilvl w:val="0"/>
                <w:numId w:val="31"/>
              </w:numPr>
              <w:rPr>
                <w:rFonts w:ascii="Aptos" w:eastAsia="Times New Roman" w:hAnsi="Aptos" w:cs="Times New Roman"/>
                <w:i/>
                <w:iCs/>
                <w:sz w:val="22"/>
                <w:szCs w:val="22"/>
              </w:rPr>
            </w:pPr>
            <w:hyperlink r:id="rId12" w:history="1">
              <w:r w:rsidR="000E38B5" w:rsidRPr="007A25AC">
                <w:rPr>
                  <w:rStyle w:val="Hyperlink"/>
                  <w:rFonts w:ascii="Aptos" w:eastAsia="Times New Roman" w:hAnsi="Aptos" w:cs="Times New Roman"/>
                  <w:i/>
                  <w:iCs/>
                  <w:sz w:val="22"/>
                  <w:szCs w:val="22"/>
                </w:rPr>
                <w:t>Federal screening misses most severe mental illness among nursing home admissions, puts care quality in doubt: researchers</w:t>
              </w:r>
            </w:hyperlink>
            <w:r w:rsidR="000E38B5">
              <w:rPr>
                <w:rFonts w:ascii="Aptos" w:eastAsia="Times New Roman" w:hAnsi="Aptos" w:cs="Times New Roman"/>
                <w:i/>
                <w:iCs/>
                <w:sz w:val="22"/>
                <w:szCs w:val="22"/>
              </w:rPr>
              <w:t xml:space="preserve"> </w:t>
            </w:r>
            <w:r w:rsidR="000E38B5" w:rsidRPr="000E38B5">
              <w:rPr>
                <w:rFonts w:ascii="Aptos" w:eastAsia="Times New Roman" w:hAnsi="Aptos" w:cs="Times New Roman"/>
                <w:b/>
                <w:bCs/>
                <w:sz w:val="22"/>
                <w:szCs w:val="22"/>
              </w:rPr>
              <w:t xml:space="preserve">(McKnights Long-Term Care News, </w:t>
            </w:r>
            <w:r w:rsidR="000E38B5" w:rsidRPr="000E38B5">
              <w:rPr>
                <w:rFonts w:ascii="Aptos" w:eastAsia="Times New Roman" w:hAnsi="Aptos" w:cs="Times New Roman"/>
                <w:sz w:val="22"/>
                <w:szCs w:val="22"/>
              </w:rPr>
              <w:t>September 23, 2026)</w:t>
            </w:r>
          </w:p>
          <w:p w14:paraId="68BEB14E" w14:textId="2F7CE016" w:rsidR="00B01C65" w:rsidRDefault="00B01C65" w:rsidP="002B3658">
            <w:pPr>
              <w:pStyle w:val="Heading3"/>
              <w:outlineLvl w:val="2"/>
            </w:pPr>
            <w:r w:rsidRPr="002B3658">
              <w:t>Housing</w:t>
            </w:r>
          </w:p>
          <w:p w14:paraId="70184A72" w14:textId="18D17322" w:rsidR="00A004FD" w:rsidRPr="00A004FD" w:rsidRDefault="001548D4" w:rsidP="00103CF9">
            <w:pPr>
              <w:pStyle w:val="ListParagraph"/>
              <w:numPr>
                <w:ilvl w:val="0"/>
                <w:numId w:val="31"/>
              </w:numPr>
              <w:rPr>
                <w:rFonts w:ascii="Aptos" w:eastAsia="Times New Roman" w:hAnsi="Aptos" w:cs="Times New Roman"/>
                <w:i/>
                <w:iCs/>
                <w:sz w:val="22"/>
                <w:szCs w:val="22"/>
              </w:rPr>
            </w:pPr>
            <w:hyperlink r:id="rId13" w:history="1">
              <w:r w:rsidR="00A004FD" w:rsidRPr="00C27173">
                <w:rPr>
                  <w:rStyle w:val="Hyperlink"/>
                  <w:rFonts w:ascii="Aptos" w:eastAsia="Times New Roman" w:hAnsi="Aptos" w:cs="Times New Roman"/>
                  <w:i/>
                  <w:iCs/>
                  <w:sz w:val="22"/>
                  <w:szCs w:val="22"/>
                </w:rPr>
                <w:t>They couldn't afford nursing homes for their parents. They built them a tiny home instead.</w:t>
              </w:r>
            </w:hyperlink>
            <w:r w:rsidR="00A004FD">
              <w:rPr>
                <w:rFonts w:ascii="Aptos" w:eastAsia="Times New Roman" w:hAnsi="Aptos" w:cs="Times New Roman"/>
                <w:i/>
                <w:iCs/>
                <w:sz w:val="22"/>
                <w:szCs w:val="22"/>
              </w:rPr>
              <w:t xml:space="preserve"> </w:t>
            </w:r>
            <w:r w:rsidR="00A004FD">
              <w:rPr>
                <w:rFonts w:ascii="Aptos" w:eastAsia="Times New Roman" w:hAnsi="Aptos" w:cs="Times New Roman"/>
                <w:b/>
                <w:bCs/>
                <w:sz w:val="22"/>
                <w:szCs w:val="22"/>
              </w:rPr>
              <w:t xml:space="preserve">(Business Insider, </w:t>
            </w:r>
            <w:r w:rsidR="00A004FD">
              <w:rPr>
                <w:rFonts w:ascii="Aptos" w:eastAsia="Times New Roman" w:hAnsi="Aptos" w:cs="Times New Roman"/>
                <w:sz w:val="22"/>
                <w:szCs w:val="22"/>
              </w:rPr>
              <w:t>September 27, 2026)</w:t>
            </w:r>
          </w:p>
          <w:p w14:paraId="306E029C" w14:textId="1B20C5BB" w:rsidR="00D824E9" w:rsidRDefault="00D824E9" w:rsidP="002B3658">
            <w:pPr>
              <w:pStyle w:val="Heading3"/>
              <w:outlineLvl w:val="2"/>
            </w:pPr>
            <w:r w:rsidRPr="002B3658">
              <w:t>Private Equity</w:t>
            </w:r>
          </w:p>
          <w:p w14:paraId="1D44D3F9" w14:textId="6E7E51C4" w:rsidR="00335760" w:rsidRPr="00335760" w:rsidRDefault="001548D4" w:rsidP="00103CF9">
            <w:pPr>
              <w:pStyle w:val="ListParagraph"/>
              <w:numPr>
                <w:ilvl w:val="0"/>
                <w:numId w:val="31"/>
              </w:numPr>
              <w:rPr>
                <w:rFonts w:ascii="Aptos" w:eastAsia="Times New Roman" w:hAnsi="Aptos" w:cs="Times New Roman"/>
                <w:i/>
                <w:iCs/>
                <w:sz w:val="22"/>
                <w:szCs w:val="22"/>
              </w:rPr>
            </w:pPr>
            <w:hyperlink r:id="rId14" w:history="1">
              <w:r w:rsidR="00F93524" w:rsidRPr="00122EF0">
                <w:rPr>
                  <w:rStyle w:val="Hyperlink"/>
                  <w:rFonts w:ascii="Aptos" w:eastAsia="Times New Roman" w:hAnsi="Aptos" w:cs="Times New Roman"/>
                  <w:i/>
                  <w:iCs/>
                  <w:sz w:val="22"/>
                  <w:szCs w:val="22"/>
                </w:rPr>
                <w:t>Inside Private Equity’s Takeover Of America’s Home Care System</w:t>
              </w:r>
            </w:hyperlink>
            <w:r w:rsidR="00335760">
              <w:rPr>
                <w:rFonts w:ascii="Aptos" w:eastAsia="Times New Roman" w:hAnsi="Aptos" w:cs="Times New Roman"/>
                <w:i/>
                <w:iCs/>
                <w:sz w:val="22"/>
                <w:szCs w:val="22"/>
              </w:rPr>
              <w:t xml:space="preserve"> </w:t>
            </w:r>
            <w:r w:rsidR="00335760" w:rsidRPr="00335760">
              <w:rPr>
                <w:rFonts w:ascii="Aptos" w:eastAsia="Times New Roman" w:hAnsi="Aptos" w:cs="Times New Roman"/>
                <w:b/>
                <w:bCs/>
                <w:sz w:val="22"/>
                <w:szCs w:val="22"/>
              </w:rPr>
              <w:t xml:space="preserve">(Forbes, </w:t>
            </w:r>
            <w:r w:rsidR="00335760" w:rsidRPr="00335760">
              <w:rPr>
                <w:rFonts w:ascii="Aptos" w:eastAsia="Times New Roman" w:hAnsi="Aptos" w:cs="Times New Roman"/>
                <w:sz w:val="22"/>
                <w:szCs w:val="22"/>
              </w:rPr>
              <w:t>September 25, 2026)</w:t>
            </w:r>
          </w:p>
          <w:p w14:paraId="7A5043DC" w14:textId="05562DC6" w:rsidR="00F72ACD" w:rsidRDefault="00F72ACD" w:rsidP="009E4B33">
            <w:pPr>
              <w:pStyle w:val="Heading3"/>
              <w:outlineLvl w:val="2"/>
            </w:pPr>
            <w:r w:rsidRPr="002B3658">
              <w:t>Medicare</w:t>
            </w:r>
          </w:p>
          <w:p w14:paraId="31B40F8A" w14:textId="1DBD6A95" w:rsidR="005D0D10" w:rsidRPr="005D0D10" w:rsidRDefault="001548D4" w:rsidP="005D0D10">
            <w:pPr>
              <w:pStyle w:val="ListParagraph"/>
              <w:numPr>
                <w:ilvl w:val="0"/>
                <w:numId w:val="31"/>
              </w:numPr>
              <w:rPr>
                <w:rFonts w:ascii="Aptos" w:eastAsia="Times New Roman" w:hAnsi="Aptos" w:cs="Times New Roman"/>
                <w:i/>
                <w:iCs/>
                <w:sz w:val="22"/>
                <w:szCs w:val="22"/>
              </w:rPr>
            </w:pPr>
            <w:hyperlink r:id="rId15" w:history="1">
              <w:r w:rsidR="00A11F6C" w:rsidRPr="002E0488">
                <w:rPr>
                  <w:rStyle w:val="Hyperlink"/>
                  <w:rFonts w:ascii="Aptos" w:eastAsia="Times New Roman" w:hAnsi="Aptos" w:cs="Times New Roman"/>
                  <w:i/>
                  <w:iCs/>
                  <w:sz w:val="22"/>
                  <w:szCs w:val="22"/>
                </w:rPr>
                <w:t>Skilled Nursing Facilities Cannot Disenroll Residents from Medicare Advantage Plans</w:t>
              </w:r>
            </w:hyperlink>
            <w:r w:rsidR="005D0D10">
              <w:rPr>
                <w:rFonts w:ascii="Aptos" w:eastAsia="Times New Roman" w:hAnsi="Aptos" w:cs="Times New Roman"/>
                <w:i/>
                <w:iCs/>
                <w:sz w:val="22"/>
                <w:szCs w:val="22"/>
              </w:rPr>
              <w:t xml:space="preserve"> </w:t>
            </w:r>
            <w:r w:rsidR="005D0D10" w:rsidRPr="005D0D10">
              <w:rPr>
                <w:rFonts w:ascii="Aptos" w:eastAsia="Times New Roman" w:hAnsi="Aptos" w:cs="Times New Roman"/>
                <w:b/>
                <w:bCs/>
                <w:sz w:val="22"/>
                <w:szCs w:val="22"/>
              </w:rPr>
              <w:t xml:space="preserve">(Center for Medicare Advocacy, </w:t>
            </w:r>
            <w:r w:rsidR="005D0D10" w:rsidRPr="005D0D10">
              <w:rPr>
                <w:rFonts w:ascii="Aptos" w:eastAsia="Times New Roman" w:hAnsi="Aptos" w:cs="Times New Roman"/>
                <w:sz w:val="22"/>
                <w:szCs w:val="22"/>
              </w:rPr>
              <w:t>September 24, 2026)</w:t>
            </w:r>
          </w:p>
          <w:p w14:paraId="3D92EC5B" w14:textId="38C81FAA" w:rsidR="00AD7800" w:rsidRDefault="000123B9" w:rsidP="00AD7800">
            <w:pPr>
              <w:pStyle w:val="Heading3"/>
              <w:outlineLvl w:val="2"/>
              <w:rPr>
                <w:rFonts w:ascii="Aptos" w:eastAsia="Times New Roman" w:hAnsi="Aptos" w:cs="Times New Roman"/>
                <w:sz w:val="22"/>
                <w:szCs w:val="22"/>
              </w:rPr>
            </w:pPr>
            <w:r w:rsidRPr="002B3658">
              <w:t>Workfo</w:t>
            </w:r>
            <w:r w:rsidR="00764E03" w:rsidRPr="002B3658">
              <w:t>rce</w:t>
            </w:r>
          </w:p>
          <w:p w14:paraId="721278B9" w14:textId="145F5A85" w:rsidR="00AD7800" w:rsidRPr="00AD7800" w:rsidRDefault="001548D4" w:rsidP="00103CF9">
            <w:pPr>
              <w:pStyle w:val="ListParagraph"/>
              <w:numPr>
                <w:ilvl w:val="0"/>
                <w:numId w:val="31"/>
              </w:numPr>
              <w:rPr>
                <w:rFonts w:ascii="Aptos" w:eastAsia="Times New Roman" w:hAnsi="Aptos" w:cs="Times New Roman"/>
                <w:i/>
                <w:iCs/>
                <w:sz w:val="22"/>
                <w:szCs w:val="22"/>
              </w:rPr>
            </w:pPr>
            <w:hyperlink r:id="rId16" w:history="1">
              <w:r w:rsidR="00AD7800" w:rsidRPr="00A64BAE">
                <w:rPr>
                  <w:rStyle w:val="Hyperlink"/>
                  <w:rFonts w:ascii="Aptos" w:eastAsia="Times New Roman" w:hAnsi="Aptos" w:cs="Times New Roman"/>
                  <w:i/>
                  <w:iCs/>
                  <w:sz w:val="22"/>
                  <w:szCs w:val="22"/>
                </w:rPr>
                <w:t>Turbulence in nursing workforce continues with new strike vote</w:t>
              </w:r>
            </w:hyperlink>
            <w:r w:rsidR="00AD7800">
              <w:rPr>
                <w:rFonts w:ascii="Aptos" w:eastAsia="Times New Roman" w:hAnsi="Aptos" w:cs="Times New Roman"/>
                <w:i/>
                <w:iCs/>
                <w:sz w:val="22"/>
                <w:szCs w:val="22"/>
              </w:rPr>
              <w:t xml:space="preserve"> </w:t>
            </w:r>
            <w:r w:rsidR="00AD7800">
              <w:t>(</w:t>
            </w:r>
            <w:r w:rsidR="00AD7800" w:rsidRPr="00AD7800">
              <w:rPr>
                <w:b/>
                <w:bCs/>
              </w:rPr>
              <w:t>State House News,</w:t>
            </w:r>
            <w:r w:rsidR="00AD7800">
              <w:t xml:space="preserve"> September 25, 2026)</w:t>
            </w:r>
          </w:p>
          <w:p w14:paraId="4BB790BB" w14:textId="30C51792" w:rsidR="00BD480E" w:rsidRDefault="00BD480E" w:rsidP="002B3658">
            <w:pPr>
              <w:pStyle w:val="Heading3"/>
              <w:outlineLvl w:val="2"/>
            </w:pPr>
            <w:r w:rsidRPr="002B3658">
              <w:t>Alzheimer’s and Other Dementia</w:t>
            </w:r>
          </w:p>
          <w:p w14:paraId="3B9939C8" w14:textId="1560ABC0" w:rsidR="00262027" w:rsidRPr="00262027" w:rsidRDefault="001548D4" w:rsidP="00262027">
            <w:pPr>
              <w:pStyle w:val="ListParagraph"/>
              <w:numPr>
                <w:ilvl w:val="0"/>
                <w:numId w:val="31"/>
              </w:numPr>
              <w:rPr>
                <w:rFonts w:ascii="Aptos" w:eastAsia="Times New Roman" w:hAnsi="Aptos" w:cs="Times New Roman"/>
                <w:i/>
                <w:iCs/>
                <w:sz w:val="22"/>
                <w:szCs w:val="22"/>
              </w:rPr>
            </w:pPr>
            <w:hyperlink r:id="rId17" w:history="1">
              <w:r w:rsidR="00262027" w:rsidRPr="00D72A9C">
                <w:rPr>
                  <w:rStyle w:val="Hyperlink"/>
                  <w:rFonts w:ascii="Aptos" w:eastAsia="Times New Roman" w:hAnsi="Aptos" w:cs="Times New Roman"/>
                  <w:i/>
                  <w:iCs/>
                  <w:sz w:val="22"/>
                  <w:szCs w:val="22"/>
                </w:rPr>
                <w:t>Not everyone wants to be in a nursing home. A Dutch dementia village is one alternative</w:t>
              </w:r>
            </w:hyperlink>
            <w:r w:rsidR="00262027">
              <w:rPr>
                <w:rFonts w:ascii="Aptos" w:eastAsia="Times New Roman" w:hAnsi="Aptos" w:cs="Times New Roman"/>
                <w:i/>
                <w:iCs/>
                <w:sz w:val="22"/>
                <w:szCs w:val="22"/>
              </w:rPr>
              <w:t xml:space="preserve"> </w:t>
            </w:r>
            <w:r w:rsidR="00262027" w:rsidRPr="00262027">
              <w:rPr>
                <w:rFonts w:ascii="Aptos" w:eastAsia="Times New Roman" w:hAnsi="Aptos" w:cs="Times New Roman"/>
                <w:b/>
                <w:bCs/>
                <w:sz w:val="22"/>
                <w:szCs w:val="22"/>
              </w:rPr>
              <w:t xml:space="preserve">(The Irish Times, </w:t>
            </w:r>
            <w:r w:rsidR="00262027" w:rsidRPr="00262027">
              <w:rPr>
                <w:rFonts w:ascii="Aptos" w:eastAsia="Times New Roman" w:hAnsi="Aptos" w:cs="Times New Roman"/>
                <w:sz w:val="22"/>
                <w:szCs w:val="22"/>
              </w:rPr>
              <w:t>September 28, 2026)</w:t>
            </w:r>
          </w:p>
          <w:p w14:paraId="2BF1D43D" w14:textId="6D071FA9" w:rsidR="00A062B7" w:rsidRDefault="00A062B7" w:rsidP="002B3658">
            <w:pPr>
              <w:pStyle w:val="Heading3"/>
              <w:outlineLvl w:val="2"/>
            </w:pPr>
            <w:r w:rsidRPr="002B3658">
              <w:t xml:space="preserve">Office of </w:t>
            </w:r>
            <w:r w:rsidR="00341028" w:rsidRPr="002B3658">
              <w:t>Attorney</w:t>
            </w:r>
            <w:r w:rsidRPr="002B3658">
              <w:t xml:space="preserve"> General </w:t>
            </w:r>
            <w:r w:rsidR="00341028" w:rsidRPr="002B3658">
              <w:t>Andrea Campbell</w:t>
            </w:r>
          </w:p>
          <w:p w14:paraId="3AEBAFBC" w14:textId="0897F434" w:rsidR="00CA605C" w:rsidRPr="00CA605C" w:rsidRDefault="001548D4" w:rsidP="00103CF9">
            <w:pPr>
              <w:pStyle w:val="ListParagraph"/>
              <w:numPr>
                <w:ilvl w:val="0"/>
                <w:numId w:val="31"/>
              </w:numPr>
              <w:rPr>
                <w:rFonts w:ascii="Aptos" w:eastAsia="Times New Roman" w:hAnsi="Aptos" w:cs="Times New Roman"/>
                <w:i/>
                <w:iCs/>
                <w:sz w:val="22"/>
                <w:szCs w:val="22"/>
              </w:rPr>
            </w:pPr>
            <w:hyperlink r:id="rId18" w:history="1">
              <w:r w:rsidR="00CA605C" w:rsidRPr="00F25EB1">
                <w:rPr>
                  <w:rStyle w:val="Hyperlink"/>
                  <w:rFonts w:ascii="Aptos" w:eastAsia="Times New Roman" w:hAnsi="Aptos" w:cs="Times New Roman"/>
                  <w:i/>
                  <w:iCs/>
                  <w:sz w:val="22"/>
                  <w:szCs w:val="22"/>
                </w:rPr>
                <w:t>AG Campbell Secures Indictments Against Lawrence Woman For Manslaughter, Caretaker Neglect, And Fraud Following Husband's Death</w:t>
              </w:r>
            </w:hyperlink>
            <w:r w:rsidR="00CA605C">
              <w:rPr>
                <w:rFonts w:ascii="Aptos" w:eastAsia="Times New Roman" w:hAnsi="Aptos" w:cs="Times New Roman"/>
                <w:i/>
                <w:iCs/>
                <w:sz w:val="22"/>
                <w:szCs w:val="22"/>
              </w:rPr>
              <w:t xml:space="preserve"> </w:t>
            </w:r>
            <w:r w:rsidR="00CA605C" w:rsidRPr="00CA605C">
              <w:rPr>
                <w:rFonts w:ascii="Aptos" w:eastAsia="Times New Roman" w:hAnsi="Aptos" w:cs="Times New Roman"/>
                <w:b/>
                <w:bCs/>
                <w:sz w:val="22"/>
                <w:szCs w:val="22"/>
              </w:rPr>
              <w:t xml:space="preserve">(Office of Attorney General Andrea Campbell, </w:t>
            </w:r>
            <w:r w:rsidR="00CA605C" w:rsidRPr="00CA605C">
              <w:rPr>
                <w:rFonts w:ascii="Aptos" w:eastAsia="Times New Roman" w:hAnsi="Aptos" w:cs="Times New Roman"/>
                <w:sz w:val="22"/>
                <w:szCs w:val="22"/>
              </w:rPr>
              <w:t>September 25, 2026)</w:t>
            </w:r>
          </w:p>
          <w:p w14:paraId="48174250" w14:textId="5215F7FF" w:rsidR="00C33F09" w:rsidRPr="00CD3443" w:rsidRDefault="001548D4" w:rsidP="00103CF9">
            <w:pPr>
              <w:pStyle w:val="ListParagraph"/>
              <w:numPr>
                <w:ilvl w:val="0"/>
                <w:numId w:val="31"/>
              </w:numPr>
              <w:rPr>
                <w:rFonts w:ascii="Aptos" w:eastAsia="Times New Roman" w:hAnsi="Aptos" w:cs="Times New Roman"/>
                <w:i/>
                <w:iCs/>
                <w:sz w:val="22"/>
                <w:szCs w:val="22"/>
              </w:rPr>
            </w:pPr>
            <w:hyperlink r:id="rId19" w:history="1">
              <w:r w:rsidR="00C33F09" w:rsidRPr="00AC05E4">
                <w:rPr>
                  <w:rStyle w:val="Hyperlink"/>
                  <w:rFonts w:ascii="Aptos" w:eastAsia="Times New Roman" w:hAnsi="Aptos" w:cs="Times New Roman"/>
                  <w:i/>
                  <w:iCs/>
                  <w:sz w:val="22"/>
                  <w:szCs w:val="22"/>
                </w:rPr>
                <w:t>AG Campbell Announces $1 Million Settlement With Nursing Facility Operator RegalCare For Medicare And Medicaid Price Hike Scheme</w:t>
              </w:r>
            </w:hyperlink>
            <w:r w:rsidR="00CD3443">
              <w:rPr>
                <w:rFonts w:ascii="Aptos" w:eastAsia="Times New Roman" w:hAnsi="Aptos" w:cs="Times New Roman"/>
                <w:i/>
                <w:iCs/>
                <w:sz w:val="22"/>
                <w:szCs w:val="22"/>
              </w:rPr>
              <w:t xml:space="preserve"> </w:t>
            </w:r>
            <w:r w:rsidR="00C33F09" w:rsidRPr="00CD3443">
              <w:rPr>
                <w:rFonts w:ascii="Aptos" w:eastAsia="Times New Roman" w:hAnsi="Aptos" w:cs="Times New Roman"/>
                <w:b/>
                <w:bCs/>
                <w:sz w:val="22"/>
                <w:szCs w:val="22"/>
              </w:rPr>
              <w:t xml:space="preserve">(Office of Attorney General Andrea Campbell, </w:t>
            </w:r>
            <w:r w:rsidR="00C33F09" w:rsidRPr="00CD3443">
              <w:rPr>
                <w:rFonts w:ascii="Aptos" w:eastAsia="Times New Roman" w:hAnsi="Aptos" w:cs="Times New Roman"/>
                <w:sz w:val="22"/>
                <w:szCs w:val="22"/>
              </w:rPr>
              <w:t>September 23, 2026)</w:t>
            </w:r>
          </w:p>
          <w:p w14:paraId="31A3EC2C" w14:textId="77777777" w:rsidR="002377C8" w:rsidRPr="002377C8" w:rsidRDefault="001548D4" w:rsidP="00103CF9">
            <w:pPr>
              <w:pStyle w:val="ListParagraph"/>
              <w:numPr>
                <w:ilvl w:val="0"/>
                <w:numId w:val="31"/>
              </w:numPr>
              <w:rPr>
                <w:rFonts w:ascii="Aptos" w:eastAsia="Times New Roman" w:hAnsi="Aptos" w:cs="Times New Roman"/>
                <w:sz w:val="22"/>
                <w:szCs w:val="22"/>
              </w:rPr>
            </w:pPr>
            <w:hyperlink r:id="rId20" w:history="1">
              <w:r w:rsidR="00B0122F" w:rsidRPr="005D52BA">
                <w:rPr>
                  <w:rStyle w:val="Hyperlink"/>
                  <w:rFonts w:ascii="Aptos" w:eastAsia="Times New Roman" w:hAnsi="Aptos" w:cs="Times New Roman"/>
                  <w:i/>
                  <w:iCs/>
                  <w:sz w:val="22"/>
                  <w:szCs w:val="22"/>
                </w:rPr>
                <w:t>Following Settlements With Generic Drug Manufacturers, AG's Office Urges Consumers To Claim Compensation For Inflated Generic Drug Prices</w:t>
              </w:r>
            </w:hyperlink>
            <w:r w:rsidR="002377C8">
              <w:rPr>
                <w:rFonts w:ascii="Aptos" w:eastAsia="Times New Roman" w:hAnsi="Aptos" w:cs="Times New Roman"/>
                <w:i/>
                <w:iCs/>
                <w:sz w:val="22"/>
                <w:szCs w:val="22"/>
              </w:rPr>
              <w:t xml:space="preserve"> </w:t>
            </w:r>
            <w:r w:rsidR="002377C8" w:rsidRPr="002377C8">
              <w:rPr>
                <w:rFonts w:ascii="Aptos" w:eastAsia="Times New Roman" w:hAnsi="Aptos" w:cs="Times New Roman"/>
                <w:b/>
                <w:bCs/>
                <w:sz w:val="22"/>
                <w:szCs w:val="22"/>
              </w:rPr>
              <w:t xml:space="preserve">(Office of Attorney General Andrea Campbell, </w:t>
            </w:r>
            <w:r w:rsidR="002377C8" w:rsidRPr="002377C8">
              <w:rPr>
                <w:rFonts w:ascii="Aptos" w:eastAsia="Times New Roman" w:hAnsi="Aptos" w:cs="Times New Roman"/>
                <w:sz w:val="22"/>
                <w:szCs w:val="22"/>
              </w:rPr>
              <w:t>September 23, 2026</w:t>
            </w:r>
            <w:r w:rsidR="002377C8">
              <w:rPr>
                <w:rFonts w:ascii="Aptos" w:eastAsia="Times New Roman" w:hAnsi="Aptos" w:cs="Times New Roman"/>
                <w:sz w:val="22"/>
                <w:szCs w:val="22"/>
              </w:rPr>
              <w:t>)</w:t>
            </w:r>
          </w:p>
          <w:p w14:paraId="10ECDC36" w14:textId="77777777" w:rsidR="001F3B0F" w:rsidRDefault="001F3B0F" w:rsidP="002B3658">
            <w:pPr>
              <w:pStyle w:val="Heading3"/>
              <w:outlineLvl w:val="2"/>
            </w:pPr>
            <w:r w:rsidRPr="002B3658">
              <w:t>State Policy</w:t>
            </w:r>
          </w:p>
          <w:p w14:paraId="1ADFCC10" w14:textId="77777777" w:rsidR="00354F35" w:rsidRPr="00CD3443" w:rsidRDefault="001548D4" w:rsidP="00103CF9">
            <w:pPr>
              <w:pStyle w:val="ListParagraph"/>
              <w:numPr>
                <w:ilvl w:val="0"/>
                <w:numId w:val="31"/>
              </w:numPr>
              <w:rPr>
                <w:rFonts w:ascii="Aptos" w:eastAsia="Times New Roman" w:hAnsi="Aptos" w:cs="Times New Roman"/>
                <w:sz w:val="22"/>
                <w:szCs w:val="22"/>
              </w:rPr>
            </w:pPr>
            <w:hyperlink r:id="rId21" w:history="1">
              <w:r w:rsidR="000F1362" w:rsidRPr="00CD3443">
                <w:rPr>
                  <w:rStyle w:val="Hyperlink"/>
                  <w:rFonts w:ascii="Aptos" w:eastAsia="Times New Roman" w:hAnsi="Aptos" w:cs="Times New Roman"/>
                  <w:i/>
                  <w:iCs/>
                  <w:sz w:val="22"/>
                  <w:szCs w:val="22"/>
                </w:rPr>
                <w:t>Stabilization fund eyed ahead of federal healthcare cuts</w:t>
              </w:r>
            </w:hyperlink>
            <w:r w:rsidR="00354F35" w:rsidRPr="00CD3443">
              <w:rPr>
                <w:rFonts w:ascii="Aptos" w:eastAsia="Times New Roman" w:hAnsi="Aptos" w:cs="Times New Roman"/>
                <w:i/>
                <w:iCs/>
                <w:sz w:val="22"/>
                <w:szCs w:val="22"/>
              </w:rPr>
              <w:t xml:space="preserve"> </w:t>
            </w:r>
            <w:r w:rsidR="00354F35" w:rsidRPr="00CD3443">
              <w:rPr>
                <w:rFonts w:ascii="Aptos" w:eastAsia="Times New Roman" w:hAnsi="Aptos" w:cs="Times New Roman"/>
                <w:b/>
                <w:bCs/>
                <w:sz w:val="22"/>
                <w:szCs w:val="22"/>
              </w:rPr>
              <w:t xml:space="preserve">(State House News, </w:t>
            </w:r>
            <w:r w:rsidR="00354F35" w:rsidRPr="00CD3443">
              <w:rPr>
                <w:rFonts w:ascii="Aptos" w:eastAsia="Times New Roman" w:hAnsi="Aptos" w:cs="Times New Roman"/>
                <w:sz w:val="22"/>
                <w:szCs w:val="22"/>
              </w:rPr>
              <w:t>September 24, 2026)</w:t>
            </w:r>
          </w:p>
          <w:p w14:paraId="5EB36D6A" w14:textId="2F481633" w:rsidR="0003058E" w:rsidRPr="00CD3443" w:rsidRDefault="001548D4" w:rsidP="00103CF9">
            <w:pPr>
              <w:pStyle w:val="ListParagraph"/>
              <w:numPr>
                <w:ilvl w:val="0"/>
                <w:numId w:val="31"/>
              </w:numPr>
              <w:rPr>
                <w:rFonts w:ascii="Aptos" w:hAnsi="Aptos"/>
                <w:i/>
                <w:iCs/>
                <w:sz w:val="22"/>
                <w:szCs w:val="22"/>
              </w:rPr>
            </w:pPr>
            <w:hyperlink r:id="rId22" w:history="1">
              <w:r w:rsidR="0003058E" w:rsidRPr="00CD3443">
                <w:rPr>
                  <w:rStyle w:val="Hyperlink"/>
                  <w:rFonts w:ascii="Aptos" w:hAnsi="Aptos"/>
                  <w:i/>
                  <w:iCs/>
                  <w:sz w:val="22"/>
                  <w:szCs w:val="22"/>
                </w:rPr>
                <w:t>Negotiators debate solutions to violence against healthcare workers</w:t>
              </w:r>
            </w:hyperlink>
            <w:r w:rsidR="0003058E" w:rsidRPr="00CD3443">
              <w:rPr>
                <w:rFonts w:ascii="Aptos" w:hAnsi="Aptos"/>
                <w:i/>
                <w:iCs/>
                <w:sz w:val="22"/>
                <w:szCs w:val="22"/>
              </w:rPr>
              <w:t xml:space="preserve"> </w:t>
            </w:r>
            <w:r w:rsidR="0003058E" w:rsidRPr="00CD3443">
              <w:rPr>
                <w:rFonts w:ascii="Aptos" w:hAnsi="Aptos"/>
                <w:b/>
                <w:bCs/>
                <w:sz w:val="22"/>
                <w:szCs w:val="22"/>
              </w:rPr>
              <w:t xml:space="preserve">(State House News, </w:t>
            </w:r>
            <w:r w:rsidR="0003058E" w:rsidRPr="00CD3443">
              <w:rPr>
                <w:rFonts w:ascii="Aptos" w:hAnsi="Aptos"/>
                <w:sz w:val="22"/>
                <w:szCs w:val="22"/>
              </w:rPr>
              <w:t>September 23, 2026)</w:t>
            </w:r>
          </w:p>
          <w:p w14:paraId="16636F04" w14:textId="3703DA2E" w:rsidR="009C46DD" w:rsidRPr="009C46DD" w:rsidRDefault="001548D4" w:rsidP="00103CF9">
            <w:pPr>
              <w:pStyle w:val="ListParagraph"/>
              <w:numPr>
                <w:ilvl w:val="0"/>
                <w:numId w:val="31"/>
              </w:numPr>
              <w:rPr>
                <w:rFonts w:ascii="Aptos" w:eastAsia="Times New Roman" w:hAnsi="Aptos" w:cs="Times New Roman"/>
                <w:i/>
                <w:iCs/>
                <w:sz w:val="22"/>
                <w:szCs w:val="22"/>
              </w:rPr>
            </w:pPr>
            <w:hyperlink r:id="rId23" w:history="1">
              <w:r w:rsidR="009C46DD" w:rsidRPr="002007CB">
                <w:rPr>
                  <w:rStyle w:val="Hyperlink"/>
                  <w:rFonts w:ascii="Aptos" w:eastAsia="Times New Roman" w:hAnsi="Aptos" w:cs="Times New Roman"/>
                  <w:i/>
                  <w:iCs/>
                  <w:sz w:val="22"/>
                  <w:szCs w:val="22"/>
                </w:rPr>
                <w:t>Governor Healey Announces October 13 Launch for Car-Free Seniors MBTA Pilot Program</w:t>
              </w:r>
            </w:hyperlink>
            <w:r w:rsidR="009C46DD">
              <w:rPr>
                <w:rFonts w:ascii="Aptos" w:eastAsia="Times New Roman" w:hAnsi="Aptos" w:cs="Times New Roman"/>
                <w:i/>
                <w:iCs/>
                <w:sz w:val="22"/>
                <w:szCs w:val="22"/>
              </w:rPr>
              <w:t xml:space="preserve"> </w:t>
            </w:r>
            <w:r w:rsidR="009C46DD" w:rsidRPr="009C46DD">
              <w:rPr>
                <w:rFonts w:ascii="Aptos" w:eastAsia="Times New Roman" w:hAnsi="Aptos" w:cs="Times New Roman"/>
                <w:b/>
                <w:bCs/>
                <w:sz w:val="22"/>
                <w:szCs w:val="22"/>
              </w:rPr>
              <w:t xml:space="preserve">(Office of Governor Maura Healey and Lt. Governor Kim Driscoll, </w:t>
            </w:r>
            <w:r w:rsidR="009C46DD" w:rsidRPr="009C46DD">
              <w:rPr>
                <w:rFonts w:ascii="Aptos" w:eastAsia="Times New Roman" w:hAnsi="Aptos" w:cs="Times New Roman"/>
                <w:sz w:val="22"/>
                <w:szCs w:val="22"/>
              </w:rPr>
              <w:t>September 23, 2026)</w:t>
            </w:r>
          </w:p>
          <w:p w14:paraId="7E367D19" w14:textId="77777777" w:rsidR="00A70B80" w:rsidRDefault="00BB2456" w:rsidP="00C762C6">
            <w:pPr>
              <w:pStyle w:val="Heading3"/>
              <w:outlineLvl w:val="2"/>
            </w:pPr>
            <w:r w:rsidRPr="00C762C6">
              <w:t>From Around the Country</w:t>
            </w:r>
            <w:r w:rsidR="00DC4F25" w:rsidRPr="00C762C6">
              <w:t xml:space="preserve"> </w:t>
            </w:r>
          </w:p>
          <w:p w14:paraId="77186E67" w14:textId="00D6CB18" w:rsidR="00285351" w:rsidRPr="00103CF9" w:rsidRDefault="001548D4" w:rsidP="00103CF9">
            <w:pPr>
              <w:pStyle w:val="ListParagraph"/>
              <w:numPr>
                <w:ilvl w:val="0"/>
                <w:numId w:val="31"/>
              </w:numPr>
              <w:rPr>
                <w:rFonts w:ascii="Aptos" w:hAnsi="Aptos"/>
                <w:sz w:val="22"/>
                <w:szCs w:val="22"/>
              </w:rPr>
            </w:pPr>
            <w:hyperlink r:id="rId24" w:history="1">
              <w:r w:rsidR="00285351" w:rsidRPr="00B027C0">
                <w:rPr>
                  <w:rStyle w:val="Hyperlink"/>
                  <w:rFonts w:ascii="Aptos" w:eastAsia="Times New Roman" w:hAnsi="Aptos" w:cs="Times New Roman"/>
                  <w:i/>
                  <w:iCs/>
                  <w:sz w:val="22"/>
                  <w:szCs w:val="22"/>
                </w:rPr>
                <w:t>Iowa leaders' choices cost nursing home residents</w:t>
              </w:r>
            </w:hyperlink>
            <w:r w:rsidR="00B027C0" w:rsidRPr="00B027C0">
              <w:rPr>
                <w:rFonts w:ascii="Aptos" w:eastAsia="Times New Roman" w:hAnsi="Aptos" w:cs="Times New Roman"/>
                <w:i/>
                <w:iCs/>
                <w:sz w:val="22"/>
                <w:szCs w:val="22"/>
              </w:rPr>
              <w:t xml:space="preserve"> </w:t>
            </w:r>
            <w:r w:rsidR="00B027C0" w:rsidRPr="00B027C0">
              <w:rPr>
                <w:rFonts w:ascii="Aptos" w:eastAsia="Times New Roman" w:hAnsi="Aptos" w:cs="Times New Roman"/>
                <w:b/>
                <w:bCs/>
                <w:sz w:val="22"/>
                <w:szCs w:val="22"/>
              </w:rPr>
              <w:t xml:space="preserve">(Des Moines Register, </w:t>
            </w:r>
            <w:r w:rsidR="00B027C0" w:rsidRPr="00B027C0">
              <w:rPr>
                <w:rFonts w:ascii="Aptos" w:eastAsia="Times New Roman" w:hAnsi="Aptos" w:cs="Times New Roman"/>
                <w:sz w:val="22"/>
                <w:szCs w:val="22"/>
              </w:rPr>
              <w:t>September 27, 2026)</w:t>
            </w:r>
          </w:p>
          <w:p w14:paraId="4B4034CB" w14:textId="5FEECEAE" w:rsidR="000525AA" w:rsidRPr="00083F96" w:rsidRDefault="001548D4" w:rsidP="000525AA">
            <w:pPr>
              <w:pStyle w:val="ListParagraph"/>
              <w:numPr>
                <w:ilvl w:val="0"/>
                <w:numId w:val="31"/>
              </w:numPr>
              <w:rPr>
                <w:rFonts w:ascii="Aptos" w:eastAsia="Times New Roman" w:hAnsi="Aptos" w:cs="Times New Roman"/>
                <w:i/>
                <w:iCs/>
                <w:sz w:val="22"/>
                <w:szCs w:val="22"/>
              </w:rPr>
            </w:pPr>
            <w:hyperlink r:id="rId25" w:history="1">
              <w:r w:rsidR="00103CF9" w:rsidRPr="00365F73">
                <w:rPr>
                  <w:rStyle w:val="Hyperlink"/>
                  <w:rFonts w:ascii="Aptos" w:eastAsia="Times New Roman" w:hAnsi="Aptos" w:cs="Times New Roman"/>
                  <w:i/>
                  <w:iCs/>
                  <w:sz w:val="22"/>
                  <w:szCs w:val="22"/>
                </w:rPr>
                <w:t>The Lien Went on Mom’s House While She Was Still Alive in the Nursing Home. The Kids Found It During the Title Search Two Years After the Funeral</w:t>
              </w:r>
            </w:hyperlink>
            <w:r w:rsidR="000525AA">
              <w:rPr>
                <w:rFonts w:ascii="Aptos" w:eastAsia="Times New Roman" w:hAnsi="Aptos" w:cs="Times New Roman"/>
                <w:i/>
                <w:iCs/>
                <w:sz w:val="22"/>
                <w:szCs w:val="22"/>
              </w:rPr>
              <w:t xml:space="preserve"> </w:t>
            </w:r>
            <w:r w:rsidR="000525AA" w:rsidRPr="000525AA">
              <w:rPr>
                <w:rFonts w:ascii="Aptos" w:eastAsia="Times New Roman" w:hAnsi="Aptos" w:cs="Times New Roman"/>
                <w:b/>
                <w:bCs/>
                <w:sz w:val="22"/>
                <w:szCs w:val="22"/>
              </w:rPr>
              <w:t xml:space="preserve">(24/7 Wall Street, </w:t>
            </w:r>
            <w:r w:rsidR="000525AA" w:rsidRPr="000525AA">
              <w:rPr>
                <w:rFonts w:ascii="Aptos" w:eastAsia="Times New Roman" w:hAnsi="Aptos" w:cs="Times New Roman"/>
                <w:sz w:val="22"/>
                <w:szCs w:val="22"/>
              </w:rPr>
              <w:t>September 26, 2026)</w:t>
            </w:r>
          </w:p>
          <w:p w14:paraId="4060FAAB" w14:textId="163696DB" w:rsidR="00083F96" w:rsidRPr="00083F96" w:rsidRDefault="001548D4" w:rsidP="00083F96">
            <w:pPr>
              <w:pStyle w:val="ListParagraph"/>
              <w:numPr>
                <w:ilvl w:val="0"/>
                <w:numId w:val="31"/>
              </w:numPr>
              <w:rPr>
                <w:rFonts w:ascii="Aptos" w:eastAsia="Times New Roman" w:hAnsi="Aptos" w:cs="Times New Roman"/>
                <w:i/>
                <w:iCs/>
                <w:sz w:val="22"/>
                <w:szCs w:val="22"/>
              </w:rPr>
            </w:pPr>
            <w:hyperlink r:id="rId26" w:history="1">
              <w:r w:rsidR="00083F96" w:rsidRPr="00636370">
                <w:rPr>
                  <w:rStyle w:val="Hyperlink"/>
                  <w:rFonts w:ascii="Aptos" w:eastAsia="Times New Roman" w:hAnsi="Aptos" w:cs="Times New Roman"/>
                  <w:i/>
                  <w:iCs/>
                  <w:sz w:val="22"/>
                  <w:szCs w:val="22"/>
                </w:rPr>
                <w:t>His Mortgage-Free House Appraised at $760,000, Just $8,000 Over Medicaid’s Line. Nursing Home Coverage Waited Until He Borrowed Against It</w:t>
              </w:r>
            </w:hyperlink>
            <w:r w:rsidR="00083F96">
              <w:rPr>
                <w:rFonts w:ascii="Aptos" w:eastAsia="Times New Roman" w:hAnsi="Aptos" w:cs="Times New Roman"/>
                <w:i/>
                <w:iCs/>
                <w:sz w:val="22"/>
                <w:szCs w:val="22"/>
              </w:rPr>
              <w:t xml:space="preserve"> </w:t>
            </w:r>
            <w:r w:rsidR="00083F96" w:rsidRPr="00083F96">
              <w:rPr>
                <w:rFonts w:ascii="Aptos" w:eastAsia="Times New Roman" w:hAnsi="Aptos" w:cs="Times New Roman"/>
                <w:b/>
                <w:bCs/>
                <w:sz w:val="22"/>
                <w:szCs w:val="22"/>
              </w:rPr>
              <w:t xml:space="preserve">(24/7 Wall Street, </w:t>
            </w:r>
            <w:r w:rsidR="00083F96" w:rsidRPr="00083F96">
              <w:rPr>
                <w:rFonts w:ascii="Aptos" w:eastAsia="Times New Roman" w:hAnsi="Aptos" w:cs="Times New Roman"/>
                <w:sz w:val="22"/>
                <w:szCs w:val="22"/>
              </w:rPr>
              <w:t>September 26, 2026)</w:t>
            </w:r>
          </w:p>
          <w:p w14:paraId="2BB25709" w14:textId="599D0011" w:rsidR="00FF24C5" w:rsidRPr="00FF24C5" w:rsidRDefault="001548D4" w:rsidP="00103CF9">
            <w:pPr>
              <w:pStyle w:val="ListParagraph"/>
              <w:numPr>
                <w:ilvl w:val="0"/>
                <w:numId w:val="31"/>
              </w:numPr>
              <w:rPr>
                <w:rFonts w:ascii="Aptos" w:hAnsi="Aptos"/>
                <w:sz w:val="22"/>
                <w:szCs w:val="22"/>
              </w:rPr>
            </w:pPr>
            <w:hyperlink r:id="rId27" w:history="1">
              <w:r w:rsidR="00FF24C5" w:rsidRPr="00FF24C5">
                <w:rPr>
                  <w:rStyle w:val="Hyperlink"/>
                  <w:rFonts w:ascii="Aptos" w:hAnsi="Aptos"/>
                  <w:i/>
                  <w:iCs/>
                  <w:sz w:val="22"/>
                  <w:szCs w:val="22"/>
                </w:rPr>
                <w:t>Nursing home bed shortage in Rochester reaches crisis level after Waterview Heights shutdown</w:t>
              </w:r>
            </w:hyperlink>
            <w:r w:rsidR="00FF24C5" w:rsidRPr="00FF24C5">
              <w:rPr>
                <w:rFonts w:ascii="Aptos" w:hAnsi="Aptos"/>
                <w:sz w:val="22"/>
                <w:szCs w:val="22"/>
              </w:rPr>
              <w:t xml:space="preserve"> </w:t>
            </w:r>
            <w:r w:rsidR="00FF24C5" w:rsidRPr="00FF24C5">
              <w:rPr>
                <w:rFonts w:ascii="Aptos" w:hAnsi="Aptos"/>
                <w:b/>
                <w:bCs/>
                <w:sz w:val="22"/>
                <w:szCs w:val="22"/>
              </w:rPr>
              <w:t xml:space="preserve">(News10NBC, </w:t>
            </w:r>
            <w:r w:rsidR="00FF24C5" w:rsidRPr="00FF24C5">
              <w:rPr>
                <w:rFonts w:ascii="Aptos" w:hAnsi="Aptos"/>
                <w:sz w:val="22"/>
                <w:szCs w:val="22"/>
              </w:rPr>
              <w:t>September 26, 2026)</w:t>
            </w:r>
          </w:p>
          <w:p w14:paraId="079F48F2" w14:textId="77777777" w:rsidR="00547EEC" w:rsidRPr="00C762C6" w:rsidRDefault="00820DE0" w:rsidP="00C762C6">
            <w:pPr>
              <w:pStyle w:val="Heading3"/>
              <w:outlineLvl w:val="2"/>
            </w:pPr>
            <w:r w:rsidRPr="00C762C6">
              <w:t>From Our Colleagues from Around the Country</w:t>
            </w:r>
          </w:p>
          <w:p w14:paraId="073CDA6A" w14:textId="77777777" w:rsidR="00263771" w:rsidRDefault="001548D4" w:rsidP="00263771">
            <w:pPr>
              <w:pStyle w:val="ListParagraph"/>
              <w:numPr>
                <w:ilvl w:val="0"/>
                <w:numId w:val="41"/>
              </w:numPr>
              <w:rPr>
                <w:rFonts w:ascii="Aptos" w:eastAsia="Times New Roman" w:hAnsi="Aptos" w:cs="Times New Roman"/>
                <w:sz w:val="22"/>
                <w:szCs w:val="22"/>
              </w:rPr>
            </w:pPr>
            <w:hyperlink r:id="rId28" w:history="1">
              <w:r w:rsidR="00263771" w:rsidRPr="00263771">
                <w:rPr>
                  <w:rStyle w:val="Hyperlink"/>
                  <w:rFonts w:ascii="Aptos" w:eastAsia="Times New Roman" w:hAnsi="Aptos" w:cs="Times New Roman"/>
                  <w:b/>
                  <w:bCs/>
                  <w:sz w:val="22"/>
                  <w:szCs w:val="22"/>
                </w:rPr>
                <w:t>In this Issue:</w:t>
              </w:r>
            </w:hyperlink>
            <w:r w:rsidR="00263771">
              <w:rPr>
                <w:rFonts w:ascii="Aptos" w:eastAsia="Times New Roman" w:hAnsi="Aptos" w:cs="Times New Roman"/>
                <w:b/>
                <w:bCs/>
                <w:sz w:val="22"/>
                <w:szCs w:val="22"/>
              </w:rPr>
              <w:t xml:space="preserve"> (The Consumer Voice, </w:t>
            </w:r>
            <w:r w:rsidR="00263771">
              <w:rPr>
                <w:rFonts w:ascii="Aptos" w:eastAsia="Times New Roman" w:hAnsi="Aptos" w:cs="Times New Roman"/>
                <w:sz w:val="22"/>
                <w:szCs w:val="22"/>
              </w:rPr>
              <w:t>September 22, 2026)</w:t>
            </w:r>
          </w:p>
          <w:p w14:paraId="2D27864B" w14:textId="0380F274" w:rsidR="003A57F9" w:rsidRPr="00263771" w:rsidRDefault="003A57F9" w:rsidP="00263771">
            <w:pPr>
              <w:pStyle w:val="ListParagraph"/>
              <w:ind w:left="1080"/>
              <w:rPr>
                <w:rFonts w:ascii="Aptos" w:eastAsia="Times New Roman" w:hAnsi="Aptos" w:cs="Times New Roman"/>
                <w:sz w:val="22"/>
                <w:szCs w:val="22"/>
              </w:rPr>
            </w:pP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outlineLvl w:val="1"/>
              <w:rPr>
                <w:b/>
                <w:bCs/>
                <w:sz w:val="32"/>
                <w:szCs w:val="32"/>
              </w:rPr>
            </w:pPr>
            <w:r w:rsidRPr="000C4B0E">
              <w:rPr>
                <w:b/>
                <w:bCs/>
                <w:sz w:val="32"/>
                <w:szCs w:val="32"/>
              </w:rPr>
              <w:lastRenderedPageBreak/>
              <w:t>Quotes</w:t>
            </w:r>
          </w:p>
        </w:tc>
        <w:tc>
          <w:tcPr>
            <w:tcW w:w="7622" w:type="dxa"/>
            <w:gridSpan w:val="4"/>
          </w:tcPr>
          <w:p w14:paraId="785000F7" w14:textId="39628EE0" w:rsidR="00F24C87" w:rsidRDefault="004F5307" w:rsidP="00B81F6A">
            <w:pPr>
              <w:jc w:val="both"/>
              <w:rPr>
                <w:rFonts w:ascii="Aptos" w:hAnsi="Aptos"/>
                <w:i/>
                <w:iCs/>
                <w:sz w:val="32"/>
                <w:szCs w:val="32"/>
              </w:rPr>
            </w:pPr>
            <w:r>
              <w:rPr>
                <w:rFonts w:ascii="Aptos" w:hAnsi="Aptos"/>
                <w:i/>
                <w:iCs/>
                <w:sz w:val="32"/>
                <w:szCs w:val="32"/>
              </w:rPr>
              <w:t>“</w:t>
            </w:r>
            <w:r w:rsidR="00F24C87" w:rsidRPr="00F24C87">
              <w:rPr>
                <w:rFonts w:ascii="Aptos" w:hAnsi="Aptos"/>
                <w:i/>
                <w:iCs/>
                <w:sz w:val="32"/>
                <w:szCs w:val="32"/>
              </w:rPr>
              <w:t>Aren’t these places regulated? Shouldn’t people be making them safe? Who’s dropping the ball here?</w:t>
            </w:r>
            <w:r>
              <w:rPr>
                <w:rFonts w:ascii="Aptos" w:hAnsi="Aptos"/>
                <w:i/>
                <w:iCs/>
                <w:sz w:val="32"/>
                <w:szCs w:val="32"/>
              </w:rPr>
              <w:t>”</w:t>
            </w:r>
          </w:p>
          <w:p w14:paraId="593A8AB5" w14:textId="5373C5FB" w:rsidR="006D6622" w:rsidRPr="006D6622" w:rsidRDefault="006D6622" w:rsidP="006D6622">
            <w:pPr>
              <w:ind w:left="720"/>
              <w:rPr>
                <w:rFonts w:ascii="Aptos" w:hAnsi="Aptos"/>
                <w:sz w:val="22"/>
                <w:szCs w:val="22"/>
              </w:rPr>
            </w:pPr>
            <w:r w:rsidRPr="006D6622">
              <w:rPr>
                <w:rFonts w:ascii="Aptos" w:hAnsi="Aptos"/>
                <w:sz w:val="22"/>
                <w:szCs w:val="22"/>
              </w:rPr>
              <w:t>Theresa Walsh Jr., whose mother was a resident in RegalCare's Holyoke facility</w:t>
            </w:r>
            <w:r>
              <w:rPr>
                <w:rFonts w:ascii="Aptos" w:hAnsi="Aptos"/>
                <w:sz w:val="22"/>
                <w:szCs w:val="22"/>
              </w:rPr>
              <w:t xml:space="preserve">, </w:t>
            </w:r>
            <w:hyperlink r:id="rId29" w:history="1">
              <w:r w:rsidRPr="006D6622">
                <w:rPr>
                  <w:rStyle w:val="Hyperlink"/>
                  <w:rFonts w:ascii="Aptos" w:hAnsi="Aptos"/>
                  <w:b/>
                  <w:bCs/>
                  <w:i/>
                  <w:iCs/>
                  <w:sz w:val="22"/>
                  <w:szCs w:val="22"/>
                </w:rPr>
                <w:t>He’s buying Mass. nursing homes, cutting budgets, and driving down care. The state keeps signing off</w:t>
              </w:r>
            </w:hyperlink>
            <w:r w:rsidRPr="006D6622">
              <w:rPr>
                <w:rFonts w:ascii="Aptos" w:hAnsi="Aptos"/>
                <w:b/>
                <w:bCs/>
                <w:i/>
                <w:iCs/>
                <w:sz w:val="22"/>
                <w:szCs w:val="22"/>
              </w:rPr>
              <w:t>.</w:t>
            </w:r>
            <w:r w:rsidR="00694683">
              <w:rPr>
                <w:rFonts w:ascii="Aptos" w:hAnsi="Aptos"/>
                <w:b/>
                <w:bCs/>
                <w:i/>
                <w:iCs/>
                <w:sz w:val="22"/>
                <w:szCs w:val="22"/>
              </w:rPr>
              <w:t xml:space="preserve"> (</w:t>
            </w:r>
            <w:r w:rsidRPr="006D6622">
              <w:rPr>
                <w:rFonts w:ascii="Aptos" w:hAnsi="Aptos"/>
                <w:b/>
                <w:bCs/>
                <w:sz w:val="22"/>
                <w:szCs w:val="22"/>
              </w:rPr>
              <w:t>Boston Globe</w:t>
            </w:r>
            <w:r w:rsidR="00694683">
              <w:rPr>
                <w:rFonts w:ascii="Aptos" w:hAnsi="Aptos"/>
                <w:b/>
                <w:bCs/>
                <w:sz w:val="22"/>
                <w:szCs w:val="22"/>
              </w:rPr>
              <w:t xml:space="preserve">, </w:t>
            </w:r>
          </w:p>
          <w:p w14:paraId="35E8276F" w14:textId="1B7F00FB" w:rsidR="006D6622" w:rsidRPr="006D6622" w:rsidRDefault="006D6622" w:rsidP="006D6622">
            <w:pPr>
              <w:ind w:left="720"/>
              <w:rPr>
                <w:rFonts w:ascii="Aptos" w:hAnsi="Aptos"/>
                <w:sz w:val="22"/>
                <w:szCs w:val="22"/>
              </w:rPr>
            </w:pPr>
            <w:r w:rsidRPr="006D6622">
              <w:rPr>
                <w:rFonts w:ascii="Aptos" w:hAnsi="Aptos"/>
                <w:sz w:val="22"/>
                <w:szCs w:val="22"/>
              </w:rPr>
              <w:t>September 28, 2026</w:t>
            </w:r>
            <w:r w:rsidR="00694683">
              <w:rPr>
                <w:rFonts w:ascii="Aptos" w:hAnsi="Aptos"/>
                <w:sz w:val="22"/>
                <w:szCs w:val="22"/>
              </w:rPr>
              <w:t>)</w:t>
            </w:r>
          </w:p>
          <w:p w14:paraId="706130C6" w14:textId="77777777" w:rsidR="00F24C87" w:rsidRDefault="00F24C87" w:rsidP="00B81F6A">
            <w:pPr>
              <w:jc w:val="both"/>
              <w:rPr>
                <w:rFonts w:ascii="Aptos" w:hAnsi="Aptos"/>
                <w:i/>
                <w:iCs/>
                <w:sz w:val="22"/>
                <w:szCs w:val="22"/>
              </w:rPr>
            </w:pPr>
          </w:p>
          <w:p w14:paraId="54677F3D" w14:textId="142E02E1" w:rsidR="001B1252" w:rsidRPr="001B1252" w:rsidRDefault="001B1252" w:rsidP="00B81F6A">
            <w:pPr>
              <w:jc w:val="both"/>
              <w:rPr>
                <w:rFonts w:ascii="Aptos" w:hAnsi="Aptos"/>
                <w:i/>
                <w:iCs/>
                <w:sz w:val="32"/>
                <w:szCs w:val="32"/>
              </w:rPr>
            </w:pPr>
            <w:r w:rsidRPr="001B1252">
              <w:rPr>
                <w:rFonts w:ascii="Aptos" w:hAnsi="Aptos"/>
                <w:i/>
                <w:iCs/>
                <w:sz w:val="32"/>
                <w:szCs w:val="32"/>
              </w:rPr>
              <w:t>Everyone’s needs are different, but the need for care, in all its variants, is universal. So, if everyone needs care in some capacity, we have to talk more about that as a value. That means dignity and autonomy, but it also means solidarity and connection, which can come in many forms. It can mean an enhanced culture of volunteerism in society, where there is greater intergenerational interaction, and systems that support that. But it is also about practical things that often exist outside traditional thinking when it comes to care for older people. It means much better rural transport. It means more community centres. It means more social events that aren’t so age-segregated.</w:t>
            </w:r>
          </w:p>
          <w:p w14:paraId="48F2B147" w14:textId="77777777" w:rsidR="001B1252" w:rsidRPr="001B1252" w:rsidRDefault="001548D4" w:rsidP="001B1252">
            <w:pPr>
              <w:ind w:left="1080"/>
              <w:rPr>
                <w:rFonts w:ascii="Aptos" w:hAnsi="Aptos"/>
                <w:i/>
                <w:iCs/>
                <w:sz w:val="22"/>
                <w:szCs w:val="22"/>
              </w:rPr>
            </w:pPr>
            <w:hyperlink r:id="rId30" w:history="1">
              <w:r w:rsidR="001B1252" w:rsidRPr="001B1252">
                <w:rPr>
                  <w:rStyle w:val="Hyperlink"/>
                  <w:rFonts w:ascii="Aptos" w:hAnsi="Aptos"/>
                  <w:i/>
                  <w:iCs/>
                  <w:sz w:val="22"/>
                  <w:szCs w:val="22"/>
                </w:rPr>
                <w:t>Not everyone wants to be in a nursing home. A Dutch dementia village is one alternative</w:t>
              </w:r>
            </w:hyperlink>
            <w:r w:rsidR="001B1252" w:rsidRPr="001B1252">
              <w:rPr>
                <w:rFonts w:ascii="Aptos" w:hAnsi="Aptos"/>
                <w:i/>
                <w:iCs/>
                <w:sz w:val="22"/>
                <w:szCs w:val="22"/>
              </w:rPr>
              <w:t xml:space="preserve"> </w:t>
            </w:r>
            <w:r w:rsidR="001B1252" w:rsidRPr="001B1252">
              <w:rPr>
                <w:rFonts w:ascii="Aptos" w:hAnsi="Aptos"/>
                <w:b/>
                <w:bCs/>
                <w:sz w:val="22"/>
                <w:szCs w:val="22"/>
              </w:rPr>
              <w:t xml:space="preserve">(The Irish Times, </w:t>
            </w:r>
            <w:r w:rsidR="001B1252" w:rsidRPr="001B1252">
              <w:rPr>
                <w:rFonts w:ascii="Aptos" w:hAnsi="Aptos"/>
                <w:sz w:val="22"/>
                <w:szCs w:val="22"/>
              </w:rPr>
              <w:t>September 28, 2026)</w:t>
            </w:r>
          </w:p>
          <w:p w14:paraId="2813C886" w14:textId="77777777" w:rsidR="001B1252" w:rsidRPr="001B1252" w:rsidRDefault="001B1252" w:rsidP="001B1252">
            <w:pPr>
              <w:rPr>
                <w:rFonts w:ascii="Aptos" w:hAnsi="Aptos"/>
                <w:sz w:val="22"/>
                <w:szCs w:val="22"/>
              </w:rPr>
            </w:pPr>
          </w:p>
          <w:p w14:paraId="52CFB786" w14:textId="775BD6D7" w:rsidR="00E716E7" w:rsidRPr="00E716E7" w:rsidRDefault="00E716E7" w:rsidP="00E716E7">
            <w:pPr>
              <w:jc w:val="both"/>
              <w:rPr>
                <w:rFonts w:ascii="Aptos" w:hAnsi="Aptos"/>
                <w:i/>
                <w:iCs/>
                <w:sz w:val="32"/>
                <w:szCs w:val="32"/>
              </w:rPr>
            </w:pPr>
            <w:r w:rsidRPr="00E716E7">
              <w:rPr>
                <w:rFonts w:ascii="Aptos" w:hAnsi="Aptos"/>
                <w:i/>
                <w:iCs/>
                <w:sz w:val="32"/>
                <w:szCs w:val="32"/>
              </w:rPr>
              <w:t xml:space="preserve">According to research from the United Health Foundation, </w:t>
            </w:r>
            <w:hyperlink r:id="rId31" w:tgtFrame="undefined" w:history="1">
              <w:r w:rsidRPr="00E716E7">
                <w:rPr>
                  <w:rStyle w:val="Hyperlink"/>
                  <w:rFonts w:ascii="Aptos" w:hAnsi="Aptos"/>
                  <w:i/>
                  <w:iCs/>
                  <w:sz w:val="32"/>
                  <w:szCs w:val="32"/>
                </w:rPr>
                <w:t>one in 11 people</w:t>
              </w:r>
            </w:hyperlink>
            <w:r w:rsidRPr="00E716E7">
              <w:rPr>
                <w:rFonts w:ascii="Aptos" w:hAnsi="Aptos"/>
                <w:i/>
                <w:iCs/>
                <w:sz w:val="32"/>
                <w:szCs w:val="32"/>
              </w:rPr>
              <w:t xml:space="preserve"> in nursing homes have “low-care needs,” meaning they do not require physical assistance for bed mobility, transferring, using the toilet, or eating. </w:t>
            </w:r>
            <w:r w:rsidR="00D53E42">
              <w:rPr>
                <w:rFonts w:ascii="Aptos" w:hAnsi="Aptos"/>
                <w:i/>
                <w:iCs/>
                <w:sz w:val="32"/>
                <w:szCs w:val="32"/>
              </w:rPr>
              <w:t xml:space="preserve">. </w:t>
            </w:r>
            <w:r w:rsidRPr="00E716E7">
              <w:rPr>
                <w:rFonts w:ascii="Aptos" w:hAnsi="Aptos"/>
                <w:i/>
                <w:iCs/>
                <w:sz w:val="32"/>
                <w:szCs w:val="32"/>
              </w:rPr>
              <w:t>.</w:t>
            </w:r>
            <w:r w:rsidR="00D53E42">
              <w:rPr>
                <w:rFonts w:ascii="Aptos" w:hAnsi="Aptos"/>
                <w:i/>
                <w:iCs/>
                <w:sz w:val="32"/>
                <w:szCs w:val="32"/>
              </w:rPr>
              <w:t xml:space="preserve"> </w:t>
            </w:r>
            <w:r w:rsidRPr="00E716E7">
              <w:rPr>
                <w:rFonts w:ascii="Aptos" w:hAnsi="Aptos"/>
                <w:i/>
                <w:iCs/>
                <w:sz w:val="32"/>
                <w:szCs w:val="32"/>
              </w:rPr>
              <w:t xml:space="preserve">It’s an expensive housing solution: One year in a nursing home costs </w:t>
            </w:r>
            <w:hyperlink r:id="rId32" w:tgtFrame="undefined" w:history="1">
              <w:r w:rsidRPr="00E716E7">
                <w:rPr>
                  <w:rStyle w:val="Hyperlink"/>
                  <w:rFonts w:ascii="Aptos" w:hAnsi="Aptos"/>
                  <w:i/>
                  <w:iCs/>
                  <w:sz w:val="32"/>
                  <w:szCs w:val="32"/>
                </w:rPr>
                <w:t>$119,340 on average</w:t>
              </w:r>
            </w:hyperlink>
            <w:r w:rsidRPr="00E716E7">
              <w:rPr>
                <w:rFonts w:ascii="Aptos" w:hAnsi="Aptos"/>
                <w:i/>
                <w:iCs/>
                <w:sz w:val="32"/>
                <w:szCs w:val="32"/>
              </w:rPr>
              <w:t xml:space="preserve">, compared to around </w:t>
            </w:r>
            <w:hyperlink r:id="rId33" w:tgtFrame="undefined" w:history="1">
              <w:r w:rsidRPr="00E716E7">
                <w:rPr>
                  <w:rStyle w:val="Hyperlink"/>
                  <w:rFonts w:ascii="Aptos" w:hAnsi="Aptos"/>
                  <w:i/>
                  <w:iCs/>
                  <w:sz w:val="32"/>
                  <w:szCs w:val="32"/>
                </w:rPr>
                <w:t>$16,000 per person per year</w:t>
              </w:r>
            </w:hyperlink>
            <w:r w:rsidRPr="00E716E7">
              <w:rPr>
                <w:rFonts w:ascii="Aptos" w:hAnsi="Aptos"/>
                <w:i/>
                <w:iCs/>
                <w:sz w:val="32"/>
                <w:szCs w:val="32"/>
              </w:rPr>
              <w:t xml:space="preserve"> for subsidized permanent supportive housing that includes some services.</w:t>
            </w:r>
          </w:p>
          <w:p w14:paraId="2427819A" w14:textId="520D7F4B" w:rsidR="00521077" w:rsidRPr="00521077" w:rsidRDefault="001548D4" w:rsidP="00521077">
            <w:pPr>
              <w:ind w:left="720"/>
              <w:rPr>
                <w:rFonts w:ascii="Aptos" w:hAnsi="Aptos"/>
                <w:b/>
                <w:bCs/>
                <w:sz w:val="22"/>
                <w:szCs w:val="22"/>
              </w:rPr>
            </w:pPr>
            <w:hyperlink r:id="rId34" w:history="1">
              <w:r w:rsidR="00521077" w:rsidRPr="00521077">
                <w:rPr>
                  <w:rStyle w:val="Hyperlink"/>
                  <w:rFonts w:ascii="Aptos" w:hAnsi="Aptos"/>
                  <w:b/>
                  <w:bCs/>
                  <w:i/>
                  <w:iCs/>
                  <w:sz w:val="22"/>
                  <w:szCs w:val="22"/>
                </w:rPr>
                <w:t>Nursing Homes Have Become Last-Resort Housing</w:t>
              </w:r>
            </w:hyperlink>
            <w:r w:rsidR="00521077" w:rsidRPr="00521077">
              <w:rPr>
                <w:rFonts w:ascii="Aptos" w:hAnsi="Aptos"/>
                <w:sz w:val="22"/>
                <w:szCs w:val="22"/>
              </w:rPr>
              <w:t xml:space="preserve"> (</w:t>
            </w:r>
            <w:r w:rsidR="00521077" w:rsidRPr="00521077">
              <w:rPr>
                <w:rFonts w:ascii="Aptos" w:hAnsi="Aptos"/>
                <w:b/>
                <w:bCs/>
                <w:sz w:val="22"/>
                <w:szCs w:val="22"/>
              </w:rPr>
              <w:t xml:space="preserve">Time, </w:t>
            </w:r>
            <w:r w:rsidR="00521077" w:rsidRPr="00521077">
              <w:rPr>
                <w:rFonts w:ascii="Aptos" w:hAnsi="Aptos"/>
                <w:sz w:val="22"/>
                <w:szCs w:val="22"/>
              </w:rPr>
              <w:t>September 27, 2026)</w:t>
            </w:r>
          </w:p>
          <w:p w14:paraId="59C986D0" w14:textId="77777777" w:rsidR="00E716E7" w:rsidRPr="00521077" w:rsidRDefault="00E716E7" w:rsidP="00521077">
            <w:pPr>
              <w:rPr>
                <w:rFonts w:ascii="Aptos" w:hAnsi="Aptos"/>
                <w:sz w:val="22"/>
                <w:szCs w:val="22"/>
              </w:rPr>
            </w:pPr>
          </w:p>
          <w:p w14:paraId="57C46CF4" w14:textId="2860641E" w:rsidR="00D50DD4" w:rsidRDefault="00D50DD4" w:rsidP="00B81F6A">
            <w:pPr>
              <w:jc w:val="both"/>
              <w:rPr>
                <w:rFonts w:ascii="Aptos" w:hAnsi="Aptos"/>
                <w:i/>
                <w:iCs/>
                <w:sz w:val="32"/>
                <w:szCs w:val="32"/>
              </w:rPr>
            </w:pPr>
            <w:r w:rsidRPr="00D50DD4">
              <w:rPr>
                <w:rFonts w:ascii="Aptos" w:hAnsi="Aptos"/>
                <w:i/>
                <w:iCs/>
                <w:sz w:val="32"/>
                <w:szCs w:val="32"/>
              </w:rPr>
              <w:t xml:space="preserve">Gaps in the social safety net are widening as Baby Boomers age. In 2025, one out of every five people living in emergency shelters or on the streets was </w:t>
            </w:r>
            <w:hyperlink r:id="rId35" w:tgtFrame="undefined" w:history="1">
              <w:r w:rsidRPr="00D50DD4">
                <w:rPr>
                  <w:rStyle w:val="Hyperlink"/>
                  <w:rFonts w:ascii="Aptos" w:hAnsi="Aptos"/>
                  <w:i/>
                  <w:iCs/>
                  <w:sz w:val="32"/>
                  <w:szCs w:val="32"/>
                </w:rPr>
                <w:t>55 or older</w:t>
              </w:r>
            </w:hyperlink>
            <w:r w:rsidRPr="00D50DD4">
              <w:rPr>
                <w:rFonts w:ascii="Aptos" w:hAnsi="Aptos"/>
                <w:i/>
                <w:iCs/>
                <w:sz w:val="32"/>
                <w:szCs w:val="32"/>
              </w:rPr>
              <w:t>. “We’re failing in every direction in terms of not providing shelter—exposing people to greater harm and health risk and disability</w:t>
            </w:r>
            <w:r w:rsidR="00246BDB">
              <w:rPr>
                <w:rFonts w:ascii="Aptos" w:hAnsi="Aptos"/>
                <w:i/>
                <w:iCs/>
                <w:sz w:val="32"/>
                <w:szCs w:val="32"/>
              </w:rPr>
              <w:t>.</w:t>
            </w:r>
            <w:r w:rsidRPr="00D50DD4">
              <w:rPr>
                <w:rFonts w:ascii="Aptos" w:hAnsi="Aptos"/>
                <w:i/>
                <w:iCs/>
                <w:sz w:val="32"/>
                <w:szCs w:val="32"/>
              </w:rPr>
              <w:t>”</w:t>
            </w:r>
          </w:p>
          <w:p w14:paraId="79DA9394" w14:textId="593431D2" w:rsidR="00D078BC" w:rsidRPr="00521077" w:rsidRDefault="00D50DD4" w:rsidP="00521077">
            <w:pPr>
              <w:ind w:left="720"/>
              <w:rPr>
                <w:rFonts w:ascii="Aptos" w:hAnsi="Aptos"/>
                <w:b/>
                <w:bCs/>
                <w:sz w:val="22"/>
                <w:szCs w:val="22"/>
              </w:rPr>
            </w:pPr>
            <w:r w:rsidRPr="00D50DD4">
              <w:rPr>
                <w:rFonts w:ascii="Aptos" w:hAnsi="Aptos"/>
                <w:sz w:val="22"/>
                <w:szCs w:val="22"/>
              </w:rPr>
              <w:t xml:space="preserve">Dennis P. Culhane, a University of Pennsylvania </w:t>
            </w:r>
            <w:hyperlink r:id="rId36" w:tgtFrame="undefined" w:history="1">
              <w:r w:rsidRPr="00D50DD4">
                <w:rPr>
                  <w:rStyle w:val="Hyperlink"/>
                  <w:rFonts w:ascii="Aptos" w:hAnsi="Aptos"/>
                  <w:sz w:val="22"/>
                  <w:szCs w:val="22"/>
                </w:rPr>
                <w:t>social science researcher</w:t>
              </w:r>
            </w:hyperlink>
            <w:r w:rsidRPr="00D50DD4">
              <w:rPr>
                <w:rFonts w:ascii="Aptos" w:hAnsi="Aptos"/>
                <w:sz w:val="22"/>
                <w:szCs w:val="22"/>
              </w:rPr>
              <w:t xml:space="preserve"> with a focus on housing policy and homelessness</w:t>
            </w:r>
            <w:r w:rsidR="00D078BC">
              <w:rPr>
                <w:rFonts w:ascii="Aptos" w:hAnsi="Aptos"/>
                <w:sz w:val="22"/>
                <w:szCs w:val="22"/>
              </w:rPr>
              <w:t xml:space="preserve">, </w:t>
            </w:r>
            <w:hyperlink r:id="rId37" w:history="1">
              <w:r w:rsidR="00D078BC" w:rsidRPr="00D078BC">
                <w:rPr>
                  <w:rStyle w:val="Hyperlink"/>
                  <w:rFonts w:ascii="Aptos" w:hAnsi="Aptos"/>
                  <w:b/>
                  <w:bCs/>
                  <w:i/>
                  <w:iCs/>
                  <w:sz w:val="22"/>
                  <w:szCs w:val="22"/>
                </w:rPr>
                <w:t>Nursing Homes Have Become Last-Resort Housing</w:t>
              </w:r>
            </w:hyperlink>
            <w:r w:rsidR="00521077">
              <w:rPr>
                <w:rFonts w:ascii="Aptos" w:hAnsi="Aptos"/>
                <w:sz w:val="22"/>
                <w:szCs w:val="22"/>
              </w:rPr>
              <w:t xml:space="preserve"> (</w:t>
            </w:r>
            <w:r w:rsidR="00D078BC" w:rsidRPr="00D078BC">
              <w:rPr>
                <w:rFonts w:ascii="Aptos" w:hAnsi="Aptos"/>
                <w:b/>
                <w:bCs/>
                <w:sz w:val="22"/>
                <w:szCs w:val="22"/>
              </w:rPr>
              <w:t>Time</w:t>
            </w:r>
            <w:r w:rsidR="00521077">
              <w:rPr>
                <w:rFonts w:ascii="Aptos" w:hAnsi="Aptos"/>
                <w:b/>
                <w:bCs/>
                <w:sz w:val="22"/>
                <w:szCs w:val="22"/>
              </w:rPr>
              <w:t xml:space="preserve">, </w:t>
            </w:r>
            <w:r w:rsidR="00D078BC" w:rsidRPr="00D078BC">
              <w:rPr>
                <w:rFonts w:ascii="Aptos" w:hAnsi="Aptos"/>
                <w:sz w:val="22"/>
                <w:szCs w:val="22"/>
              </w:rPr>
              <w:t>September 27, 2026</w:t>
            </w:r>
            <w:r w:rsidR="00521077">
              <w:rPr>
                <w:rFonts w:ascii="Aptos" w:hAnsi="Aptos"/>
                <w:sz w:val="22"/>
                <w:szCs w:val="22"/>
              </w:rPr>
              <w:t>)</w:t>
            </w:r>
          </w:p>
          <w:p w14:paraId="5FEF8B49" w14:textId="77777777" w:rsidR="00D50DD4" w:rsidRPr="00D50DD4" w:rsidRDefault="00D50DD4" w:rsidP="00B81F6A">
            <w:pPr>
              <w:jc w:val="both"/>
              <w:rPr>
                <w:rFonts w:ascii="Aptos" w:hAnsi="Aptos"/>
                <w:i/>
                <w:iCs/>
                <w:sz w:val="32"/>
                <w:szCs w:val="32"/>
              </w:rPr>
            </w:pPr>
          </w:p>
          <w:p w14:paraId="291AD9C1" w14:textId="30420907" w:rsidR="0067240F" w:rsidRDefault="0067240F" w:rsidP="00B81F6A">
            <w:pPr>
              <w:jc w:val="both"/>
              <w:rPr>
                <w:rFonts w:ascii="Aptos" w:hAnsi="Aptos"/>
                <w:i/>
                <w:iCs/>
                <w:sz w:val="32"/>
                <w:szCs w:val="32"/>
              </w:rPr>
            </w:pPr>
            <w:r w:rsidRPr="0067240F">
              <w:rPr>
                <w:rFonts w:ascii="Aptos" w:hAnsi="Aptos"/>
                <w:i/>
                <w:iCs/>
                <w:sz w:val="32"/>
                <w:szCs w:val="32"/>
              </w:rPr>
              <w:t xml:space="preserve">Over the past decade, financial institutions have quietly built a large footprint in U.S. healthcare. While Wall Street’s buyouts of </w:t>
            </w:r>
            <w:hyperlink r:id="rId38" w:tgtFrame="_self" w:history="1">
              <w:r w:rsidRPr="0067240F">
                <w:rPr>
                  <w:rStyle w:val="Hyperlink"/>
                  <w:rFonts w:ascii="Aptos" w:hAnsi="Aptos"/>
                  <w:i/>
                  <w:iCs/>
                  <w:sz w:val="32"/>
                  <w:szCs w:val="32"/>
                </w:rPr>
                <w:t>hospitals and nursing homes</w:t>
              </w:r>
            </w:hyperlink>
            <w:r w:rsidRPr="0067240F">
              <w:rPr>
                <w:rFonts w:ascii="Aptos" w:hAnsi="Aptos"/>
                <w:i/>
                <w:iCs/>
                <w:sz w:val="32"/>
                <w:szCs w:val="32"/>
              </w:rPr>
              <w:t xml:space="preserve"> have drawn fierce scrutiny, private equity’s move into home-based care has largely escaped notice.</w:t>
            </w:r>
            <w:r>
              <w:rPr>
                <w:rFonts w:ascii="Aptos" w:hAnsi="Aptos"/>
                <w:i/>
                <w:iCs/>
                <w:sz w:val="32"/>
                <w:szCs w:val="32"/>
              </w:rPr>
              <w:t xml:space="preserve"> . .</w:t>
            </w:r>
            <w:r w:rsidR="008764A5">
              <w:rPr>
                <w:rFonts w:ascii="Aptos" w:hAnsi="Aptos"/>
                <w:i/>
                <w:iCs/>
                <w:sz w:val="32"/>
                <w:szCs w:val="32"/>
              </w:rPr>
              <w:t xml:space="preserve"> </w:t>
            </w:r>
            <w:r w:rsidR="008764A5" w:rsidRPr="008764A5">
              <w:rPr>
                <w:rFonts w:ascii="Aptos" w:hAnsi="Aptos"/>
                <w:i/>
                <w:iCs/>
                <w:sz w:val="32"/>
                <w:szCs w:val="32"/>
              </w:rPr>
              <w:t>Private equity did not capture</w:t>
            </w:r>
            <w:r w:rsidR="00553D58">
              <w:rPr>
                <w:rFonts w:ascii="Aptos" w:hAnsi="Aptos"/>
                <w:i/>
                <w:iCs/>
                <w:sz w:val="32"/>
                <w:szCs w:val="32"/>
              </w:rPr>
              <w:t xml:space="preserve"> [the]</w:t>
            </w:r>
            <w:r w:rsidR="008764A5" w:rsidRPr="008764A5">
              <w:rPr>
                <w:rFonts w:ascii="Aptos" w:hAnsi="Aptos"/>
                <w:i/>
                <w:iCs/>
                <w:sz w:val="32"/>
                <w:szCs w:val="32"/>
              </w:rPr>
              <w:t xml:space="preserve"> home care market by accident — it responded to a policy built for privatization.</w:t>
            </w:r>
            <w:r w:rsidR="003E4693">
              <w:rPr>
                <w:rFonts w:ascii="Aptos" w:hAnsi="Aptos"/>
                <w:i/>
                <w:iCs/>
                <w:sz w:val="32"/>
                <w:szCs w:val="32"/>
              </w:rPr>
              <w:t xml:space="preserve"> . . </w:t>
            </w:r>
            <w:r w:rsidR="003E4693" w:rsidRPr="003E4693">
              <w:rPr>
                <w:rFonts w:ascii="Aptos" w:hAnsi="Aptos"/>
                <w:i/>
                <w:iCs/>
                <w:sz w:val="32"/>
                <w:szCs w:val="32"/>
              </w:rPr>
              <w:t xml:space="preserve">The rapid financialization of </w:t>
            </w:r>
            <w:r w:rsidR="003E4693">
              <w:rPr>
                <w:rFonts w:ascii="Aptos" w:hAnsi="Aptos"/>
                <w:i/>
                <w:iCs/>
                <w:sz w:val="32"/>
                <w:szCs w:val="32"/>
              </w:rPr>
              <w:t>[the]</w:t>
            </w:r>
            <w:r w:rsidR="003E4693" w:rsidRPr="003E4693">
              <w:rPr>
                <w:rFonts w:ascii="Aptos" w:hAnsi="Aptos"/>
                <w:i/>
                <w:iCs/>
                <w:sz w:val="32"/>
                <w:szCs w:val="32"/>
              </w:rPr>
              <w:t xml:space="preserve"> home care sector reflects a structural tension: private equity’s five-year return cycle is fundamentally at odds with the long-term stability public healthcare requires.</w:t>
            </w:r>
          </w:p>
          <w:p w14:paraId="7B5D6925" w14:textId="77777777" w:rsidR="00A41A18" w:rsidRPr="00A41A18" w:rsidRDefault="001548D4" w:rsidP="00A41A18">
            <w:pPr>
              <w:ind w:left="720"/>
              <w:rPr>
                <w:rFonts w:ascii="Aptos" w:eastAsia="Times New Roman" w:hAnsi="Aptos" w:cs="Times New Roman"/>
                <w:i/>
                <w:iCs/>
                <w:sz w:val="22"/>
                <w:szCs w:val="22"/>
              </w:rPr>
            </w:pPr>
            <w:hyperlink r:id="rId39" w:history="1">
              <w:r w:rsidR="00A41A18" w:rsidRPr="00A41A18">
                <w:rPr>
                  <w:rStyle w:val="Hyperlink"/>
                  <w:rFonts w:ascii="Aptos" w:eastAsia="Times New Roman" w:hAnsi="Aptos" w:cs="Times New Roman"/>
                  <w:i/>
                  <w:iCs/>
                  <w:sz w:val="22"/>
                  <w:szCs w:val="22"/>
                </w:rPr>
                <w:t>Inside Private Equity’s Takeover Of America’s Home Care System</w:t>
              </w:r>
            </w:hyperlink>
            <w:r w:rsidR="00A41A18" w:rsidRPr="00A41A18">
              <w:rPr>
                <w:rFonts w:ascii="Aptos" w:eastAsia="Times New Roman" w:hAnsi="Aptos" w:cs="Times New Roman"/>
                <w:i/>
                <w:iCs/>
                <w:sz w:val="22"/>
                <w:szCs w:val="22"/>
              </w:rPr>
              <w:t xml:space="preserve"> </w:t>
            </w:r>
            <w:r w:rsidR="00A41A18" w:rsidRPr="00A41A18">
              <w:rPr>
                <w:rFonts w:ascii="Aptos" w:eastAsia="Times New Roman" w:hAnsi="Aptos" w:cs="Times New Roman"/>
                <w:b/>
                <w:bCs/>
                <w:sz w:val="22"/>
                <w:szCs w:val="22"/>
              </w:rPr>
              <w:t xml:space="preserve">(Forbes, </w:t>
            </w:r>
            <w:r w:rsidR="00A41A18" w:rsidRPr="00A41A18">
              <w:rPr>
                <w:rFonts w:ascii="Aptos" w:eastAsia="Times New Roman" w:hAnsi="Aptos" w:cs="Times New Roman"/>
                <w:sz w:val="22"/>
                <w:szCs w:val="22"/>
              </w:rPr>
              <w:t>September 25, 2026)</w:t>
            </w:r>
          </w:p>
          <w:p w14:paraId="3028D48F" w14:textId="77777777" w:rsidR="0067240F" w:rsidRPr="00A41A18" w:rsidRDefault="0067240F" w:rsidP="00A41A18">
            <w:pPr>
              <w:rPr>
                <w:rFonts w:ascii="Aptos" w:hAnsi="Aptos"/>
                <w:sz w:val="22"/>
                <w:szCs w:val="22"/>
              </w:rPr>
            </w:pPr>
          </w:p>
          <w:p w14:paraId="4D6D4EB5" w14:textId="45718C86" w:rsidR="000C4B0E" w:rsidRDefault="004A7629" w:rsidP="00B81F6A">
            <w:pPr>
              <w:jc w:val="both"/>
              <w:rPr>
                <w:rFonts w:ascii="Aptos" w:hAnsi="Aptos"/>
                <w:i/>
                <w:iCs/>
                <w:sz w:val="32"/>
                <w:szCs w:val="32"/>
              </w:rPr>
            </w:pPr>
            <w:r w:rsidRPr="004A7629">
              <w:rPr>
                <w:rFonts w:ascii="Aptos" w:hAnsi="Aptos"/>
                <w:i/>
                <w:iCs/>
                <w:sz w:val="32"/>
                <w:szCs w:val="32"/>
              </w:rPr>
              <w:t>"An open-ended strike is a serious step that will undoubtedly create a healthcare crisis in Massachusetts.</w:t>
            </w:r>
            <w:r w:rsidR="00F65AC5">
              <w:rPr>
                <w:rFonts w:ascii="Aptos" w:hAnsi="Aptos"/>
                <w:i/>
                <w:iCs/>
                <w:sz w:val="32"/>
                <w:szCs w:val="32"/>
              </w:rPr>
              <w:t>”</w:t>
            </w:r>
          </w:p>
          <w:p w14:paraId="0FF668B2" w14:textId="673563CB" w:rsidR="00763915" w:rsidRPr="00763915" w:rsidRDefault="00763915" w:rsidP="00763915">
            <w:pPr>
              <w:ind w:left="720"/>
              <w:rPr>
                <w:rFonts w:ascii="Aptos" w:hAnsi="Aptos"/>
                <w:sz w:val="22"/>
                <w:szCs w:val="22"/>
              </w:rPr>
            </w:pPr>
            <w:r w:rsidRPr="00763915">
              <w:rPr>
                <w:rFonts w:ascii="Aptos" w:hAnsi="Aptos"/>
                <w:sz w:val="22"/>
                <w:szCs w:val="22"/>
              </w:rPr>
              <w:t xml:space="preserve">Kelly Morgan, a labor and delivery nurse and chair of the Brigham </w:t>
            </w:r>
            <w:r>
              <w:rPr>
                <w:rFonts w:ascii="Aptos" w:hAnsi="Aptos"/>
                <w:sz w:val="22"/>
                <w:szCs w:val="22"/>
              </w:rPr>
              <w:t xml:space="preserve">and Women’s Hospital </w:t>
            </w:r>
            <w:r w:rsidRPr="00763915">
              <w:rPr>
                <w:rFonts w:ascii="Aptos" w:hAnsi="Aptos"/>
                <w:sz w:val="22"/>
                <w:szCs w:val="22"/>
              </w:rPr>
              <w:t>bargaining committee</w:t>
            </w:r>
            <w:r>
              <w:rPr>
                <w:rFonts w:ascii="Aptos" w:hAnsi="Aptos"/>
                <w:sz w:val="22"/>
                <w:szCs w:val="22"/>
              </w:rPr>
              <w:t xml:space="preserve">, </w:t>
            </w:r>
            <w:hyperlink r:id="rId40" w:history="1">
              <w:r w:rsidRPr="00763915">
                <w:rPr>
                  <w:rStyle w:val="Hyperlink"/>
                  <w:rFonts w:ascii="Aptos" w:eastAsia="Times New Roman" w:hAnsi="Aptos" w:cs="Times New Roman"/>
                  <w:i/>
                  <w:iCs/>
                  <w:sz w:val="22"/>
                  <w:szCs w:val="22"/>
                </w:rPr>
                <w:t>Turbulence in nursing workforce continues with new strike vote</w:t>
              </w:r>
            </w:hyperlink>
            <w:r w:rsidRPr="00763915">
              <w:rPr>
                <w:rFonts w:ascii="Aptos" w:eastAsia="Times New Roman" w:hAnsi="Aptos" w:cs="Times New Roman"/>
                <w:i/>
                <w:iCs/>
                <w:sz w:val="22"/>
                <w:szCs w:val="22"/>
              </w:rPr>
              <w:t xml:space="preserve"> </w:t>
            </w:r>
            <w:r>
              <w:t>(</w:t>
            </w:r>
            <w:r w:rsidRPr="00763915">
              <w:rPr>
                <w:b/>
                <w:bCs/>
              </w:rPr>
              <w:t>State House News,</w:t>
            </w:r>
            <w:r>
              <w:t xml:space="preserve"> September 25, 2026)</w:t>
            </w:r>
          </w:p>
          <w:p w14:paraId="7AF9B9EB" w14:textId="77777777" w:rsidR="00763915" w:rsidRDefault="00763915" w:rsidP="00763915">
            <w:pPr>
              <w:ind w:left="720"/>
              <w:rPr>
                <w:rFonts w:ascii="Aptos" w:hAnsi="Aptos"/>
                <w:sz w:val="22"/>
                <w:szCs w:val="22"/>
              </w:rPr>
            </w:pPr>
          </w:p>
          <w:p w14:paraId="6ECE7CFC" w14:textId="77777777" w:rsidR="00763915" w:rsidRDefault="008B5EB0" w:rsidP="008B5EB0">
            <w:pPr>
              <w:rPr>
                <w:rFonts w:ascii="Aptos" w:hAnsi="Aptos"/>
                <w:i/>
                <w:iCs/>
                <w:sz w:val="32"/>
                <w:szCs w:val="32"/>
              </w:rPr>
            </w:pPr>
            <w:r w:rsidRPr="008B5EB0">
              <w:rPr>
                <w:rFonts w:ascii="Aptos" w:hAnsi="Aptos"/>
                <w:i/>
                <w:iCs/>
                <w:sz w:val="32"/>
                <w:szCs w:val="32"/>
              </w:rPr>
              <w:t xml:space="preserve">"What do you do with somebody in </w:t>
            </w:r>
            <w:proofErr w:type="gramStart"/>
            <w:r w:rsidRPr="008B5EB0">
              <w:rPr>
                <w:rFonts w:ascii="Aptos" w:hAnsi="Aptos"/>
                <w:i/>
                <w:iCs/>
                <w:sz w:val="32"/>
                <w:szCs w:val="32"/>
              </w:rPr>
              <w:t>a</w:t>
            </w:r>
            <w:proofErr w:type="gramEnd"/>
            <w:r w:rsidRPr="008B5EB0">
              <w:rPr>
                <w:rFonts w:ascii="Aptos" w:hAnsi="Aptos"/>
                <w:i/>
                <w:iCs/>
                <w:sz w:val="32"/>
                <w:szCs w:val="32"/>
              </w:rPr>
              <w:t xml:space="preserve"> in a group home that - you're </w:t>
            </w:r>
            <w:r w:rsidRPr="008B5EB0">
              <w:rPr>
                <w:rFonts w:ascii="Aptos" w:hAnsi="Aptos"/>
                <w:sz w:val="22"/>
                <w:szCs w:val="22"/>
              </w:rPr>
              <w:t>going</w:t>
            </w:r>
            <w:r w:rsidRPr="008B5EB0">
              <w:rPr>
                <w:rFonts w:ascii="Aptos" w:hAnsi="Aptos"/>
                <w:i/>
                <w:iCs/>
                <w:sz w:val="32"/>
                <w:szCs w:val="32"/>
              </w:rPr>
              <w:t xml:space="preserve"> to remove them? Where are you going to remove them to, right? What's going to happen to that person who is clearly already identified as somebody who's severely disabled?" </w:t>
            </w:r>
          </w:p>
          <w:p w14:paraId="77F75192" w14:textId="77777777" w:rsidR="004E71C1" w:rsidRPr="004E71C1" w:rsidRDefault="00C57393" w:rsidP="004E71C1">
            <w:pPr>
              <w:ind w:left="720"/>
              <w:rPr>
                <w:rFonts w:ascii="Aptos" w:hAnsi="Aptos"/>
                <w:i/>
                <w:iCs/>
                <w:sz w:val="22"/>
                <w:szCs w:val="22"/>
              </w:rPr>
            </w:pPr>
            <w:r w:rsidRPr="00C57393">
              <w:rPr>
                <w:rFonts w:ascii="Aptos" w:hAnsi="Aptos"/>
                <w:sz w:val="22"/>
                <w:szCs w:val="22"/>
              </w:rPr>
              <w:t>Sen. Cindy Friedman, the lead Senate negotiator on a six-person conference committee</w:t>
            </w:r>
            <w:r>
              <w:rPr>
                <w:rFonts w:ascii="Aptos" w:hAnsi="Aptos"/>
                <w:sz w:val="22"/>
                <w:szCs w:val="22"/>
              </w:rPr>
              <w:t xml:space="preserve">, </w:t>
            </w:r>
            <w:hyperlink r:id="rId41" w:history="1">
              <w:r w:rsidR="004E71C1" w:rsidRPr="004E71C1">
                <w:rPr>
                  <w:rStyle w:val="Hyperlink"/>
                  <w:rFonts w:ascii="Aptos" w:hAnsi="Aptos"/>
                  <w:i/>
                  <w:iCs/>
                  <w:sz w:val="22"/>
                  <w:szCs w:val="22"/>
                </w:rPr>
                <w:t>Negotiators debate solutions to violence against healthcare workers</w:t>
              </w:r>
            </w:hyperlink>
            <w:r w:rsidR="004E71C1" w:rsidRPr="004E71C1">
              <w:rPr>
                <w:rFonts w:ascii="Aptos" w:hAnsi="Aptos"/>
                <w:i/>
                <w:iCs/>
                <w:sz w:val="22"/>
                <w:szCs w:val="22"/>
              </w:rPr>
              <w:t xml:space="preserve"> </w:t>
            </w:r>
            <w:r w:rsidR="004E71C1" w:rsidRPr="004E71C1">
              <w:rPr>
                <w:rFonts w:ascii="Aptos" w:hAnsi="Aptos"/>
                <w:b/>
                <w:bCs/>
                <w:sz w:val="22"/>
                <w:szCs w:val="22"/>
              </w:rPr>
              <w:t xml:space="preserve">(State House News, </w:t>
            </w:r>
            <w:r w:rsidR="004E71C1" w:rsidRPr="004E71C1">
              <w:rPr>
                <w:rFonts w:ascii="Aptos" w:hAnsi="Aptos"/>
                <w:sz w:val="22"/>
                <w:szCs w:val="22"/>
              </w:rPr>
              <w:t>September 23, 2026)</w:t>
            </w:r>
          </w:p>
          <w:p w14:paraId="51B98E2D" w14:textId="77777777" w:rsidR="004E71C1" w:rsidRDefault="004E71C1" w:rsidP="00C57393">
            <w:pPr>
              <w:rPr>
                <w:rFonts w:ascii="Aptos" w:hAnsi="Aptos"/>
                <w:sz w:val="22"/>
                <w:szCs w:val="22"/>
              </w:rPr>
            </w:pPr>
          </w:p>
          <w:p w14:paraId="638FC3F8" w14:textId="50FE1655" w:rsidR="004E71C1" w:rsidRDefault="004E71C1" w:rsidP="004E71C1">
            <w:pPr>
              <w:jc w:val="both"/>
              <w:rPr>
                <w:rFonts w:ascii="Aptos" w:hAnsi="Aptos"/>
                <w:i/>
                <w:iCs/>
                <w:sz w:val="32"/>
                <w:szCs w:val="32"/>
              </w:rPr>
            </w:pPr>
            <w:r w:rsidRPr="004E71C1">
              <w:rPr>
                <w:rFonts w:ascii="Aptos" w:hAnsi="Aptos"/>
                <w:i/>
                <w:iCs/>
                <w:sz w:val="32"/>
                <w:szCs w:val="32"/>
              </w:rPr>
              <w:t>“Freedom to move about is essential to quality of life – for work, medical, fun, and so many other reasons</w:t>
            </w:r>
            <w:r w:rsidR="00C86387">
              <w:rPr>
                <w:rFonts w:ascii="Aptos" w:hAnsi="Aptos"/>
                <w:i/>
                <w:iCs/>
                <w:sz w:val="32"/>
                <w:szCs w:val="32"/>
              </w:rPr>
              <w:t xml:space="preserve">. . . </w:t>
            </w:r>
            <w:r w:rsidRPr="004E71C1">
              <w:rPr>
                <w:rFonts w:ascii="Aptos" w:hAnsi="Aptos"/>
                <w:i/>
                <w:iCs/>
                <w:sz w:val="32"/>
                <w:szCs w:val="32"/>
              </w:rPr>
              <w:t>Our seniors deserve to feel empowered to use the public transit system to access resources, recreational activities, and to connect with their loved ones.” </w:t>
            </w:r>
          </w:p>
          <w:p w14:paraId="5C217E95" w14:textId="77777777" w:rsidR="00C86387" w:rsidRPr="009C46DD" w:rsidRDefault="004E71C1" w:rsidP="00C86387">
            <w:pPr>
              <w:pStyle w:val="ListParagraph"/>
              <w:rPr>
                <w:rFonts w:ascii="Aptos" w:eastAsia="Times New Roman" w:hAnsi="Aptos" w:cs="Times New Roman"/>
                <w:i/>
                <w:iCs/>
                <w:sz w:val="22"/>
                <w:szCs w:val="22"/>
              </w:rPr>
            </w:pPr>
            <w:r w:rsidRPr="004E71C1">
              <w:rPr>
                <w:rFonts w:ascii="Aptos" w:hAnsi="Aptos"/>
                <w:sz w:val="22"/>
                <w:szCs w:val="22"/>
              </w:rPr>
              <w:t>Interim Secretary of Transportation and MBTA General Manager Phillip Eng</w:t>
            </w:r>
            <w:r w:rsidR="00C86387">
              <w:rPr>
                <w:rFonts w:ascii="Aptos" w:hAnsi="Aptos"/>
                <w:sz w:val="22"/>
                <w:szCs w:val="22"/>
              </w:rPr>
              <w:t xml:space="preserve">, </w:t>
            </w:r>
            <w:hyperlink r:id="rId42" w:history="1">
              <w:r w:rsidR="00C86387" w:rsidRPr="002007CB">
                <w:rPr>
                  <w:rStyle w:val="Hyperlink"/>
                  <w:rFonts w:ascii="Aptos" w:eastAsia="Times New Roman" w:hAnsi="Aptos" w:cs="Times New Roman"/>
                  <w:i/>
                  <w:iCs/>
                  <w:sz w:val="22"/>
                  <w:szCs w:val="22"/>
                </w:rPr>
                <w:t>Governor Healey Announces October 13 Launch for Car-Free Seniors MBTA Pilot Program</w:t>
              </w:r>
            </w:hyperlink>
            <w:r w:rsidR="00C86387">
              <w:rPr>
                <w:rFonts w:ascii="Aptos" w:eastAsia="Times New Roman" w:hAnsi="Aptos" w:cs="Times New Roman"/>
                <w:i/>
                <w:iCs/>
                <w:sz w:val="22"/>
                <w:szCs w:val="22"/>
              </w:rPr>
              <w:t xml:space="preserve"> </w:t>
            </w:r>
            <w:r w:rsidR="00C86387" w:rsidRPr="009C46DD">
              <w:rPr>
                <w:rFonts w:ascii="Aptos" w:eastAsia="Times New Roman" w:hAnsi="Aptos" w:cs="Times New Roman"/>
                <w:b/>
                <w:bCs/>
                <w:sz w:val="22"/>
                <w:szCs w:val="22"/>
              </w:rPr>
              <w:t xml:space="preserve">(Office of Governor Maura Healey and Lt. Governor Kim Driscoll, </w:t>
            </w:r>
            <w:r w:rsidR="00C86387" w:rsidRPr="009C46DD">
              <w:rPr>
                <w:rFonts w:ascii="Aptos" w:eastAsia="Times New Roman" w:hAnsi="Aptos" w:cs="Times New Roman"/>
                <w:sz w:val="22"/>
                <w:szCs w:val="22"/>
              </w:rPr>
              <w:t>September 23, 2026)</w:t>
            </w:r>
          </w:p>
          <w:p w14:paraId="66016A87" w14:textId="77777777" w:rsidR="004E71C1" w:rsidRDefault="004E71C1" w:rsidP="004E71C1">
            <w:pPr>
              <w:rPr>
                <w:rFonts w:ascii="Aptos" w:hAnsi="Aptos"/>
                <w:sz w:val="22"/>
                <w:szCs w:val="22"/>
              </w:rPr>
            </w:pPr>
          </w:p>
          <w:p w14:paraId="6A0EBFF4" w14:textId="77777777" w:rsidR="0037487E" w:rsidRDefault="0037487E" w:rsidP="0037487E">
            <w:pPr>
              <w:jc w:val="both"/>
              <w:rPr>
                <w:rFonts w:ascii="Aptos" w:hAnsi="Aptos"/>
                <w:i/>
                <w:iCs/>
                <w:sz w:val="32"/>
                <w:szCs w:val="32"/>
              </w:rPr>
            </w:pPr>
            <w:r w:rsidRPr="0037487E">
              <w:rPr>
                <w:rFonts w:ascii="Aptos" w:hAnsi="Aptos"/>
                <w:i/>
                <w:iCs/>
                <w:sz w:val="32"/>
                <w:szCs w:val="32"/>
              </w:rPr>
              <w:t>"We're facing a situation where we're about to lose all the federal funding for healthcare in October. October is when the big bill takes effect, and there are estimates of huge amounts, as high as 300,000 folks are going to either lose insurance or lose insurance support</w:t>
            </w:r>
            <w:r>
              <w:rPr>
                <w:rFonts w:ascii="Aptos" w:hAnsi="Aptos"/>
                <w:i/>
                <w:iCs/>
                <w:sz w:val="32"/>
                <w:szCs w:val="32"/>
              </w:rPr>
              <w:t>.</w:t>
            </w:r>
            <w:r w:rsidRPr="0037487E">
              <w:rPr>
                <w:rFonts w:ascii="Aptos" w:hAnsi="Aptos"/>
                <w:i/>
                <w:iCs/>
                <w:sz w:val="32"/>
                <w:szCs w:val="32"/>
              </w:rPr>
              <w:t xml:space="preserve">" </w:t>
            </w:r>
          </w:p>
          <w:p w14:paraId="3CB3C32F" w14:textId="77777777" w:rsidR="0037487E" w:rsidRPr="0037487E" w:rsidRDefault="0037487E" w:rsidP="0037487E">
            <w:pPr>
              <w:ind w:left="720"/>
              <w:rPr>
                <w:rFonts w:ascii="Aptos" w:hAnsi="Aptos"/>
                <w:sz w:val="22"/>
                <w:szCs w:val="22"/>
              </w:rPr>
            </w:pPr>
            <w:r w:rsidRPr="0037487E">
              <w:rPr>
                <w:rFonts w:ascii="Aptos" w:hAnsi="Aptos"/>
                <w:sz w:val="22"/>
                <w:szCs w:val="22"/>
              </w:rPr>
              <w:t>House Speaker Ron Mariano</w:t>
            </w:r>
            <w:r>
              <w:rPr>
                <w:rFonts w:ascii="Aptos" w:hAnsi="Aptos"/>
                <w:sz w:val="22"/>
                <w:szCs w:val="22"/>
              </w:rPr>
              <w:t xml:space="preserve">, </w:t>
            </w:r>
            <w:hyperlink r:id="rId43" w:history="1">
              <w:r w:rsidRPr="0037487E">
                <w:rPr>
                  <w:rStyle w:val="Hyperlink"/>
                  <w:rFonts w:ascii="Aptos" w:hAnsi="Aptos"/>
                  <w:i/>
                  <w:iCs/>
                  <w:sz w:val="22"/>
                  <w:szCs w:val="22"/>
                </w:rPr>
                <w:t>Stabilization fund eyed ahead of federal healthcare cuts</w:t>
              </w:r>
            </w:hyperlink>
            <w:r w:rsidRPr="0037487E">
              <w:rPr>
                <w:rFonts w:ascii="Aptos" w:hAnsi="Aptos"/>
                <w:i/>
                <w:iCs/>
                <w:sz w:val="22"/>
                <w:szCs w:val="22"/>
              </w:rPr>
              <w:t xml:space="preserve"> </w:t>
            </w:r>
            <w:r w:rsidRPr="0037487E">
              <w:rPr>
                <w:rFonts w:ascii="Aptos" w:hAnsi="Aptos"/>
                <w:b/>
                <w:bCs/>
                <w:sz w:val="22"/>
                <w:szCs w:val="22"/>
              </w:rPr>
              <w:t xml:space="preserve">(State House News, </w:t>
            </w:r>
            <w:r w:rsidRPr="0037487E">
              <w:rPr>
                <w:rFonts w:ascii="Aptos" w:hAnsi="Aptos"/>
                <w:sz w:val="22"/>
                <w:szCs w:val="22"/>
              </w:rPr>
              <w:t>September 24, 2026)</w:t>
            </w:r>
          </w:p>
          <w:p w14:paraId="7AD8CCF7" w14:textId="77777777" w:rsidR="0037487E" w:rsidRDefault="0037487E" w:rsidP="0037487E">
            <w:pPr>
              <w:rPr>
                <w:rFonts w:ascii="Aptos" w:hAnsi="Aptos"/>
                <w:sz w:val="22"/>
                <w:szCs w:val="22"/>
              </w:rPr>
            </w:pPr>
          </w:p>
          <w:p w14:paraId="11D1FF37" w14:textId="77777777" w:rsidR="009B1D15" w:rsidRDefault="009B1D15" w:rsidP="009B1D15">
            <w:pPr>
              <w:jc w:val="both"/>
              <w:rPr>
                <w:rFonts w:ascii="Aptos" w:hAnsi="Aptos"/>
                <w:i/>
                <w:iCs/>
                <w:sz w:val="32"/>
                <w:szCs w:val="32"/>
              </w:rPr>
            </w:pPr>
            <w:r w:rsidRPr="009B1D15">
              <w:rPr>
                <w:rFonts w:ascii="Aptos" w:hAnsi="Aptos"/>
                <w:i/>
                <w:iCs/>
                <w:sz w:val="32"/>
                <w:szCs w:val="32"/>
              </w:rPr>
              <w:lastRenderedPageBreak/>
              <w:t>“When nursing facilities falsify patient records and assessments to make more money off Medicare and MassHealth, it threatens the integrity of these essential programs that our most vulnerable residents rely on</w:t>
            </w:r>
            <w:r>
              <w:rPr>
                <w:rFonts w:ascii="Aptos" w:hAnsi="Aptos"/>
                <w:i/>
                <w:iCs/>
                <w:sz w:val="32"/>
                <w:szCs w:val="32"/>
              </w:rPr>
              <w:t xml:space="preserve">. </w:t>
            </w:r>
            <w:r w:rsidRPr="009B1D15">
              <w:rPr>
                <w:rFonts w:ascii="Aptos" w:hAnsi="Aptos"/>
                <w:i/>
                <w:iCs/>
                <w:sz w:val="32"/>
                <w:szCs w:val="32"/>
              </w:rPr>
              <w:t>This settlement holds RegalCare accountable for its illegal conduct and abuse of taxpayer dollars.”     </w:t>
            </w:r>
          </w:p>
          <w:p w14:paraId="76DC6793" w14:textId="77777777" w:rsidR="00D76704" w:rsidRPr="00D76704" w:rsidRDefault="009B1D15" w:rsidP="00D76704">
            <w:pPr>
              <w:ind w:left="720"/>
              <w:rPr>
                <w:rFonts w:ascii="Aptos" w:eastAsia="Times New Roman" w:hAnsi="Aptos" w:cs="Times New Roman"/>
                <w:i/>
                <w:iCs/>
                <w:sz w:val="22"/>
                <w:szCs w:val="22"/>
              </w:rPr>
            </w:pPr>
            <w:r w:rsidRPr="00D76704">
              <w:rPr>
                <w:rFonts w:ascii="Aptos" w:hAnsi="Aptos"/>
                <w:sz w:val="22"/>
                <w:szCs w:val="22"/>
              </w:rPr>
              <w:t>Attorney General Andrea Cmpbell,</w:t>
            </w:r>
            <w:r w:rsidR="00D76704" w:rsidRPr="00D76704">
              <w:rPr>
                <w:rFonts w:ascii="Aptos" w:hAnsi="Aptos"/>
                <w:sz w:val="22"/>
                <w:szCs w:val="22"/>
              </w:rPr>
              <w:t xml:space="preserve"> </w:t>
            </w:r>
            <w:hyperlink r:id="rId44" w:history="1">
              <w:r w:rsidR="00D76704" w:rsidRPr="00D76704">
                <w:rPr>
                  <w:rStyle w:val="Hyperlink"/>
                  <w:rFonts w:ascii="Aptos" w:eastAsia="Times New Roman" w:hAnsi="Aptos" w:cs="Times New Roman"/>
                  <w:i/>
                  <w:iCs/>
                  <w:sz w:val="22"/>
                  <w:szCs w:val="22"/>
                </w:rPr>
                <w:t>AG Campbell Announces $1 Million Settlement With Nursing Facility Operator RegalCare For Medicare And Medicaid Price Hike Scheme</w:t>
              </w:r>
            </w:hyperlink>
            <w:r w:rsidR="00D76704" w:rsidRPr="00D76704">
              <w:rPr>
                <w:rFonts w:ascii="Aptos" w:eastAsia="Times New Roman" w:hAnsi="Aptos" w:cs="Times New Roman"/>
                <w:i/>
                <w:iCs/>
                <w:sz w:val="22"/>
                <w:szCs w:val="22"/>
              </w:rPr>
              <w:t xml:space="preserve"> </w:t>
            </w:r>
            <w:r w:rsidR="00D76704" w:rsidRPr="00D76704">
              <w:rPr>
                <w:rFonts w:ascii="Aptos" w:eastAsia="Times New Roman" w:hAnsi="Aptos" w:cs="Times New Roman"/>
                <w:b/>
                <w:bCs/>
                <w:sz w:val="22"/>
                <w:szCs w:val="22"/>
              </w:rPr>
              <w:t xml:space="preserve">(Office of Attorney General Andrea Campbell, </w:t>
            </w:r>
            <w:r w:rsidR="00D76704" w:rsidRPr="00D76704">
              <w:rPr>
                <w:rFonts w:ascii="Aptos" w:eastAsia="Times New Roman" w:hAnsi="Aptos" w:cs="Times New Roman"/>
                <w:sz w:val="22"/>
                <w:szCs w:val="22"/>
              </w:rPr>
              <w:t>September 23, 2026)</w:t>
            </w:r>
          </w:p>
          <w:p w14:paraId="179BFE8B" w14:textId="007E5F6D" w:rsidR="009B1D15" w:rsidRDefault="009B1D15" w:rsidP="009B1D15">
            <w:pPr>
              <w:rPr>
                <w:rFonts w:ascii="Aptos" w:hAnsi="Aptos"/>
                <w:sz w:val="22"/>
                <w:szCs w:val="22"/>
              </w:rPr>
            </w:pPr>
          </w:p>
          <w:p w14:paraId="3EC2922E" w14:textId="77777777" w:rsidR="009B1D15" w:rsidRDefault="00BD6F00" w:rsidP="00BD6F00">
            <w:pPr>
              <w:jc w:val="both"/>
              <w:rPr>
                <w:rFonts w:ascii="Aptos" w:hAnsi="Aptos"/>
                <w:i/>
                <w:iCs/>
                <w:sz w:val="32"/>
                <w:szCs w:val="32"/>
              </w:rPr>
            </w:pPr>
            <w:r w:rsidRPr="00BD6F00">
              <w:rPr>
                <w:rFonts w:ascii="Aptos" w:hAnsi="Aptos"/>
                <w:i/>
                <w:iCs/>
                <w:sz w:val="32"/>
                <w:szCs w:val="32"/>
              </w:rPr>
              <w:t>This month, the U.S. District Court for the District of Connecticut granted preliminary approval of a plan, filed by Massachusetts and a coalition of 47 other states and territories, to distribute settlement funds paid by generic drug manufacturers, resolving claims that those companies illegally conspired to raise the prices of generic drugs</w:t>
            </w:r>
            <w:r>
              <w:rPr>
                <w:rFonts w:ascii="Aptos" w:hAnsi="Aptos"/>
                <w:i/>
                <w:iCs/>
                <w:sz w:val="32"/>
                <w:szCs w:val="32"/>
              </w:rPr>
              <w:t>.</w:t>
            </w:r>
          </w:p>
          <w:p w14:paraId="3CD10087" w14:textId="77777777" w:rsidR="00D610CB" w:rsidRPr="00D610CB" w:rsidRDefault="001548D4" w:rsidP="00D610CB">
            <w:pPr>
              <w:ind w:left="720"/>
              <w:jc w:val="both"/>
              <w:rPr>
                <w:rFonts w:ascii="Aptos" w:hAnsi="Aptos"/>
                <w:sz w:val="22"/>
                <w:szCs w:val="22"/>
              </w:rPr>
            </w:pPr>
            <w:hyperlink r:id="rId45" w:history="1">
              <w:r w:rsidR="00D610CB" w:rsidRPr="00D610CB">
                <w:rPr>
                  <w:rStyle w:val="Hyperlink"/>
                  <w:rFonts w:ascii="Aptos" w:hAnsi="Aptos"/>
                  <w:i/>
                  <w:iCs/>
                  <w:sz w:val="22"/>
                  <w:szCs w:val="22"/>
                </w:rPr>
                <w:t>Following Settlements With Generic Drug Manufacturers, AG's Office Urges Consumers To Claim Compensation For Inflated Generic Drug Prices</w:t>
              </w:r>
            </w:hyperlink>
            <w:r w:rsidR="00D610CB" w:rsidRPr="00D610CB">
              <w:rPr>
                <w:rFonts w:ascii="Aptos" w:hAnsi="Aptos"/>
                <w:i/>
                <w:iCs/>
                <w:sz w:val="22"/>
                <w:szCs w:val="22"/>
              </w:rPr>
              <w:t xml:space="preserve"> </w:t>
            </w:r>
            <w:r w:rsidR="00D610CB" w:rsidRPr="00D610CB">
              <w:rPr>
                <w:rFonts w:ascii="Aptos" w:hAnsi="Aptos"/>
                <w:b/>
                <w:bCs/>
                <w:sz w:val="22"/>
                <w:szCs w:val="22"/>
              </w:rPr>
              <w:t xml:space="preserve">(Office of Attorney General Andrea Campbell, </w:t>
            </w:r>
            <w:r w:rsidR="00D610CB" w:rsidRPr="00D610CB">
              <w:rPr>
                <w:rFonts w:ascii="Aptos" w:hAnsi="Aptos"/>
                <w:sz w:val="22"/>
                <w:szCs w:val="22"/>
              </w:rPr>
              <w:t>September 23, 2026)</w:t>
            </w:r>
          </w:p>
          <w:p w14:paraId="532A821F" w14:textId="77777777" w:rsidR="00BD6F00" w:rsidRDefault="00BD6F00" w:rsidP="00BD6F00">
            <w:pPr>
              <w:jc w:val="both"/>
              <w:rPr>
                <w:rFonts w:ascii="Aptos" w:hAnsi="Aptos"/>
                <w:sz w:val="22"/>
                <w:szCs w:val="22"/>
              </w:rPr>
            </w:pPr>
          </w:p>
          <w:p w14:paraId="13B9DC42" w14:textId="77777777" w:rsidR="00873ED5" w:rsidRDefault="00873ED5" w:rsidP="00BD6F00">
            <w:pPr>
              <w:jc w:val="both"/>
              <w:rPr>
                <w:rFonts w:ascii="Aptos" w:hAnsi="Aptos"/>
                <w:i/>
                <w:iCs/>
                <w:sz w:val="32"/>
                <w:szCs w:val="32"/>
              </w:rPr>
            </w:pPr>
            <w:r w:rsidRPr="00873ED5">
              <w:rPr>
                <w:rFonts w:ascii="Aptos" w:hAnsi="Aptos"/>
                <w:i/>
                <w:iCs/>
                <w:sz w:val="32"/>
                <w:szCs w:val="32"/>
              </w:rPr>
              <w:t>“Federally mandated PASRR screening assessments appropriately identify roughly one in every 10 admissions with a claims/encounter-derived SMI [serious mental illness] diagnosis,” the investigators wrote, raising “substantial concerns over whether the program can effectively facilitate appropriate NH placement, as originally intended.”</w:t>
            </w:r>
          </w:p>
          <w:p w14:paraId="32D28928" w14:textId="77777777" w:rsidR="00873ED5" w:rsidRPr="00873ED5" w:rsidRDefault="001548D4" w:rsidP="00873ED5">
            <w:pPr>
              <w:ind w:left="720"/>
              <w:rPr>
                <w:rFonts w:ascii="Aptos" w:hAnsi="Aptos"/>
                <w:i/>
                <w:iCs/>
                <w:sz w:val="22"/>
                <w:szCs w:val="22"/>
              </w:rPr>
            </w:pPr>
            <w:hyperlink r:id="rId46" w:history="1">
              <w:r w:rsidR="00873ED5" w:rsidRPr="00873ED5">
                <w:rPr>
                  <w:rStyle w:val="Hyperlink"/>
                  <w:rFonts w:ascii="Aptos" w:hAnsi="Aptos"/>
                  <w:i/>
                  <w:iCs/>
                  <w:sz w:val="22"/>
                  <w:szCs w:val="22"/>
                </w:rPr>
                <w:t>Federal screening misses most severe mental illness among nursing home admissions, puts care quality in doubt: researchers</w:t>
              </w:r>
            </w:hyperlink>
            <w:r w:rsidR="00873ED5" w:rsidRPr="00873ED5">
              <w:rPr>
                <w:rFonts w:ascii="Aptos" w:hAnsi="Aptos"/>
                <w:i/>
                <w:iCs/>
                <w:sz w:val="22"/>
                <w:szCs w:val="22"/>
              </w:rPr>
              <w:t xml:space="preserve"> </w:t>
            </w:r>
            <w:r w:rsidR="00873ED5" w:rsidRPr="00873ED5">
              <w:rPr>
                <w:rFonts w:ascii="Aptos" w:hAnsi="Aptos"/>
                <w:b/>
                <w:bCs/>
                <w:sz w:val="22"/>
                <w:szCs w:val="22"/>
              </w:rPr>
              <w:t xml:space="preserve">(McKnights Long-Term Care News, </w:t>
            </w:r>
            <w:r w:rsidR="00873ED5" w:rsidRPr="00873ED5">
              <w:rPr>
                <w:rFonts w:ascii="Aptos" w:hAnsi="Aptos"/>
                <w:sz w:val="22"/>
                <w:szCs w:val="22"/>
              </w:rPr>
              <w:t>September 23, 2026)</w:t>
            </w:r>
          </w:p>
          <w:p w14:paraId="75F88A0A" w14:textId="77777777" w:rsidR="00873ED5" w:rsidRDefault="00873ED5" w:rsidP="00873ED5">
            <w:pPr>
              <w:rPr>
                <w:rFonts w:ascii="Aptos" w:hAnsi="Aptos"/>
                <w:sz w:val="22"/>
                <w:szCs w:val="22"/>
              </w:rPr>
            </w:pPr>
          </w:p>
          <w:p w14:paraId="6BC01443" w14:textId="77777777" w:rsidR="00C8507C" w:rsidRDefault="00C8507C" w:rsidP="00C8507C">
            <w:pPr>
              <w:jc w:val="both"/>
              <w:rPr>
                <w:rFonts w:ascii="Aptos" w:hAnsi="Aptos"/>
                <w:i/>
                <w:iCs/>
                <w:sz w:val="32"/>
                <w:szCs w:val="32"/>
              </w:rPr>
            </w:pPr>
            <w:r w:rsidRPr="00C8507C">
              <w:rPr>
                <w:rFonts w:ascii="Aptos" w:hAnsi="Aptos"/>
                <w:i/>
                <w:iCs/>
                <w:sz w:val="32"/>
                <w:szCs w:val="32"/>
              </w:rPr>
              <w:t xml:space="preserve">"Building an ADU </w:t>
            </w:r>
            <w:r>
              <w:rPr>
                <w:rFonts w:ascii="Aptos" w:hAnsi="Aptos"/>
                <w:i/>
                <w:iCs/>
                <w:sz w:val="32"/>
                <w:szCs w:val="32"/>
              </w:rPr>
              <w:t>[accessory dwelling unit</w:t>
            </w:r>
            <w:r w:rsidR="00492DEF">
              <w:rPr>
                <w:rFonts w:ascii="Aptos" w:hAnsi="Aptos"/>
                <w:i/>
                <w:iCs/>
                <w:sz w:val="32"/>
                <w:szCs w:val="32"/>
              </w:rPr>
              <w:t xml:space="preserve">] </w:t>
            </w:r>
            <w:r w:rsidRPr="00C8507C">
              <w:rPr>
                <w:rFonts w:ascii="Aptos" w:hAnsi="Aptos"/>
                <w:i/>
                <w:iCs/>
                <w:sz w:val="32"/>
                <w:szCs w:val="32"/>
              </w:rPr>
              <w:t xml:space="preserve">on an existing family property can allow these families to stay rooted in a neighborhood that they already </w:t>
            </w:r>
            <w:r w:rsidRPr="00C8507C">
              <w:rPr>
                <w:rFonts w:ascii="Aptos" w:hAnsi="Aptos"/>
                <w:i/>
                <w:iCs/>
                <w:sz w:val="32"/>
                <w:szCs w:val="32"/>
              </w:rPr>
              <w:lastRenderedPageBreak/>
              <w:t>know, without changing schools or their routines — especially for an aging family member, a routine can be so important."</w:t>
            </w:r>
          </w:p>
          <w:p w14:paraId="77E797E1" w14:textId="77777777" w:rsidR="00C305B4" w:rsidRPr="00C305B4" w:rsidRDefault="001C58DF" w:rsidP="00C305B4">
            <w:pPr>
              <w:ind w:left="1080"/>
              <w:rPr>
                <w:rFonts w:ascii="Aptos" w:hAnsi="Aptos"/>
                <w:i/>
                <w:iCs/>
                <w:sz w:val="22"/>
                <w:szCs w:val="22"/>
              </w:rPr>
            </w:pPr>
            <w:r w:rsidRPr="001C58DF">
              <w:rPr>
                <w:rFonts w:ascii="Aptos" w:hAnsi="Aptos"/>
                <w:sz w:val="22"/>
                <w:szCs w:val="22"/>
              </w:rPr>
              <w:t xml:space="preserve">Rachael Reiner, director of pre-construction and project management at the Bay Area-based </w:t>
            </w:r>
            <w:hyperlink r:id="rId47" w:tgtFrame="_self" w:history="1">
              <w:r w:rsidRPr="001C58DF">
                <w:rPr>
                  <w:rStyle w:val="Hyperlink"/>
                  <w:rFonts w:ascii="Aptos" w:hAnsi="Aptos"/>
                  <w:sz w:val="22"/>
                  <w:szCs w:val="22"/>
                </w:rPr>
                <w:t>ADU company Villa</w:t>
              </w:r>
            </w:hyperlink>
            <w:r>
              <w:rPr>
                <w:rFonts w:ascii="Aptos" w:hAnsi="Aptos"/>
                <w:sz w:val="22"/>
                <w:szCs w:val="22"/>
              </w:rPr>
              <w:t xml:space="preserve">, </w:t>
            </w:r>
            <w:hyperlink r:id="rId48" w:history="1">
              <w:r w:rsidR="00C305B4" w:rsidRPr="00C305B4">
                <w:rPr>
                  <w:rStyle w:val="Hyperlink"/>
                  <w:rFonts w:ascii="Aptos" w:hAnsi="Aptos"/>
                  <w:i/>
                  <w:iCs/>
                  <w:sz w:val="22"/>
                  <w:szCs w:val="22"/>
                </w:rPr>
                <w:t>They couldn't afford nursing homes for their parents. They built them a tiny home instead.</w:t>
              </w:r>
            </w:hyperlink>
            <w:r w:rsidR="00C305B4" w:rsidRPr="00C305B4">
              <w:rPr>
                <w:rFonts w:ascii="Aptos" w:hAnsi="Aptos"/>
                <w:i/>
                <w:iCs/>
                <w:sz w:val="22"/>
                <w:szCs w:val="22"/>
              </w:rPr>
              <w:t xml:space="preserve"> </w:t>
            </w:r>
            <w:r w:rsidR="00C305B4" w:rsidRPr="00C305B4">
              <w:rPr>
                <w:rFonts w:ascii="Aptos" w:hAnsi="Aptos"/>
                <w:b/>
                <w:bCs/>
                <w:sz w:val="22"/>
                <w:szCs w:val="22"/>
              </w:rPr>
              <w:t xml:space="preserve">(Business Insider, </w:t>
            </w:r>
            <w:r w:rsidR="00C305B4" w:rsidRPr="00C305B4">
              <w:rPr>
                <w:rFonts w:ascii="Aptos" w:hAnsi="Aptos"/>
                <w:sz w:val="22"/>
                <w:szCs w:val="22"/>
              </w:rPr>
              <w:t>September 27, 2026)</w:t>
            </w:r>
          </w:p>
          <w:p w14:paraId="4B46E782" w14:textId="0ABA7FFD" w:rsidR="00492DEF" w:rsidRDefault="00492DEF" w:rsidP="001C58DF">
            <w:pPr>
              <w:ind w:left="720"/>
              <w:rPr>
                <w:rFonts w:ascii="Aptos" w:hAnsi="Aptos"/>
                <w:sz w:val="22"/>
                <w:szCs w:val="22"/>
              </w:rPr>
            </w:pPr>
          </w:p>
          <w:p w14:paraId="0F54D5D5" w14:textId="70AC8012" w:rsidR="001C58DF" w:rsidRPr="0054292F" w:rsidRDefault="007554A6" w:rsidP="007554A6">
            <w:pPr>
              <w:jc w:val="both"/>
              <w:rPr>
                <w:rFonts w:ascii="Aptos" w:hAnsi="Aptos"/>
                <w:i/>
                <w:iCs/>
                <w:sz w:val="32"/>
                <w:szCs w:val="32"/>
              </w:rPr>
            </w:pPr>
            <w:r w:rsidRPr="007554A6">
              <w:rPr>
                <w:rFonts w:ascii="Aptos" w:hAnsi="Aptos"/>
                <w:i/>
                <w:iCs/>
                <w:sz w:val="32"/>
                <w:szCs w:val="32"/>
              </w:rPr>
              <w:t>Nursing home staffing is not an abstract political debate, nor is it a matter of bureaucratic red tape. It is a matter of health, safety, welfare, and, often, survival. Safe, competent, and dignified care is a basic moral obligation.</w:t>
            </w:r>
          </w:p>
          <w:p w14:paraId="000128CD" w14:textId="77777777" w:rsidR="007554A6" w:rsidRPr="007554A6" w:rsidRDefault="001548D4" w:rsidP="007554A6">
            <w:pPr>
              <w:ind w:left="1080"/>
              <w:rPr>
                <w:rFonts w:ascii="Aptos" w:hAnsi="Aptos"/>
                <w:sz w:val="22"/>
                <w:szCs w:val="22"/>
              </w:rPr>
            </w:pPr>
            <w:hyperlink r:id="rId49" w:history="1">
              <w:r w:rsidR="007554A6" w:rsidRPr="007554A6">
                <w:rPr>
                  <w:rStyle w:val="Hyperlink"/>
                  <w:rFonts w:ascii="Aptos" w:hAnsi="Aptos"/>
                  <w:i/>
                  <w:iCs/>
                  <w:sz w:val="22"/>
                  <w:szCs w:val="22"/>
                </w:rPr>
                <w:t>Iowa leaders' choices cost nursing home residents</w:t>
              </w:r>
            </w:hyperlink>
            <w:r w:rsidR="007554A6" w:rsidRPr="007554A6">
              <w:rPr>
                <w:rFonts w:ascii="Aptos" w:hAnsi="Aptos"/>
                <w:i/>
                <w:iCs/>
                <w:sz w:val="22"/>
                <w:szCs w:val="22"/>
              </w:rPr>
              <w:t xml:space="preserve"> </w:t>
            </w:r>
            <w:r w:rsidR="007554A6" w:rsidRPr="007554A6">
              <w:rPr>
                <w:rFonts w:ascii="Aptos" w:hAnsi="Aptos"/>
                <w:b/>
                <w:bCs/>
                <w:sz w:val="22"/>
                <w:szCs w:val="22"/>
              </w:rPr>
              <w:t xml:space="preserve">(Des Moines Register, </w:t>
            </w:r>
            <w:r w:rsidR="007554A6" w:rsidRPr="007554A6">
              <w:rPr>
                <w:rFonts w:ascii="Aptos" w:hAnsi="Aptos"/>
                <w:sz w:val="22"/>
                <w:szCs w:val="22"/>
              </w:rPr>
              <w:t>September 27, 2026)</w:t>
            </w:r>
          </w:p>
          <w:p w14:paraId="0402E109" w14:textId="3D7117CB" w:rsidR="007554A6" w:rsidRPr="00492DEF" w:rsidRDefault="007554A6" w:rsidP="00770F85">
            <w:pPr>
              <w:rPr>
                <w:rFonts w:ascii="Aptos" w:hAnsi="Aptos"/>
                <w:sz w:val="22"/>
                <w:szCs w:val="22"/>
              </w:rPr>
            </w:pPr>
          </w:p>
        </w:tc>
      </w:tr>
      <w:tr w:rsidR="000C4B0E" w:rsidRPr="000726D6" w14:paraId="4294C531" w14:textId="77777777" w:rsidTr="00467E18">
        <w:trPr>
          <w:gridAfter w:val="1"/>
          <w:wAfter w:w="298" w:type="dxa"/>
          <w:trHeight w:val="58"/>
        </w:trPr>
        <w:tc>
          <w:tcPr>
            <w:tcW w:w="2903" w:type="dxa"/>
            <w:gridSpan w:val="2"/>
          </w:tcPr>
          <w:p w14:paraId="77B8496A" w14:textId="7B92E6D4" w:rsidR="000C4B0E" w:rsidRPr="00DF481F" w:rsidRDefault="000C4B0E" w:rsidP="00B17AE3">
            <w:pPr>
              <w:pStyle w:val="Heading2"/>
              <w:outlineLvl w:val="1"/>
              <w:rPr>
                <w:b/>
                <w:bCs/>
                <w:sz w:val="32"/>
                <w:szCs w:val="32"/>
              </w:rPr>
            </w:pPr>
            <w:r w:rsidRPr="000C4B0E">
              <w:rPr>
                <w:b/>
                <w:bCs/>
                <w:sz w:val="32"/>
                <w:szCs w:val="32"/>
              </w:rPr>
              <w:lastRenderedPageBreak/>
              <w:t>Spotlight</w:t>
            </w:r>
          </w:p>
        </w:tc>
        <w:tc>
          <w:tcPr>
            <w:tcW w:w="7622" w:type="dxa"/>
            <w:gridSpan w:val="4"/>
          </w:tcPr>
          <w:p w14:paraId="47124CEE" w14:textId="6ACC39D3" w:rsidR="00A90E77" w:rsidRPr="00A90E77" w:rsidRDefault="001548D4" w:rsidP="00A90E77">
            <w:pPr>
              <w:spacing w:before="100" w:beforeAutospacing="1" w:after="100" w:afterAutospacing="1"/>
              <w:contextualSpacing/>
              <w:outlineLvl w:val="1"/>
              <w:rPr>
                <w:rFonts w:ascii="Aptos" w:hAnsi="Aptos"/>
                <w:b/>
                <w:bCs/>
                <w:i/>
                <w:iCs/>
                <w:sz w:val="28"/>
                <w:szCs w:val="28"/>
              </w:rPr>
            </w:pPr>
            <w:hyperlink r:id="rId50" w:history="1">
              <w:r w:rsidR="00A90E77" w:rsidRPr="00A90E77">
                <w:rPr>
                  <w:rStyle w:val="Hyperlink"/>
                  <w:rFonts w:ascii="Aptos" w:hAnsi="Aptos"/>
                  <w:b/>
                  <w:bCs/>
                  <w:i/>
                  <w:iCs/>
                  <w:sz w:val="28"/>
                  <w:szCs w:val="28"/>
                </w:rPr>
                <w:t>He’s buying Mass. nursing homes, cutting budgets, and driving down care. The state keeps signing off</w:t>
              </w:r>
            </w:hyperlink>
            <w:r w:rsidR="00A90E77" w:rsidRPr="00A90E77">
              <w:rPr>
                <w:rFonts w:ascii="Aptos" w:hAnsi="Aptos"/>
                <w:b/>
                <w:bCs/>
                <w:i/>
                <w:iCs/>
                <w:sz w:val="28"/>
                <w:szCs w:val="28"/>
              </w:rPr>
              <w:t>.</w:t>
            </w:r>
          </w:p>
          <w:p w14:paraId="6C9A8DBB" w14:textId="77777777" w:rsidR="000C4B0E" w:rsidRDefault="00F763E2" w:rsidP="009E4379">
            <w:pPr>
              <w:spacing w:before="100" w:beforeAutospacing="1" w:after="100" w:afterAutospacing="1"/>
              <w:contextualSpacing/>
              <w:outlineLvl w:val="1"/>
              <w:rPr>
                <w:rFonts w:ascii="Aptos" w:hAnsi="Aptos"/>
                <w:b/>
                <w:bCs/>
                <w:sz w:val="24"/>
                <w:szCs w:val="24"/>
              </w:rPr>
            </w:pPr>
            <w:r w:rsidRPr="00F763E2">
              <w:rPr>
                <w:rFonts w:ascii="Aptos" w:hAnsi="Aptos"/>
                <w:b/>
                <w:bCs/>
                <w:sz w:val="24"/>
                <w:szCs w:val="24"/>
              </w:rPr>
              <w:t>Boston Globe</w:t>
            </w:r>
          </w:p>
          <w:p w14:paraId="6D686D63" w14:textId="77777777" w:rsidR="00F763E2" w:rsidRDefault="00F9781F" w:rsidP="009E4379">
            <w:pPr>
              <w:spacing w:before="100" w:beforeAutospacing="1" w:after="100" w:afterAutospacing="1"/>
              <w:contextualSpacing/>
              <w:outlineLvl w:val="1"/>
              <w:rPr>
                <w:rFonts w:ascii="Aptos" w:hAnsi="Aptos"/>
                <w:sz w:val="24"/>
                <w:szCs w:val="24"/>
              </w:rPr>
            </w:pPr>
            <w:r w:rsidRPr="00F9781F">
              <w:rPr>
                <w:rFonts w:ascii="Aptos" w:hAnsi="Aptos"/>
                <w:sz w:val="24"/>
                <w:szCs w:val="24"/>
              </w:rPr>
              <w:t>By Kay Lazar, Neena Hagen, and Tricia L. Nadolny</w:t>
            </w:r>
          </w:p>
          <w:p w14:paraId="06888119" w14:textId="77777777" w:rsidR="00F9781F" w:rsidRDefault="00F9781F" w:rsidP="009E4379">
            <w:pPr>
              <w:spacing w:before="100" w:beforeAutospacing="1" w:after="100" w:afterAutospacing="1"/>
              <w:contextualSpacing/>
              <w:outlineLvl w:val="1"/>
              <w:rPr>
                <w:rFonts w:ascii="Aptos" w:hAnsi="Aptos"/>
                <w:sz w:val="24"/>
                <w:szCs w:val="24"/>
              </w:rPr>
            </w:pPr>
            <w:r>
              <w:rPr>
                <w:rFonts w:ascii="Aptos" w:hAnsi="Aptos"/>
                <w:sz w:val="24"/>
                <w:szCs w:val="24"/>
              </w:rPr>
              <w:t>September 28, 2026</w:t>
            </w:r>
          </w:p>
          <w:p w14:paraId="18AA4167" w14:textId="77777777" w:rsidR="00422CC7" w:rsidRDefault="00422CC7" w:rsidP="00422CC7">
            <w:pPr>
              <w:spacing w:before="100" w:beforeAutospacing="1" w:after="100" w:afterAutospacing="1"/>
              <w:ind w:left="720"/>
              <w:contextualSpacing/>
              <w:outlineLvl w:val="1"/>
              <w:rPr>
                <w:rFonts w:ascii="Aptos" w:hAnsi="Aptos"/>
                <w:sz w:val="24"/>
                <w:szCs w:val="24"/>
              </w:rPr>
            </w:pPr>
          </w:p>
          <w:p w14:paraId="54310042" w14:textId="7F847C87" w:rsidR="00422CC7" w:rsidRDefault="00422CC7" w:rsidP="00422CC7">
            <w:pPr>
              <w:spacing w:before="100" w:beforeAutospacing="1" w:after="100" w:afterAutospacing="1"/>
              <w:ind w:left="720"/>
              <w:contextualSpacing/>
              <w:outlineLvl w:val="1"/>
              <w:rPr>
                <w:rFonts w:ascii="Aptos" w:hAnsi="Aptos"/>
                <w:sz w:val="24"/>
                <w:szCs w:val="24"/>
              </w:rPr>
            </w:pPr>
            <w:r w:rsidRPr="00422CC7">
              <w:rPr>
                <w:rFonts w:ascii="Aptos" w:hAnsi="Aptos"/>
                <w:sz w:val="24"/>
                <w:szCs w:val="24"/>
              </w:rPr>
              <w:t>This Boston Globe Spotlight investigation examines RegalCare Management Group, its owner Eliyahu Mirlis, and associated executives, detailing how outside-owned nursing home operators have leveraged complex corporate structures. The reporting centers on allegations and regulatory actions—including federal and state False Claims Act lawsuits—concerning systemic overbilling, the submission of claims for medically unnecessary rehabilitation therapy, and the manipulation of patient acuity records to maximize government reimbursements from Medicare and MassHealth.</w:t>
            </w:r>
          </w:p>
          <w:p w14:paraId="33AF9CBD" w14:textId="77777777" w:rsidR="00422CC7" w:rsidRPr="00422CC7" w:rsidRDefault="00422CC7" w:rsidP="00422CC7">
            <w:pPr>
              <w:spacing w:before="100" w:beforeAutospacing="1" w:after="100" w:afterAutospacing="1"/>
              <w:ind w:left="720"/>
              <w:contextualSpacing/>
              <w:outlineLvl w:val="1"/>
              <w:rPr>
                <w:rFonts w:ascii="Aptos" w:hAnsi="Aptos"/>
                <w:sz w:val="24"/>
                <w:szCs w:val="24"/>
              </w:rPr>
            </w:pPr>
          </w:p>
          <w:p w14:paraId="76E3CC20" w14:textId="77777777" w:rsidR="00422CC7" w:rsidRDefault="00422CC7" w:rsidP="00422CC7">
            <w:pPr>
              <w:spacing w:before="100" w:beforeAutospacing="1" w:after="100" w:afterAutospacing="1"/>
              <w:ind w:left="720"/>
              <w:contextualSpacing/>
              <w:outlineLvl w:val="1"/>
              <w:rPr>
                <w:rFonts w:ascii="Aptos" w:hAnsi="Aptos"/>
                <w:sz w:val="24"/>
                <w:szCs w:val="24"/>
              </w:rPr>
            </w:pPr>
            <w:r w:rsidRPr="00422CC7">
              <w:rPr>
                <w:rFonts w:ascii="Aptos" w:hAnsi="Aptos"/>
                <w:sz w:val="24"/>
                <w:szCs w:val="24"/>
              </w:rPr>
              <w:t>The piece underscores how corporate-driven models in the long-term care industry frequently prioritize financial extraction and profit optimization over direct resident care. By operating facilities across state lines through layered management entities, owners have historically distanced themselves from day-to-day bedside realities while cutting corners on staffing and patient support services, leaving vulnerable residents to bear the consequences of neglected care standards.</w:t>
            </w:r>
          </w:p>
          <w:p w14:paraId="33AD838E" w14:textId="77777777" w:rsidR="00422CC7" w:rsidRPr="00422CC7" w:rsidRDefault="00422CC7" w:rsidP="00422CC7">
            <w:pPr>
              <w:spacing w:before="100" w:beforeAutospacing="1" w:after="100" w:afterAutospacing="1"/>
              <w:ind w:left="720"/>
              <w:contextualSpacing/>
              <w:outlineLvl w:val="1"/>
              <w:rPr>
                <w:rFonts w:ascii="Aptos" w:hAnsi="Aptos"/>
                <w:sz w:val="24"/>
                <w:szCs w:val="24"/>
              </w:rPr>
            </w:pPr>
          </w:p>
          <w:p w14:paraId="1C1AD3E6" w14:textId="77777777" w:rsidR="00422CC7" w:rsidRPr="00422CC7" w:rsidRDefault="00422CC7" w:rsidP="00422CC7">
            <w:pPr>
              <w:spacing w:before="100" w:beforeAutospacing="1" w:after="100" w:afterAutospacing="1"/>
              <w:ind w:left="720"/>
              <w:contextualSpacing/>
              <w:outlineLvl w:val="1"/>
              <w:rPr>
                <w:rFonts w:ascii="Aptos" w:hAnsi="Aptos"/>
                <w:sz w:val="24"/>
                <w:szCs w:val="24"/>
              </w:rPr>
            </w:pPr>
            <w:r w:rsidRPr="00422CC7">
              <w:rPr>
                <w:rFonts w:ascii="Aptos" w:hAnsi="Aptos"/>
                <w:sz w:val="24"/>
                <w:szCs w:val="24"/>
              </w:rPr>
              <w:lastRenderedPageBreak/>
              <w:t>Ultimately, the investigation highlights the severe gaps in regulatory oversight and enforcement that allow outside operators to engage in questionable financial and clinical practices with limited immediate accountability. It serves as a compelling case study on the urgent need for tighter legislative guardrails, transparent financial reporting, and aggressive oversight of private equity and multi-facility ownership models in Massachusetts healthcare.</w:t>
            </w:r>
          </w:p>
          <w:p w14:paraId="73E5665C" w14:textId="0A618C73" w:rsidR="00F9781F" w:rsidRPr="00F763E2" w:rsidRDefault="00F9781F" w:rsidP="00F9781F">
            <w:pPr>
              <w:spacing w:before="100" w:beforeAutospacing="1" w:after="100" w:afterAutospacing="1"/>
              <w:ind w:left="720"/>
              <w:contextualSpacing/>
              <w:outlineLvl w:val="1"/>
              <w:rPr>
                <w:rFonts w:ascii="Aptos" w:hAnsi="Aptos"/>
                <w:sz w:val="24"/>
                <w:szCs w:val="24"/>
              </w:rPr>
            </w:pPr>
          </w:p>
        </w:tc>
      </w:tr>
      <w:tr w:rsidR="00645324" w:rsidRPr="000726D6" w14:paraId="21FCA755" w14:textId="77777777" w:rsidTr="00467E18">
        <w:trPr>
          <w:gridAfter w:val="1"/>
          <w:wAfter w:w="298" w:type="dxa"/>
          <w:trHeight w:val="58"/>
        </w:trPr>
        <w:tc>
          <w:tcPr>
            <w:tcW w:w="2903" w:type="dxa"/>
            <w:gridSpan w:val="2"/>
          </w:tcPr>
          <w:p w14:paraId="06E56C57" w14:textId="0BD7B150" w:rsidR="00645324" w:rsidRPr="000C4B0E" w:rsidRDefault="00B6452D" w:rsidP="00B17AE3">
            <w:pPr>
              <w:pStyle w:val="Heading2"/>
              <w:outlineLvl w:val="1"/>
              <w:rPr>
                <w:b/>
                <w:bCs/>
                <w:sz w:val="32"/>
                <w:szCs w:val="32"/>
              </w:rPr>
            </w:pPr>
            <w:r w:rsidRPr="00B6452D">
              <w:rPr>
                <w:b/>
                <w:bCs/>
                <w:sz w:val="32"/>
                <w:szCs w:val="32"/>
              </w:rPr>
              <w:lastRenderedPageBreak/>
              <w:t>Spotlight</w:t>
            </w:r>
          </w:p>
        </w:tc>
        <w:tc>
          <w:tcPr>
            <w:tcW w:w="7622" w:type="dxa"/>
            <w:gridSpan w:val="4"/>
          </w:tcPr>
          <w:p w14:paraId="6AA7E26F" w14:textId="1058571F" w:rsidR="003879A0" w:rsidRPr="003879A0" w:rsidRDefault="001548D4" w:rsidP="003879A0">
            <w:pPr>
              <w:spacing w:before="100" w:beforeAutospacing="1" w:after="100" w:afterAutospacing="1"/>
              <w:contextualSpacing/>
              <w:outlineLvl w:val="1"/>
              <w:rPr>
                <w:rFonts w:ascii="Aptos" w:hAnsi="Aptos"/>
                <w:b/>
                <w:bCs/>
                <w:i/>
                <w:iCs/>
                <w:sz w:val="28"/>
                <w:szCs w:val="28"/>
              </w:rPr>
            </w:pPr>
            <w:hyperlink r:id="rId51" w:history="1">
              <w:r w:rsidR="003879A0" w:rsidRPr="003879A0">
                <w:rPr>
                  <w:rStyle w:val="Hyperlink"/>
                  <w:rFonts w:ascii="Aptos" w:hAnsi="Aptos"/>
                  <w:b/>
                  <w:bCs/>
                  <w:i/>
                  <w:iCs/>
                  <w:sz w:val="28"/>
                  <w:szCs w:val="28"/>
                </w:rPr>
                <w:t>Nursing Homes Have Become Last-Resort Housing</w:t>
              </w:r>
            </w:hyperlink>
          </w:p>
          <w:p w14:paraId="0C2906A3" w14:textId="54EAAD35" w:rsidR="00645324" w:rsidRDefault="003879A0" w:rsidP="00A90E77">
            <w:pPr>
              <w:spacing w:before="100" w:beforeAutospacing="1" w:after="100" w:afterAutospacing="1"/>
              <w:contextualSpacing/>
              <w:outlineLvl w:val="1"/>
              <w:rPr>
                <w:rFonts w:ascii="Aptos" w:hAnsi="Aptos"/>
                <w:b/>
                <w:bCs/>
                <w:sz w:val="24"/>
                <w:szCs w:val="24"/>
              </w:rPr>
            </w:pPr>
            <w:r>
              <w:rPr>
                <w:rFonts w:ascii="Aptos" w:hAnsi="Aptos"/>
                <w:b/>
                <w:bCs/>
                <w:sz w:val="24"/>
                <w:szCs w:val="24"/>
              </w:rPr>
              <w:t>Time</w:t>
            </w:r>
          </w:p>
          <w:p w14:paraId="0CBD303A" w14:textId="735BA346" w:rsidR="003879A0" w:rsidRPr="003879A0" w:rsidRDefault="00BE35A1" w:rsidP="00A90E77">
            <w:pPr>
              <w:spacing w:before="100" w:beforeAutospacing="1" w:after="100" w:afterAutospacing="1"/>
              <w:contextualSpacing/>
              <w:outlineLvl w:val="1"/>
              <w:rPr>
                <w:rFonts w:ascii="Aptos" w:hAnsi="Aptos"/>
                <w:sz w:val="24"/>
                <w:szCs w:val="24"/>
              </w:rPr>
            </w:pPr>
            <w:r>
              <w:rPr>
                <w:rFonts w:ascii="Aptos" w:hAnsi="Aptos"/>
                <w:sz w:val="24"/>
                <w:szCs w:val="24"/>
              </w:rPr>
              <w:t xml:space="preserve">By </w:t>
            </w:r>
            <w:r w:rsidRPr="00BE35A1">
              <w:rPr>
                <w:rFonts w:ascii="Aptos" w:hAnsi="Aptos"/>
                <w:sz w:val="24"/>
                <w:szCs w:val="24"/>
              </w:rPr>
              <w:t>Michele Cohen Marill</w:t>
            </w:r>
          </w:p>
          <w:p w14:paraId="48FF39DF" w14:textId="0141BFF2" w:rsidR="00645324" w:rsidRPr="00540466" w:rsidRDefault="00540466" w:rsidP="00A90E77">
            <w:pPr>
              <w:spacing w:before="100" w:beforeAutospacing="1" w:after="100" w:afterAutospacing="1"/>
              <w:contextualSpacing/>
              <w:outlineLvl w:val="1"/>
              <w:rPr>
                <w:rFonts w:ascii="Aptos" w:hAnsi="Aptos"/>
                <w:sz w:val="24"/>
                <w:szCs w:val="24"/>
              </w:rPr>
            </w:pPr>
            <w:r>
              <w:rPr>
                <w:rFonts w:ascii="Aptos" w:hAnsi="Aptos"/>
                <w:sz w:val="24"/>
                <w:szCs w:val="24"/>
              </w:rPr>
              <w:t>September 27, 2026</w:t>
            </w:r>
          </w:p>
          <w:p w14:paraId="14572F71" w14:textId="77777777" w:rsidR="00645324" w:rsidRDefault="00645324" w:rsidP="00645324">
            <w:pPr>
              <w:spacing w:before="100" w:beforeAutospacing="1" w:after="100" w:afterAutospacing="1"/>
              <w:ind w:left="720"/>
              <w:contextualSpacing/>
              <w:outlineLvl w:val="1"/>
              <w:rPr>
                <w:rFonts w:ascii="Aptos" w:hAnsi="Aptos"/>
                <w:sz w:val="24"/>
                <w:szCs w:val="24"/>
              </w:rPr>
            </w:pPr>
            <w:r w:rsidRPr="00645324">
              <w:rPr>
                <w:rFonts w:ascii="Aptos" w:hAnsi="Aptos"/>
                <w:sz w:val="24"/>
                <w:szCs w:val="24"/>
              </w:rPr>
              <w:t>This TIME article examines how a growing number of older adults and unhoused individuals with low-care needs are ending up institutionalized in nursing homes simply because they lack safe, affordable alternatives in the community. As the Baby Boomer generation ages and emergency shelters struggle to accommodate older residents with mobility issues or chronic medical conditions, many vulnerable people are forced to choose between long-term care facilities or living on the streets.</w:t>
            </w:r>
          </w:p>
          <w:p w14:paraId="0AAAF7F9" w14:textId="77777777" w:rsidR="00645324" w:rsidRPr="00645324" w:rsidRDefault="00645324" w:rsidP="00645324">
            <w:pPr>
              <w:spacing w:before="100" w:beforeAutospacing="1" w:after="100" w:afterAutospacing="1"/>
              <w:ind w:left="720"/>
              <w:contextualSpacing/>
              <w:outlineLvl w:val="1"/>
              <w:rPr>
                <w:rFonts w:ascii="Aptos" w:hAnsi="Aptos"/>
                <w:sz w:val="24"/>
                <w:szCs w:val="24"/>
              </w:rPr>
            </w:pPr>
          </w:p>
          <w:p w14:paraId="6FC3B00E" w14:textId="77777777" w:rsidR="00645324" w:rsidRDefault="00645324" w:rsidP="00645324">
            <w:pPr>
              <w:spacing w:before="100" w:beforeAutospacing="1" w:after="100" w:afterAutospacing="1"/>
              <w:ind w:left="720"/>
              <w:contextualSpacing/>
              <w:outlineLvl w:val="1"/>
              <w:rPr>
                <w:rFonts w:ascii="Aptos" w:hAnsi="Aptos"/>
                <w:sz w:val="24"/>
                <w:szCs w:val="24"/>
              </w:rPr>
            </w:pPr>
            <w:r w:rsidRPr="00645324">
              <w:rPr>
                <w:rFonts w:ascii="Aptos" w:hAnsi="Aptos"/>
                <w:sz w:val="24"/>
                <w:szCs w:val="24"/>
              </w:rPr>
              <w:t>The piece highlights the stark financial and human toll of this mismatch, noting that while millions are spent housing low-care individuals in nursing facilities, preferred community options like permanent supportive housing face massive waitlists of two years or more. Because the broader social safety net and housing options are severely underfunded, individuals who only require minor assistance with daily activities frequently get trapped in high-cost, restrictive institutional environments against their personal wishes and autonomy.</w:t>
            </w:r>
          </w:p>
          <w:p w14:paraId="480343EA" w14:textId="77777777" w:rsidR="00645324" w:rsidRPr="00645324" w:rsidRDefault="00645324" w:rsidP="00645324">
            <w:pPr>
              <w:spacing w:before="100" w:beforeAutospacing="1" w:after="100" w:afterAutospacing="1"/>
              <w:ind w:left="720"/>
              <w:contextualSpacing/>
              <w:outlineLvl w:val="1"/>
              <w:rPr>
                <w:rFonts w:ascii="Aptos" w:hAnsi="Aptos"/>
                <w:sz w:val="24"/>
                <w:szCs w:val="24"/>
              </w:rPr>
            </w:pPr>
          </w:p>
          <w:p w14:paraId="2A79E96C" w14:textId="060577B3" w:rsidR="00645324" w:rsidRPr="00645324" w:rsidRDefault="00645324" w:rsidP="003011BD">
            <w:pPr>
              <w:spacing w:before="100" w:beforeAutospacing="1" w:after="100" w:afterAutospacing="1"/>
              <w:ind w:left="720"/>
              <w:contextualSpacing/>
              <w:outlineLvl w:val="1"/>
              <w:rPr>
                <w:rFonts w:ascii="Aptos" w:hAnsi="Aptos"/>
                <w:sz w:val="24"/>
                <w:szCs w:val="24"/>
              </w:rPr>
            </w:pPr>
            <w:r w:rsidRPr="00645324">
              <w:rPr>
                <w:rFonts w:ascii="Aptos" w:hAnsi="Aptos"/>
                <w:sz w:val="24"/>
                <w:szCs w:val="24"/>
              </w:rPr>
              <w:t>Ultimately, healthcare experts and advocates argue that the mounting demographic wave requires a total reimagining of long-term care and housing infrastructure. Solutions proposed include expanding subsidized, age-friendly housing, separating short-term rehabilitation from long-term chronic care, and creating non-profit, mission-driven residential models that honor older adults' strong preference to age with dignity in their communities.</w:t>
            </w:r>
          </w:p>
        </w:tc>
      </w:tr>
      <w:tr w:rsidR="003011BD" w:rsidRPr="000726D6" w14:paraId="585B0365" w14:textId="77777777" w:rsidTr="00467E18">
        <w:trPr>
          <w:gridAfter w:val="1"/>
          <w:wAfter w:w="298" w:type="dxa"/>
          <w:trHeight w:val="58"/>
        </w:trPr>
        <w:tc>
          <w:tcPr>
            <w:tcW w:w="2903" w:type="dxa"/>
            <w:gridSpan w:val="2"/>
          </w:tcPr>
          <w:p w14:paraId="2BE3B675" w14:textId="77777777" w:rsidR="003011BD" w:rsidRDefault="003011BD" w:rsidP="00B17AE3">
            <w:pPr>
              <w:pStyle w:val="Heading2"/>
              <w:outlineLvl w:val="1"/>
              <w:rPr>
                <w:b/>
                <w:bCs/>
                <w:sz w:val="32"/>
                <w:szCs w:val="32"/>
              </w:rPr>
            </w:pPr>
            <w:r>
              <w:rPr>
                <w:b/>
                <w:bCs/>
                <w:sz w:val="32"/>
                <w:szCs w:val="32"/>
              </w:rPr>
              <w:lastRenderedPageBreak/>
              <w:t>DignityMA Participants in the News</w:t>
            </w:r>
          </w:p>
          <w:p w14:paraId="167C0CCD" w14:textId="77777777" w:rsidR="003011BD" w:rsidRDefault="003011BD" w:rsidP="003011BD"/>
          <w:p w14:paraId="1F67A0EE" w14:textId="77777777" w:rsidR="005331AB" w:rsidRDefault="005331AB" w:rsidP="003011BD"/>
          <w:p w14:paraId="356316F6" w14:textId="77777777" w:rsidR="005331AB" w:rsidRDefault="005331AB" w:rsidP="003011BD"/>
          <w:p w14:paraId="574D5B76" w14:textId="77777777" w:rsidR="005331AB" w:rsidRDefault="005331AB" w:rsidP="003011BD"/>
          <w:p w14:paraId="0D7428BC" w14:textId="27CF39D1" w:rsidR="005331AB" w:rsidRDefault="005331AB" w:rsidP="005331AB">
            <w:pPr>
              <w:jc w:val="center"/>
            </w:pPr>
            <w:r>
              <w:rPr>
                <w:noProof/>
              </w:rPr>
              <w:drawing>
                <wp:inline distT="0" distB="0" distL="0" distR="0" wp14:anchorId="2A956273" wp14:editId="53E9CD95">
                  <wp:extent cx="1426464" cy="1426464"/>
                  <wp:effectExtent l="0" t="0" r="2540" b="2540"/>
                  <wp:docPr id="18287257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26464" cy="1426464"/>
                          </a:xfrm>
                          <a:prstGeom prst="rect">
                            <a:avLst/>
                          </a:prstGeom>
                          <a:noFill/>
                        </pic:spPr>
                      </pic:pic>
                    </a:graphicData>
                  </a:graphic>
                </wp:inline>
              </w:drawing>
            </w:r>
          </w:p>
          <w:p w14:paraId="35CD121A" w14:textId="77777777" w:rsidR="005331AB" w:rsidRDefault="005331AB" w:rsidP="003011BD"/>
          <w:p w14:paraId="7AC975BF" w14:textId="468F03ED" w:rsidR="005331AB" w:rsidRDefault="004F78ED" w:rsidP="004F78ED">
            <w:pPr>
              <w:jc w:val="center"/>
            </w:pPr>
            <w:r>
              <w:t>Wynn Gerhard, JD</w:t>
            </w:r>
          </w:p>
          <w:p w14:paraId="1375E91C" w14:textId="77777777" w:rsidR="005331AB" w:rsidRDefault="005331AB" w:rsidP="003011BD"/>
          <w:p w14:paraId="1D13BD29" w14:textId="77777777" w:rsidR="005331AB" w:rsidRDefault="005331AB" w:rsidP="003011BD"/>
          <w:p w14:paraId="4AFCFDF9" w14:textId="3FBE7CCF" w:rsidR="005331AB" w:rsidRPr="003011BD" w:rsidRDefault="005331AB" w:rsidP="003011BD"/>
        </w:tc>
        <w:tc>
          <w:tcPr>
            <w:tcW w:w="7622" w:type="dxa"/>
            <w:gridSpan w:val="4"/>
          </w:tcPr>
          <w:p w14:paraId="44322B81" w14:textId="77777777" w:rsidR="003011BD" w:rsidRDefault="001548D4" w:rsidP="003879A0">
            <w:pPr>
              <w:spacing w:before="100" w:beforeAutospacing="1" w:after="100" w:afterAutospacing="1"/>
              <w:contextualSpacing/>
              <w:outlineLvl w:val="1"/>
              <w:rPr>
                <w:rFonts w:ascii="Aptos" w:hAnsi="Aptos"/>
                <w:b/>
                <w:bCs/>
                <w:i/>
                <w:iCs/>
                <w:sz w:val="28"/>
                <w:szCs w:val="28"/>
              </w:rPr>
            </w:pPr>
            <w:hyperlink r:id="rId53" w:history="1">
              <w:r w:rsidR="00EF4306" w:rsidRPr="00EF4306">
                <w:rPr>
                  <w:rStyle w:val="Hyperlink"/>
                  <w:rFonts w:ascii="Aptos" w:hAnsi="Aptos"/>
                  <w:b/>
                  <w:bCs/>
                  <w:i/>
                  <w:iCs/>
                  <w:sz w:val="28"/>
                  <w:szCs w:val="28"/>
                </w:rPr>
                <w:t>The Gentlest of Giants: An Interview with Attorney Wynn Gerhard</w:t>
              </w:r>
            </w:hyperlink>
          </w:p>
          <w:p w14:paraId="38D3F910" w14:textId="77777777" w:rsidR="00EF4306" w:rsidRDefault="00505DCC" w:rsidP="003879A0">
            <w:pPr>
              <w:spacing w:before="100" w:beforeAutospacing="1" w:after="100" w:afterAutospacing="1"/>
              <w:contextualSpacing/>
              <w:outlineLvl w:val="1"/>
              <w:rPr>
                <w:rFonts w:ascii="Aptos" w:hAnsi="Aptos"/>
                <w:b/>
                <w:bCs/>
                <w:sz w:val="24"/>
                <w:szCs w:val="24"/>
              </w:rPr>
            </w:pPr>
            <w:r>
              <w:rPr>
                <w:rFonts w:ascii="Aptos" w:hAnsi="Aptos"/>
                <w:b/>
                <w:bCs/>
                <w:sz w:val="24"/>
                <w:szCs w:val="24"/>
              </w:rPr>
              <w:t>DisABILITY Issues</w:t>
            </w:r>
          </w:p>
          <w:p w14:paraId="14F546C1" w14:textId="77777777" w:rsidR="00505DCC" w:rsidRDefault="002B546F" w:rsidP="003879A0">
            <w:pPr>
              <w:spacing w:before="100" w:beforeAutospacing="1" w:after="100" w:afterAutospacing="1"/>
              <w:contextualSpacing/>
              <w:outlineLvl w:val="1"/>
              <w:rPr>
                <w:rFonts w:ascii="Aptos" w:hAnsi="Aptos"/>
                <w:sz w:val="24"/>
                <w:szCs w:val="24"/>
              </w:rPr>
            </w:pPr>
            <w:r>
              <w:rPr>
                <w:rFonts w:ascii="Aptos" w:hAnsi="Aptos"/>
                <w:sz w:val="24"/>
                <w:szCs w:val="24"/>
              </w:rPr>
              <w:t>B</w:t>
            </w:r>
            <w:r w:rsidRPr="002B546F">
              <w:rPr>
                <w:rFonts w:ascii="Aptos" w:hAnsi="Aptos"/>
                <w:sz w:val="24"/>
                <w:szCs w:val="24"/>
              </w:rPr>
              <w:t>y Sandy Alissa Novack</w:t>
            </w:r>
          </w:p>
          <w:p w14:paraId="6A016CD1" w14:textId="3AE4E861" w:rsidR="002B546F" w:rsidRDefault="00312425" w:rsidP="003879A0">
            <w:pPr>
              <w:spacing w:before="100" w:beforeAutospacing="1" w:after="100" w:afterAutospacing="1"/>
              <w:contextualSpacing/>
              <w:outlineLvl w:val="1"/>
              <w:rPr>
                <w:rFonts w:ascii="Aptos" w:hAnsi="Aptos"/>
                <w:sz w:val="24"/>
                <w:szCs w:val="24"/>
              </w:rPr>
            </w:pPr>
            <w:r>
              <w:rPr>
                <w:rFonts w:ascii="Aptos" w:hAnsi="Aptos"/>
                <w:sz w:val="24"/>
                <w:szCs w:val="24"/>
              </w:rPr>
              <w:t>Fall 2026</w:t>
            </w:r>
          </w:p>
          <w:p w14:paraId="253C7B6D" w14:textId="77777777" w:rsidR="008614BC" w:rsidRDefault="008614BC" w:rsidP="008614BC">
            <w:pPr>
              <w:spacing w:before="100" w:beforeAutospacing="1" w:after="100" w:afterAutospacing="1"/>
              <w:ind w:left="720"/>
              <w:contextualSpacing/>
              <w:outlineLvl w:val="1"/>
              <w:rPr>
                <w:rFonts w:ascii="Aptos" w:hAnsi="Aptos"/>
                <w:sz w:val="24"/>
                <w:szCs w:val="24"/>
              </w:rPr>
            </w:pPr>
            <w:r w:rsidRPr="008614BC">
              <w:rPr>
                <w:rFonts w:ascii="Aptos" w:hAnsi="Aptos"/>
                <w:sz w:val="24"/>
                <w:szCs w:val="24"/>
              </w:rPr>
              <w:t>This interview features Wynn Gerhard, a long-standing public interest attorney and elder advocate, discussing her decades of dedication to social justice, nursing home rights, and guardianship reform. She shares her journey from early youth organizing and VISTA service to directing elder law units at legal services organizations, highlighting her pivotal role in advocating for due process protections under the Massachusetts Uniform Probate Code and combating the institutional "hospital-to-guardianship" pipeline.</w:t>
            </w:r>
          </w:p>
          <w:p w14:paraId="452CDD71" w14:textId="77777777" w:rsidR="008614BC" w:rsidRPr="008614BC" w:rsidRDefault="008614BC" w:rsidP="008614BC">
            <w:pPr>
              <w:spacing w:before="100" w:beforeAutospacing="1" w:after="100" w:afterAutospacing="1"/>
              <w:ind w:left="720"/>
              <w:contextualSpacing/>
              <w:outlineLvl w:val="1"/>
              <w:rPr>
                <w:rFonts w:ascii="Aptos" w:hAnsi="Aptos"/>
                <w:sz w:val="24"/>
                <w:szCs w:val="24"/>
              </w:rPr>
            </w:pPr>
          </w:p>
          <w:p w14:paraId="66A80F2C" w14:textId="2DE0C8AA" w:rsidR="002B546F" w:rsidRPr="00505DCC" w:rsidRDefault="008614BC" w:rsidP="008614BC">
            <w:pPr>
              <w:spacing w:before="100" w:beforeAutospacing="1" w:after="100" w:afterAutospacing="1"/>
              <w:ind w:left="720"/>
              <w:contextualSpacing/>
              <w:outlineLvl w:val="1"/>
              <w:rPr>
                <w:rFonts w:ascii="Aptos" w:hAnsi="Aptos"/>
                <w:sz w:val="24"/>
                <w:szCs w:val="24"/>
              </w:rPr>
            </w:pPr>
            <w:r w:rsidRPr="008614BC">
              <w:rPr>
                <w:rFonts w:ascii="Aptos" w:hAnsi="Aptos"/>
                <w:sz w:val="24"/>
                <w:szCs w:val="24"/>
              </w:rPr>
              <w:t>The discussion also clarifies the legal distinctions between guardianship (governing medical and health decisions) and conservatorship (managing financial affairs), while emphasizing critical alternatives like Health Care Proxies, Durable Powers of Attorney, and Supported Decision-Making. Gerhard illustrates these concepts through case examples—such as young adults with developmental disabilities and older adults facing sudden medical crises—underscoring that court intervention is not always necessary or appropriate, and noting the systemic disparities within Massachusetts' two-tier guardianship syste</w:t>
            </w:r>
            <w:r>
              <w:rPr>
                <w:rFonts w:ascii="Aptos" w:hAnsi="Aptos"/>
                <w:sz w:val="24"/>
                <w:szCs w:val="24"/>
              </w:rPr>
              <w:t>m.</w:t>
            </w:r>
          </w:p>
        </w:tc>
      </w:tr>
      <w:tr w:rsidR="00BF5818" w:rsidRPr="000726D6" w14:paraId="602E7C44" w14:textId="77777777" w:rsidTr="00467E18">
        <w:trPr>
          <w:gridAfter w:val="1"/>
          <w:wAfter w:w="298" w:type="dxa"/>
          <w:trHeight w:val="58"/>
        </w:trPr>
        <w:tc>
          <w:tcPr>
            <w:tcW w:w="2903" w:type="dxa"/>
            <w:gridSpan w:val="2"/>
          </w:tcPr>
          <w:p w14:paraId="57FD66D9" w14:textId="77777777" w:rsidR="00BF5818" w:rsidRDefault="00BF5818" w:rsidP="00B17AE3">
            <w:pPr>
              <w:pStyle w:val="Heading2"/>
              <w:outlineLvl w:val="1"/>
              <w:rPr>
                <w:b/>
                <w:bCs/>
                <w:sz w:val="32"/>
                <w:szCs w:val="32"/>
              </w:rPr>
            </w:pPr>
            <w:r w:rsidRPr="00BF5818">
              <w:rPr>
                <w:b/>
                <w:bCs/>
                <w:sz w:val="32"/>
                <w:szCs w:val="32"/>
              </w:rPr>
              <w:t>2026 Consumer Voice Leadership Award Winners</w:t>
            </w:r>
          </w:p>
          <w:p w14:paraId="7BB06A74" w14:textId="77777777" w:rsidR="00E9341C" w:rsidRDefault="00E9341C" w:rsidP="00E9341C"/>
          <w:p w14:paraId="5BE51A0E" w14:textId="77777777" w:rsidR="00A3528A" w:rsidRDefault="00A3528A" w:rsidP="00A3528A">
            <w:pPr>
              <w:jc w:val="center"/>
            </w:pPr>
          </w:p>
          <w:p w14:paraId="59867F4B" w14:textId="5C215A32" w:rsidR="00A3528A" w:rsidRDefault="00A3528A" w:rsidP="00A3528A">
            <w:pPr>
              <w:jc w:val="center"/>
            </w:pPr>
            <w:r>
              <w:rPr>
                <w:noProof/>
              </w:rPr>
              <w:drawing>
                <wp:inline distT="0" distB="0" distL="0" distR="0" wp14:anchorId="67D7B3D4" wp14:editId="7A6A53E4">
                  <wp:extent cx="1383665" cy="1908175"/>
                  <wp:effectExtent l="0" t="0" r="6985" b="0"/>
                  <wp:docPr id="1783474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83665" cy="1908175"/>
                          </a:xfrm>
                          <a:prstGeom prst="rect">
                            <a:avLst/>
                          </a:prstGeom>
                          <a:noFill/>
                        </pic:spPr>
                      </pic:pic>
                    </a:graphicData>
                  </a:graphic>
                </wp:inline>
              </w:drawing>
            </w:r>
          </w:p>
          <w:p w14:paraId="5F409C86" w14:textId="77777777" w:rsidR="00A3528A" w:rsidRDefault="00A3528A" w:rsidP="00A3528A">
            <w:pPr>
              <w:jc w:val="center"/>
            </w:pPr>
          </w:p>
          <w:p w14:paraId="3AD5EC0A" w14:textId="4A45C271" w:rsidR="00A3528A" w:rsidRDefault="00A3528A" w:rsidP="00A3528A">
            <w:r>
              <w:t>Margaret Morgan</w:t>
            </w:r>
            <w:r w:rsidR="007659E7">
              <w:t>roth Gullette</w:t>
            </w:r>
          </w:p>
          <w:p w14:paraId="7233D987" w14:textId="2F2699E7" w:rsidR="007659E7" w:rsidRDefault="007659E7" w:rsidP="00A3528A">
            <w:r>
              <w:lastRenderedPageBreak/>
              <w:t xml:space="preserve">Margaret is a member of Dignity </w:t>
            </w:r>
            <w:r w:rsidR="00994F25">
              <w:t>Alliance</w:t>
            </w:r>
            <w:r>
              <w:t xml:space="preserve"> Massachusetts</w:t>
            </w:r>
            <w:r w:rsidR="00994F25">
              <w:t>’ Coordinating Committee.</w:t>
            </w:r>
          </w:p>
          <w:p w14:paraId="46029186" w14:textId="77777777" w:rsidR="00A3528A" w:rsidRDefault="00A3528A" w:rsidP="00A3528A">
            <w:pPr>
              <w:jc w:val="center"/>
            </w:pPr>
          </w:p>
          <w:p w14:paraId="60E8033F" w14:textId="346B8BBE" w:rsidR="00A3528A" w:rsidRPr="00E9341C" w:rsidRDefault="00A3528A" w:rsidP="00A3528A">
            <w:pPr>
              <w:jc w:val="center"/>
            </w:pPr>
          </w:p>
        </w:tc>
        <w:tc>
          <w:tcPr>
            <w:tcW w:w="7622" w:type="dxa"/>
            <w:gridSpan w:val="4"/>
          </w:tcPr>
          <w:p w14:paraId="208ECA28" w14:textId="5C962FAE" w:rsidR="00BF5818" w:rsidRDefault="001548D4" w:rsidP="003879A0">
            <w:pPr>
              <w:spacing w:before="100" w:beforeAutospacing="1" w:after="100" w:afterAutospacing="1"/>
              <w:contextualSpacing/>
              <w:outlineLvl w:val="1"/>
              <w:rPr>
                <w:rFonts w:ascii="Aptos" w:hAnsi="Aptos"/>
                <w:b/>
                <w:bCs/>
                <w:i/>
                <w:iCs/>
                <w:sz w:val="28"/>
                <w:szCs w:val="28"/>
              </w:rPr>
            </w:pPr>
            <w:hyperlink r:id="rId55" w:history="1">
              <w:r w:rsidR="00BF5818" w:rsidRPr="00C443CA">
                <w:rPr>
                  <w:rStyle w:val="Hyperlink"/>
                  <w:rFonts w:ascii="Aptos" w:hAnsi="Aptos"/>
                  <w:b/>
                  <w:bCs/>
                  <w:i/>
                  <w:iCs/>
                  <w:sz w:val="28"/>
                  <w:szCs w:val="28"/>
                </w:rPr>
                <w:t>2026 Consumer Voice Leadership Award Winners</w:t>
              </w:r>
            </w:hyperlink>
          </w:p>
          <w:p w14:paraId="181DBC84" w14:textId="77777777" w:rsidR="00BF5818" w:rsidRPr="006303F2" w:rsidRDefault="00B456D6" w:rsidP="00BF5818">
            <w:pPr>
              <w:spacing w:before="100" w:beforeAutospacing="1" w:after="100" w:afterAutospacing="1"/>
              <w:ind w:left="720"/>
              <w:contextualSpacing/>
              <w:outlineLvl w:val="1"/>
              <w:rPr>
                <w:rFonts w:ascii="Aptos" w:hAnsi="Aptos"/>
                <w:i/>
                <w:iCs/>
                <w:sz w:val="28"/>
                <w:szCs w:val="28"/>
              </w:rPr>
            </w:pPr>
            <w:r w:rsidRPr="006303F2">
              <w:rPr>
                <w:rFonts w:ascii="Aptos" w:hAnsi="Aptos"/>
                <w:i/>
                <w:iCs/>
                <w:sz w:val="28"/>
                <w:szCs w:val="28"/>
              </w:rPr>
              <w:t>Cernoria Johnson</w:t>
            </w:r>
            <w:r w:rsidR="00A71EC1" w:rsidRPr="006303F2">
              <w:rPr>
                <w:rFonts w:ascii="Aptos" w:hAnsi="Aptos"/>
                <w:i/>
                <w:iCs/>
                <w:sz w:val="28"/>
                <w:szCs w:val="28"/>
              </w:rPr>
              <w:t xml:space="preserve"> Memorial Advocacy Winner</w:t>
            </w:r>
          </w:p>
          <w:p w14:paraId="61F097BB" w14:textId="77777777" w:rsidR="006303F2" w:rsidRDefault="006303F2" w:rsidP="00BF5818">
            <w:pPr>
              <w:spacing w:before="100" w:beforeAutospacing="1" w:after="100" w:afterAutospacing="1"/>
              <w:ind w:left="720"/>
              <w:contextualSpacing/>
              <w:outlineLvl w:val="1"/>
              <w:rPr>
                <w:rFonts w:ascii="Aptos" w:hAnsi="Aptos"/>
                <w:sz w:val="24"/>
                <w:szCs w:val="24"/>
              </w:rPr>
            </w:pPr>
            <w:r w:rsidRPr="006303F2">
              <w:rPr>
                <w:rFonts w:ascii="Aptos" w:hAnsi="Aptos"/>
                <w:sz w:val="24"/>
                <w:szCs w:val="24"/>
              </w:rPr>
              <w:t>Cernoria McGowan Johnson (1909-1990) set up the national program of Nursing Home Ombudsmen in 1974. The award in her honor is presented to someone whose work has had national impact or is a model for national excellence and who exemplifies accomplishment in his or her chosen field.</w:t>
            </w:r>
          </w:p>
          <w:p w14:paraId="037E9CA6" w14:textId="2B14B22B" w:rsidR="00E9341C" w:rsidRPr="00E9341C" w:rsidRDefault="00E9341C" w:rsidP="00E9341C">
            <w:pPr>
              <w:spacing w:before="100" w:beforeAutospacing="1" w:after="100" w:afterAutospacing="1"/>
              <w:ind w:left="720"/>
              <w:contextualSpacing/>
              <w:outlineLvl w:val="1"/>
              <w:rPr>
                <w:rFonts w:ascii="Aptos" w:hAnsi="Aptos"/>
                <w:b/>
                <w:bCs/>
                <w:sz w:val="24"/>
                <w:szCs w:val="24"/>
              </w:rPr>
            </w:pPr>
            <w:r w:rsidRPr="00E9341C">
              <w:rPr>
                <w:rFonts w:ascii="Aptos" w:hAnsi="Aptos"/>
                <w:b/>
                <w:bCs/>
                <w:sz w:val="24"/>
                <w:szCs w:val="24"/>
              </w:rPr>
              <w:t>Margaret Morganroth Gullette, Scholar</w:t>
            </w:r>
          </w:p>
          <w:p w14:paraId="63ED7115" w14:textId="76D92573" w:rsidR="00E9341C" w:rsidRPr="00E9341C" w:rsidRDefault="00E9341C" w:rsidP="00E9341C">
            <w:pPr>
              <w:spacing w:before="100" w:beforeAutospacing="1" w:after="100" w:afterAutospacing="1"/>
              <w:ind w:left="720"/>
              <w:contextualSpacing/>
              <w:outlineLvl w:val="1"/>
              <w:rPr>
                <w:rFonts w:ascii="Aptos" w:hAnsi="Aptos"/>
                <w:sz w:val="24"/>
                <w:szCs w:val="24"/>
              </w:rPr>
            </w:pPr>
            <w:r w:rsidRPr="00E9341C">
              <w:rPr>
                <w:rFonts w:ascii="Aptos" w:hAnsi="Aptos"/>
                <w:sz w:val="24"/>
                <w:szCs w:val="24"/>
              </w:rPr>
              <w:t xml:space="preserve">Margaret Morganroth Gullette is an internationally known cultural critic, an essayist, anti-ageist activist, and prize-winning writer of nonfiction. Her writings are foundational in critical age studies, a cross-disciplinary field which she named in 1993. She is the inaugural winner of the Gerontological Society of America's W. Andrew Achenbaum Award for research and creative excellence in the gerontological humanities. Her latest book, </w:t>
            </w:r>
            <w:r w:rsidRPr="00E9341C">
              <w:rPr>
                <w:rFonts w:ascii="Aptos" w:hAnsi="Aptos"/>
                <w:i/>
                <w:iCs/>
                <w:sz w:val="24"/>
                <w:szCs w:val="24"/>
              </w:rPr>
              <w:t>American Eldercide: How It Happened, How to Prevent It</w:t>
            </w:r>
            <w:r w:rsidRPr="00E9341C">
              <w:rPr>
                <w:rFonts w:ascii="Aptos" w:hAnsi="Aptos"/>
                <w:sz w:val="24"/>
                <w:szCs w:val="24"/>
              </w:rPr>
              <w:t xml:space="preserve"> (2024), nominated for a Pulitzer, won a MASS Cultural Council 2025 grant in Literature. </w:t>
            </w:r>
          </w:p>
          <w:p w14:paraId="48F75481" w14:textId="77777777" w:rsidR="006303F2" w:rsidRDefault="00E9341C" w:rsidP="00E9341C">
            <w:pPr>
              <w:spacing w:before="100" w:beforeAutospacing="1" w:after="100" w:afterAutospacing="1"/>
              <w:ind w:left="720"/>
              <w:contextualSpacing/>
              <w:outlineLvl w:val="1"/>
              <w:rPr>
                <w:rFonts w:ascii="Aptos" w:hAnsi="Aptos"/>
                <w:sz w:val="24"/>
                <w:szCs w:val="24"/>
              </w:rPr>
            </w:pPr>
            <w:r w:rsidRPr="00E9341C">
              <w:rPr>
                <w:rFonts w:ascii="Aptos" w:hAnsi="Aptos"/>
                <w:i/>
                <w:iCs/>
                <w:sz w:val="24"/>
                <w:szCs w:val="24"/>
              </w:rPr>
              <w:lastRenderedPageBreak/>
              <w:t>Ending Ageism, or How Not To Shoot Old People</w:t>
            </w:r>
            <w:r w:rsidRPr="00E9341C">
              <w:rPr>
                <w:rFonts w:ascii="Aptos" w:hAnsi="Aptos"/>
                <w:sz w:val="24"/>
                <w:szCs w:val="24"/>
              </w:rPr>
              <w:t xml:space="preserve"> (2017) won the Modern Language Association Prize for Independent Scholars and the American Psychological Association’s Florence Denmark Award for Contributions to Women and Aging. </w:t>
            </w:r>
            <w:r w:rsidRPr="00E9341C">
              <w:rPr>
                <w:rFonts w:ascii="Aptos" w:hAnsi="Aptos"/>
                <w:i/>
                <w:iCs/>
                <w:sz w:val="24"/>
                <w:szCs w:val="24"/>
              </w:rPr>
              <w:t>Aged by Culture</w:t>
            </w:r>
            <w:r w:rsidRPr="00E9341C">
              <w:rPr>
                <w:rFonts w:ascii="Aptos" w:hAnsi="Aptos"/>
                <w:sz w:val="24"/>
                <w:szCs w:val="24"/>
              </w:rPr>
              <w:t xml:space="preserve">, also nominated for a Pulitzer, was chosen a Notable Book of the Year by the Christian Science Monitor. </w:t>
            </w:r>
            <w:r w:rsidRPr="00E9341C">
              <w:rPr>
                <w:rFonts w:ascii="Aptos" w:hAnsi="Aptos"/>
                <w:i/>
                <w:iCs/>
                <w:sz w:val="24"/>
                <w:szCs w:val="24"/>
              </w:rPr>
              <w:t>Declining to Decline</w:t>
            </w:r>
            <w:r w:rsidRPr="00E9341C">
              <w:rPr>
                <w:rFonts w:ascii="Aptos" w:hAnsi="Aptos"/>
                <w:sz w:val="24"/>
                <w:szCs w:val="24"/>
              </w:rPr>
              <w:t xml:space="preserve"> (1998) won the Emily Toth award for the best feminist book on American popular culture. Her essays are often cited as Notable in </w:t>
            </w:r>
            <w:r w:rsidRPr="00E9341C">
              <w:rPr>
                <w:rFonts w:ascii="Aptos" w:hAnsi="Aptos"/>
                <w:i/>
                <w:iCs/>
                <w:sz w:val="24"/>
                <w:szCs w:val="24"/>
              </w:rPr>
              <w:t>Best American Essays</w:t>
            </w:r>
            <w:r w:rsidRPr="00E9341C">
              <w:rPr>
                <w:rFonts w:ascii="Aptos" w:hAnsi="Aptos"/>
                <w:sz w:val="24"/>
                <w:szCs w:val="24"/>
              </w:rPr>
              <w:t>.</w:t>
            </w:r>
          </w:p>
          <w:p w14:paraId="49FBAAEB" w14:textId="77777777" w:rsidR="00E9341C" w:rsidRDefault="00E9341C" w:rsidP="00E9341C">
            <w:pPr>
              <w:spacing w:before="100" w:beforeAutospacing="1" w:after="100" w:afterAutospacing="1"/>
              <w:ind w:left="720"/>
              <w:contextualSpacing/>
              <w:outlineLvl w:val="1"/>
              <w:rPr>
                <w:rFonts w:ascii="Aptos" w:hAnsi="Aptos"/>
                <w:sz w:val="24"/>
                <w:szCs w:val="24"/>
              </w:rPr>
            </w:pPr>
          </w:p>
          <w:p w14:paraId="722B8BAC" w14:textId="77777777" w:rsidR="00E9341C" w:rsidRDefault="00CA134A" w:rsidP="00E9341C">
            <w:pPr>
              <w:spacing w:before="100" w:beforeAutospacing="1" w:after="100" w:afterAutospacing="1"/>
              <w:ind w:left="720"/>
              <w:contextualSpacing/>
              <w:outlineLvl w:val="1"/>
              <w:rPr>
                <w:rFonts w:ascii="Aptos" w:hAnsi="Aptos"/>
                <w:sz w:val="24"/>
                <w:szCs w:val="24"/>
              </w:rPr>
            </w:pPr>
            <w:r>
              <w:rPr>
                <w:rFonts w:ascii="Aptos" w:hAnsi="Aptos"/>
                <w:sz w:val="24"/>
                <w:szCs w:val="24"/>
              </w:rPr>
              <w:t xml:space="preserve">For details about other award winners, see </w:t>
            </w:r>
            <w:hyperlink r:id="rId56" w:history="1">
              <w:r w:rsidR="00725722" w:rsidRPr="00725722">
                <w:rPr>
                  <w:rStyle w:val="Hyperlink"/>
                  <w:rFonts w:ascii="Aptos" w:hAnsi="Aptos"/>
                  <w:sz w:val="24"/>
                  <w:szCs w:val="24"/>
                </w:rPr>
                <w:t>Consumer Voice awards.</w:t>
              </w:r>
            </w:hyperlink>
          </w:p>
          <w:p w14:paraId="64EF10D7" w14:textId="12E79B8F" w:rsidR="00725722" w:rsidRDefault="00B3273E" w:rsidP="00E9341C">
            <w:pPr>
              <w:spacing w:before="100" w:beforeAutospacing="1" w:after="100" w:afterAutospacing="1"/>
              <w:ind w:left="720"/>
              <w:contextualSpacing/>
              <w:outlineLvl w:val="1"/>
              <w:rPr>
                <w:rFonts w:ascii="Aptos" w:hAnsi="Aptos"/>
                <w:b/>
                <w:bCs/>
                <w:sz w:val="24"/>
                <w:szCs w:val="24"/>
              </w:rPr>
            </w:pPr>
            <w:r>
              <w:rPr>
                <w:rFonts w:ascii="Aptos" w:hAnsi="Aptos"/>
                <w:b/>
                <w:bCs/>
                <w:sz w:val="24"/>
                <w:szCs w:val="24"/>
              </w:rPr>
              <w:t>El</w:t>
            </w:r>
            <w:r w:rsidR="00E56F46">
              <w:rPr>
                <w:rFonts w:ascii="Aptos" w:hAnsi="Aptos"/>
                <w:b/>
                <w:bCs/>
                <w:sz w:val="24"/>
                <w:szCs w:val="24"/>
              </w:rPr>
              <w:t>ma</w:t>
            </w:r>
            <w:r>
              <w:rPr>
                <w:rFonts w:ascii="Aptos" w:hAnsi="Aptos"/>
                <w:b/>
                <w:bCs/>
                <w:sz w:val="24"/>
                <w:szCs w:val="24"/>
              </w:rPr>
              <w:t xml:space="preserve"> Holder Founder’s Award</w:t>
            </w:r>
          </w:p>
          <w:p w14:paraId="69A3797C" w14:textId="77777777" w:rsidR="00E56F46" w:rsidRDefault="00E56F46" w:rsidP="00E9341C">
            <w:pPr>
              <w:spacing w:before="100" w:beforeAutospacing="1" w:after="100" w:afterAutospacing="1"/>
              <w:ind w:left="720"/>
              <w:contextualSpacing/>
              <w:outlineLvl w:val="1"/>
              <w:rPr>
                <w:rFonts w:ascii="Aptos" w:hAnsi="Aptos"/>
                <w:i/>
                <w:iCs/>
                <w:sz w:val="24"/>
                <w:szCs w:val="24"/>
              </w:rPr>
            </w:pPr>
            <w:r w:rsidRPr="00E56F46">
              <w:rPr>
                <w:rFonts w:ascii="Aptos" w:hAnsi="Aptos"/>
                <w:i/>
                <w:iCs/>
                <w:sz w:val="24"/>
                <w:szCs w:val="24"/>
              </w:rPr>
              <w:t>Established in 2002 as a lifetime achievement award to honor a person whose life work exemplifies leadership in the field of long-term care reform, the award is also a tribute to Elma Holder, Consumer Voice’s founder and friend. Elma’s personal commitment, integrity, and vision shaped the organization and quality of care and life in long-term care.</w:t>
            </w:r>
          </w:p>
          <w:p w14:paraId="5B0AA861" w14:textId="77777777" w:rsidR="00884B43" w:rsidRDefault="00884B43" w:rsidP="00E9341C">
            <w:pPr>
              <w:spacing w:before="100" w:beforeAutospacing="1" w:after="100" w:afterAutospacing="1"/>
              <w:ind w:left="720"/>
              <w:contextualSpacing/>
              <w:outlineLvl w:val="1"/>
              <w:rPr>
                <w:rFonts w:ascii="Aptos" w:hAnsi="Aptos"/>
                <w:b/>
                <w:bCs/>
                <w:i/>
                <w:iCs/>
                <w:sz w:val="24"/>
                <w:szCs w:val="24"/>
              </w:rPr>
            </w:pPr>
            <w:r w:rsidRPr="00884B43">
              <w:rPr>
                <w:rFonts w:ascii="Aptos" w:hAnsi="Aptos"/>
                <w:b/>
                <w:bCs/>
                <w:i/>
                <w:iCs/>
                <w:sz w:val="24"/>
                <w:szCs w:val="24"/>
              </w:rPr>
              <w:t>ERIC CARLSON, ESQ, Director, Long-Term Services and Supports Advocacy</w:t>
            </w:r>
            <w:r>
              <w:rPr>
                <w:rFonts w:ascii="Aptos" w:hAnsi="Aptos"/>
                <w:b/>
                <w:bCs/>
                <w:i/>
                <w:iCs/>
                <w:sz w:val="24"/>
                <w:szCs w:val="24"/>
              </w:rPr>
              <w:t>, Justice in Aging</w:t>
            </w:r>
          </w:p>
          <w:p w14:paraId="75708D79" w14:textId="77777777" w:rsidR="00884B43" w:rsidRDefault="00884B43" w:rsidP="00E9341C">
            <w:pPr>
              <w:spacing w:before="100" w:beforeAutospacing="1" w:after="100" w:afterAutospacing="1"/>
              <w:ind w:left="720"/>
              <w:contextualSpacing/>
              <w:outlineLvl w:val="1"/>
              <w:rPr>
                <w:rFonts w:ascii="Aptos" w:hAnsi="Aptos"/>
                <w:b/>
                <w:bCs/>
                <w:i/>
                <w:iCs/>
                <w:sz w:val="24"/>
                <w:szCs w:val="24"/>
              </w:rPr>
            </w:pPr>
          </w:p>
          <w:p w14:paraId="54136AF6" w14:textId="77777777" w:rsidR="00503FEC" w:rsidRDefault="00503FEC" w:rsidP="00E9341C">
            <w:pPr>
              <w:spacing w:before="100" w:beforeAutospacing="1" w:after="100" w:afterAutospacing="1"/>
              <w:ind w:left="720"/>
              <w:contextualSpacing/>
              <w:outlineLvl w:val="1"/>
              <w:rPr>
                <w:rFonts w:ascii="Aptos" w:hAnsi="Aptos"/>
                <w:b/>
                <w:bCs/>
                <w:sz w:val="24"/>
                <w:szCs w:val="24"/>
              </w:rPr>
            </w:pPr>
            <w:r w:rsidRPr="00503FEC">
              <w:rPr>
                <w:rFonts w:ascii="Aptos" w:hAnsi="Aptos"/>
                <w:b/>
                <w:bCs/>
                <w:sz w:val="24"/>
                <w:szCs w:val="24"/>
              </w:rPr>
              <w:t xml:space="preserve">Special Lifetime </w:t>
            </w:r>
            <w:r>
              <w:rPr>
                <w:rFonts w:ascii="Aptos" w:hAnsi="Aptos"/>
                <w:b/>
                <w:bCs/>
                <w:sz w:val="24"/>
                <w:szCs w:val="24"/>
              </w:rPr>
              <w:t xml:space="preserve">Advocacy </w:t>
            </w:r>
            <w:r w:rsidRPr="00503FEC">
              <w:rPr>
                <w:rFonts w:ascii="Aptos" w:hAnsi="Aptos"/>
                <w:b/>
                <w:bCs/>
                <w:sz w:val="24"/>
                <w:szCs w:val="24"/>
              </w:rPr>
              <w:t>Award</w:t>
            </w:r>
          </w:p>
          <w:p w14:paraId="63B86DD9" w14:textId="77777777" w:rsidR="00503FEC" w:rsidRDefault="004B3B08" w:rsidP="00E9341C">
            <w:pPr>
              <w:spacing w:before="100" w:beforeAutospacing="1" w:after="100" w:afterAutospacing="1"/>
              <w:ind w:left="720"/>
              <w:contextualSpacing/>
              <w:outlineLvl w:val="1"/>
              <w:rPr>
                <w:rFonts w:ascii="Aptos" w:hAnsi="Aptos"/>
                <w:sz w:val="24"/>
                <w:szCs w:val="24"/>
              </w:rPr>
            </w:pPr>
            <w:r w:rsidRPr="004B3B08">
              <w:rPr>
                <w:rFonts w:ascii="Aptos" w:hAnsi="Aptos"/>
                <w:sz w:val="24"/>
                <w:szCs w:val="24"/>
              </w:rPr>
              <w:t>The Special Lifetime Award honors a person who has dedicated their life to championing the dignity, rights, and well-being of nursing home residents and honors tireless advocacy, impactful policy reform, and relentless determination to reform long-term care.</w:t>
            </w:r>
          </w:p>
          <w:p w14:paraId="05608F4F" w14:textId="77777777" w:rsidR="004B3B08" w:rsidRDefault="002813E7" w:rsidP="00E9341C">
            <w:pPr>
              <w:spacing w:before="100" w:beforeAutospacing="1" w:after="100" w:afterAutospacing="1"/>
              <w:ind w:left="720"/>
              <w:contextualSpacing/>
              <w:outlineLvl w:val="1"/>
              <w:rPr>
                <w:rFonts w:ascii="Aptos" w:hAnsi="Aptos"/>
                <w:b/>
                <w:bCs/>
                <w:i/>
                <w:iCs/>
                <w:sz w:val="24"/>
                <w:szCs w:val="24"/>
              </w:rPr>
            </w:pPr>
            <w:r w:rsidRPr="002813E7">
              <w:rPr>
                <w:rFonts w:ascii="Aptos" w:hAnsi="Aptos"/>
                <w:b/>
                <w:bCs/>
                <w:i/>
                <w:iCs/>
                <w:sz w:val="24"/>
                <w:szCs w:val="24"/>
              </w:rPr>
              <w:t>KATHY GREENLEE, J.D. Senior Director for Elder Justice Initiatives</w:t>
            </w:r>
          </w:p>
          <w:p w14:paraId="49504ADE" w14:textId="77777777" w:rsidR="002813E7" w:rsidRDefault="002813E7" w:rsidP="00E9341C">
            <w:pPr>
              <w:spacing w:before="100" w:beforeAutospacing="1" w:after="100" w:afterAutospacing="1"/>
              <w:ind w:left="720"/>
              <w:contextualSpacing/>
              <w:outlineLvl w:val="1"/>
              <w:rPr>
                <w:rFonts w:ascii="Aptos" w:hAnsi="Aptos"/>
                <w:b/>
                <w:bCs/>
                <w:i/>
                <w:iCs/>
                <w:sz w:val="24"/>
                <w:szCs w:val="24"/>
              </w:rPr>
            </w:pPr>
          </w:p>
          <w:p w14:paraId="4C975C53" w14:textId="77777777" w:rsidR="002813E7" w:rsidRDefault="004812D9" w:rsidP="00E9341C">
            <w:pPr>
              <w:spacing w:before="100" w:beforeAutospacing="1" w:after="100" w:afterAutospacing="1"/>
              <w:ind w:left="720"/>
              <w:contextualSpacing/>
              <w:outlineLvl w:val="1"/>
              <w:rPr>
                <w:rFonts w:ascii="Aptos" w:hAnsi="Aptos"/>
                <w:b/>
                <w:bCs/>
                <w:sz w:val="24"/>
                <w:szCs w:val="24"/>
              </w:rPr>
            </w:pPr>
            <w:r w:rsidRPr="004812D9">
              <w:rPr>
                <w:rFonts w:ascii="Aptos" w:hAnsi="Aptos"/>
                <w:b/>
                <w:bCs/>
                <w:sz w:val="24"/>
                <w:szCs w:val="24"/>
              </w:rPr>
              <w:t>Toby S. Edelman Legal Justice Award</w:t>
            </w:r>
          </w:p>
          <w:p w14:paraId="1CC4C8CB" w14:textId="77777777" w:rsidR="004812D9" w:rsidRDefault="00F8070D" w:rsidP="00E9341C">
            <w:pPr>
              <w:spacing w:before="100" w:beforeAutospacing="1" w:after="100" w:afterAutospacing="1"/>
              <w:ind w:left="720"/>
              <w:contextualSpacing/>
              <w:outlineLvl w:val="1"/>
              <w:rPr>
                <w:rFonts w:ascii="Aptos" w:hAnsi="Aptos"/>
                <w:i/>
                <w:iCs/>
                <w:sz w:val="24"/>
                <w:szCs w:val="24"/>
              </w:rPr>
            </w:pPr>
            <w:r w:rsidRPr="00F8070D">
              <w:rPr>
                <w:rFonts w:ascii="Aptos" w:hAnsi="Aptos"/>
                <w:i/>
                <w:iCs/>
                <w:sz w:val="24"/>
                <w:szCs w:val="24"/>
              </w:rPr>
              <w:t>The Toby S. Edelman Legal Justice Award was created in 2009 to honor those who, working through or with the legal system, go to extraordinary lengths to achieve justice for long-term care consumers. It is named in honor of Toby Edelman of the Center for Medicare Advocacy, whose work for more than 30 years has influenced and shaped long-term care law, policy and enforcement.</w:t>
            </w:r>
          </w:p>
          <w:p w14:paraId="050029AE" w14:textId="77777777" w:rsidR="00F8070D" w:rsidRDefault="00A07BF9" w:rsidP="00E9341C">
            <w:pPr>
              <w:spacing w:before="100" w:beforeAutospacing="1" w:after="100" w:afterAutospacing="1"/>
              <w:ind w:left="720"/>
              <w:contextualSpacing/>
              <w:outlineLvl w:val="1"/>
              <w:rPr>
                <w:rFonts w:ascii="Aptos" w:hAnsi="Aptos"/>
                <w:b/>
                <w:bCs/>
                <w:i/>
                <w:iCs/>
                <w:sz w:val="24"/>
                <w:szCs w:val="24"/>
              </w:rPr>
            </w:pPr>
            <w:r w:rsidRPr="00A07BF9">
              <w:rPr>
                <w:rFonts w:ascii="Aptos" w:hAnsi="Aptos"/>
                <w:b/>
                <w:bCs/>
                <w:i/>
                <w:iCs/>
                <w:sz w:val="24"/>
                <w:szCs w:val="24"/>
              </w:rPr>
              <w:t>TONY CHICOTEL, Senior Staff Attorney</w:t>
            </w:r>
            <w:r>
              <w:rPr>
                <w:rFonts w:ascii="Aptos" w:hAnsi="Aptos"/>
                <w:b/>
                <w:bCs/>
                <w:i/>
                <w:iCs/>
                <w:sz w:val="24"/>
                <w:szCs w:val="24"/>
              </w:rPr>
              <w:t xml:space="preserve">, </w:t>
            </w:r>
            <w:r w:rsidR="00A93671" w:rsidRPr="00A93671">
              <w:rPr>
                <w:rFonts w:ascii="Aptos" w:hAnsi="Aptos"/>
                <w:b/>
                <w:bCs/>
                <w:i/>
                <w:iCs/>
                <w:sz w:val="24"/>
                <w:szCs w:val="24"/>
              </w:rPr>
              <w:t>California Advocates for Nursing Home Reform</w:t>
            </w:r>
          </w:p>
          <w:p w14:paraId="5E95B31F" w14:textId="77777777" w:rsidR="00F644EC" w:rsidRDefault="00F644EC" w:rsidP="00E9341C">
            <w:pPr>
              <w:spacing w:before="100" w:beforeAutospacing="1" w:after="100" w:afterAutospacing="1"/>
              <w:ind w:left="720"/>
              <w:contextualSpacing/>
              <w:outlineLvl w:val="1"/>
              <w:rPr>
                <w:rFonts w:ascii="Aptos" w:hAnsi="Aptos"/>
                <w:b/>
                <w:bCs/>
                <w:i/>
                <w:iCs/>
                <w:sz w:val="24"/>
                <w:szCs w:val="24"/>
              </w:rPr>
            </w:pPr>
          </w:p>
          <w:p w14:paraId="1B75B67D" w14:textId="77777777" w:rsidR="00F644EC" w:rsidRDefault="0030723C" w:rsidP="00E9341C">
            <w:pPr>
              <w:spacing w:before="100" w:beforeAutospacing="1" w:after="100" w:afterAutospacing="1"/>
              <w:ind w:left="720"/>
              <w:contextualSpacing/>
              <w:outlineLvl w:val="1"/>
              <w:rPr>
                <w:rFonts w:ascii="Aptos" w:hAnsi="Aptos"/>
                <w:b/>
                <w:bCs/>
                <w:sz w:val="24"/>
                <w:szCs w:val="24"/>
              </w:rPr>
            </w:pPr>
            <w:r w:rsidRPr="0030723C">
              <w:rPr>
                <w:rFonts w:ascii="Aptos" w:hAnsi="Aptos"/>
                <w:b/>
                <w:bCs/>
                <w:sz w:val="24"/>
                <w:szCs w:val="24"/>
              </w:rPr>
              <w:t>Janet Tulloch</w:t>
            </w:r>
            <w:r>
              <w:rPr>
                <w:rFonts w:ascii="Aptos" w:hAnsi="Aptos"/>
                <w:b/>
                <w:bCs/>
                <w:sz w:val="24"/>
                <w:szCs w:val="24"/>
              </w:rPr>
              <w:t xml:space="preserve"> Memorial Advocacy Award</w:t>
            </w:r>
          </w:p>
          <w:p w14:paraId="3ED45775" w14:textId="77777777" w:rsidR="005B7F5F" w:rsidRDefault="00E90CE2" w:rsidP="00E9341C">
            <w:pPr>
              <w:spacing w:before="100" w:beforeAutospacing="1" w:after="100" w:afterAutospacing="1"/>
              <w:ind w:left="720"/>
              <w:contextualSpacing/>
              <w:outlineLvl w:val="1"/>
              <w:rPr>
                <w:rFonts w:ascii="Aptos" w:hAnsi="Aptos"/>
                <w:i/>
                <w:iCs/>
                <w:sz w:val="24"/>
                <w:szCs w:val="24"/>
              </w:rPr>
            </w:pPr>
            <w:r w:rsidRPr="00E90CE2">
              <w:rPr>
                <w:rFonts w:ascii="Aptos" w:hAnsi="Aptos"/>
                <w:i/>
                <w:iCs/>
                <w:sz w:val="24"/>
                <w:szCs w:val="24"/>
              </w:rPr>
              <w:t xml:space="preserve">This award was established in 2000 after the death of Janet Tulloch, a nursing home resident, author, committed advocate and long-time member of the Consumer Voice’s Board of </w:t>
            </w:r>
            <w:r w:rsidRPr="00E90CE2">
              <w:rPr>
                <w:rFonts w:ascii="Aptos" w:hAnsi="Aptos"/>
                <w:i/>
                <w:iCs/>
                <w:sz w:val="24"/>
                <w:szCs w:val="24"/>
              </w:rPr>
              <w:lastRenderedPageBreak/>
              <w:t>Directors. It honors a citizen advocate, family caregiver or long-term care consumer (e.g., resident of a nursing home or assisted living facility or an individual receiving home and community-based services) who has worked directly with and for consumers to improve the lives of long-term care consumers.</w:t>
            </w:r>
          </w:p>
          <w:p w14:paraId="585560D4" w14:textId="77777777" w:rsidR="00E90CE2" w:rsidRPr="007E5954" w:rsidRDefault="00987A50" w:rsidP="00E9341C">
            <w:pPr>
              <w:spacing w:before="100" w:beforeAutospacing="1" w:after="100" w:afterAutospacing="1"/>
              <w:ind w:left="720"/>
              <w:contextualSpacing/>
              <w:outlineLvl w:val="1"/>
              <w:rPr>
                <w:rFonts w:ascii="Aptos" w:hAnsi="Aptos"/>
                <w:b/>
                <w:bCs/>
                <w:i/>
                <w:iCs/>
                <w:sz w:val="24"/>
                <w:szCs w:val="24"/>
              </w:rPr>
            </w:pPr>
            <w:r w:rsidRPr="007E5954">
              <w:rPr>
                <w:rFonts w:ascii="Aptos" w:hAnsi="Aptos"/>
                <w:b/>
                <w:bCs/>
                <w:i/>
                <w:iCs/>
                <w:sz w:val="24"/>
                <w:szCs w:val="24"/>
              </w:rPr>
              <w:t>SCOTT MITCHELL, Resident Advocate</w:t>
            </w:r>
          </w:p>
          <w:p w14:paraId="618C0051" w14:textId="77777777" w:rsidR="00987A50" w:rsidRPr="007E5954" w:rsidRDefault="007E5954" w:rsidP="00E9341C">
            <w:pPr>
              <w:spacing w:before="100" w:beforeAutospacing="1" w:after="100" w:afterAutospacing="1"/>
              <w:ind w:left="720"/>
              <w:contextualSpacing/>
              <w:outlineLvl w:val="1"/>
              <w:rPr>
                <w:rFonts w:ascii="Aptos" w:hAnsi="Aptos"/>
                <w:b/>
                <w:bCs/>
                <w:i/>
                <w:iCs/>
                <w:sz w:val="24"/>
                <w:szCs w:val="24"/>
              </w:rPr>
            </w:pPr>
            <w:r w:rsidRPr="007E5954">
              <w:rPr>
                <w:rFonts w:ascii="Aptos" w:hAnsi="Aptos"/>
                <w:b/>
                <w:bCs/>
                <w:i/>
                <w:iCs/>
                <w:sz w:val="24"/>
                <w:szCs w:val="24"/>
              </w:rPr>
              <w:t>RAY DIFRANCESCO, Resident Advocate</w:t>
            </w:r>
          </w:p>
          <w:p w14:paraId="1D3D1903" w14:textId="77777777" w:rsidR="007E5954" w:rsidRDefault="007E5954" w:rsidP="00E9341C">
            <w:pPr>
              <w:spacing w:before="100" w:beforeAutospacing="1" w:after="100" w:afterAutospacing="1"/>
              <w:ind w:left="720"/>
              <w:contextualSpacing/>
              <w:outlineLvl w:val="1"/>
              <w:rPr>
                <w:rFonts w:ascii="Aptos" w:hAnsi="Aptos"/>
                <w:b/>
                <w:bCs/>
                <w:sz w:val="24"/>
                <w:szCs w:val="24"/>
              </w:rPr>
            </w:pPr>
          </w:p>
          <w:p w14:paraId="6E25CC5E" w14:textId="77777777" w:rsidR="007E5954" w:rsidRDefault="00A95C92" w:rsidP="00E9341C">
            <w:pPr>
              <w:spacing w:before="100" w:beforeAutospacing="1" w:after="100" w:afterAutospacing="1"/>
              <w:ind w:left="720"/>
              <w:contextualSpacing/>
              <w:outlineLvl w:val="1"/>
              <w:rPr>
                <w:rFonts w:ascii="Aptos" w:hAnsi="Aptos"/>
                <w:b/>
                <w:bCs/>
                <w:sz w:val="24"/>
                <w:szCs w:val="24"/>
              </w:rPr>
            </w:pPr>
            <w:r w:rsidRPr="00A95C92">
              <w:rPr>
                <w:rFonts w:ascii="Aptos" w:hAnsi="Aptos"/>
                <w:b/>
                <w:bCs/>
                <w:sz w:val="24"/>
                <w:szCs w:val="24"/>
              </w:rPr>
              <w:t>Consumer Voice Public Service Award</w:t>
            </w:r>
          </w:p>
          <w:p w14:paraId="57DCAC7F" w14:textId="77777777" w:rsidR="00A95C92" w:rsidRDefault="006F0085" w:rsidP="00E9341C">
            <w:pPr>
              <w:spacing w:before="100" w:beforeAutospacing="1" w:after="100" w:afterAutospacing="1"/>
              <w:ind w:left="720"/>
              <w:contextualSpacing/>
              <w:outlineLvl w:val="1"/>
              <w:rPr>
                <w:rFonts w:ascii="Aptos" w:hAnsi="Aptos"/>
                <w:i/>
                <w:iCs/>
                <w:sz w:val="24"/>
                <w:szCs w:val="24"/>
              </w:rPr>
            </w:pPr>
            <w:r w:rsidRPr="006F0085">
              <w:rPr>
                <w:rFonts w:ascii="Aptos" w:hAnsi="Aptos"/>
                <w:i/>
                <w:iCs/>
                <w:sz w:val="24"/>
                <w:szCs w:val="24"/>
              </w:rPr>
              <w:t>The Consumer Voice Public Service Award recognizes and honors an individual or organization whose work has profoundly expanded coverage and public understanding of long-term care issues.</w:t>
            </w:r>
          </w:p>
          <w:p w14:paraId="1D2BC0FA" w14:textId="77777777" w:rsidR="006F0085" w:rsidRDefault="006F0085" w:rsidP="00E9341C">
            <w:pPr>
              <w:spacing w:before="100" w:beforeAutospacing="1" w:after="100" w:afterAutospacing="1"/>
              <w:ind w:left="720"/>
              <w:contextualSpacing/>
              <w:outlineLvl w:val="1"/>
              <w:rPr>
                <w:rFonts w:ascii="Aptos" w:hAnsi="Aptos"/>
                <w:b/>
                <w:bCs/>
                <w:i/>
                <w:iCs/>
                <w:sz w:val="24"/>
                <w:szCs w:val="24"/>
              </w:rPr>
            </w:pPr>
            <w:r w:rsidRPr="006F0085">
              <w:rPr>
                <w:rFonts w:ascii="Aptos" w:hAnsi="Aptos"/>
                <w:b/>
                <w:bCs/>
                <w:i/>
                <w:iCs/>
                <w:sz w:val="24"/>
                <w:szCs w:val="24"/>
              </w:rPr>
              <w:t>MATT MILLER, Reporter and Editor</w:t>
            </w:r>
          </w:p>
          <w:p w14:paraId="626DB9DE" w14:textId="77777777" w:rsidR="006F0085" w:rsidRDefault="006F0085" w:rsidP="00E9341C">
            <w:pPr>
              <w:spacing w:before="100" w:beforeAutospacing="1" w:after="100" w:afterAutospacing="1"/>
              <w:ind w:left="720"/>
              <w:contextualSpacing/>
              <w:outlineLvl w:val="1"/>
              <w:rPr>
                <w:rFonts w:ascii="Aptos" w:hAnsi="Aptos"/>
                <w:b/>
                <w:bCs/>
                <w:i/>
                <w:iCs/>
                <w:sz w:val="24"/>
                <w:szCs w:val="24"/>
              </w:rPr>
            </w:pPr>
          </w:p>
          <w:p w14:paraId="058EE522" w14:textId="77777777" w:rsidR="006F0085" w:rsidRDefault="00AC3A33" w:rsidP="00E9341C">
            <w:pPr>
              <w:spacing w:before="100" w:beforeAutospacing="1" w:after="100" w:afterAutospacing="1"/>
              <w:ind w:left="720"/>
              <w:contextualSpacing/>
              <w:outlineLvl w:val="1"/>
              <w:rPr>
                <w:rFonts w:ascii="Aptos" w:hAnsi="Aptos"/>
                <w:b/>
                <w:bCs/>
                <w:sz w:val="24"/>
                <w:szCs w:val="24"/>
              </w:rPr>
            </w:pPr>
            <w:r w:rsidRPr="00AC3A33">
              <w:rPr>
                <w:rFonts w:ascii="Aptos" w:hAnsi="Aptos"/>
                <w:b/>
                <w:bCs/>
                <w:sz w:val="24"/>
                <w:szCs w:val="24"/>
              </w:rPr>
              <w:t xml:space="preserve">Howard Hinds </w:t>
            </w:r>
            <w:r>
              <w:rPr>
                <w:rFonts w:ascii="Aptos" w:hAnsi="Aptos"/>
                <w:b/>
                <w:bCs/>
                <w:sz w:val="24"/>
                <w:szCs w:val="24"/>
              </w:rPr>
              <w:t xml:space="preserve">Memorial </w:t>
            </w:r>
            <w:r w:rsidR="005232A2">
              <w:rPr>
                <w:rFonts w:ascii="Aptos" w:hAnsi="Aptos"/>
                <w:b/>
                <w:bCs/>
                <w:sz w:val="24"/>
                <w:szCs w:val="24"/>
              </w:rPr>
              <w:t xml:space="preserve">Advocacy </w:t>
            </w:r>
            <w:r w:rsidRPr="00AC3A33">
              <w:rPr>
                <w:rFonts w:ascii="Aptos" w:hAnsi="Aptos"/>
                <w:b/>
                <w:bCs/>
                <w:sz w:val="24"/>
                <w:szCs w:val="24"/>
              </w:rPr>
              <w:t>Award</w:t>
            </w:r>
          </w:p>
          <w:p w14:paraId="47004601" w14:textId="77777777" w:rsidR="005232A2" w:rsidRPr="009B4C07" w:rsidRDefault="00E9054A" w:rsidP="00E9341C">
            <w:pPr>
              <w:spacing w:before="100" w:beforeAutospacing="1" w:after="100" w:afterAutospacing="1"/>
              <w:ind w:left="720"/>
              <w:contextualSpacing/>
              <w:outlineLvl w:val="1"/>
              <w:rPr>
                <w:rFonts w:ascii="Aptos" w:hAnsi="Aptos"/>
                <w:i/>
                <w:iCs/>
                <w:sz w:val="24"/>
                <w:szCs w:val="24"/>
              </w:rPr>
            </w:pPr>
            <w:r w:rsidRPr="009B4C07">
              <w:rPr>
                <w:rFonts w:ascii="Aptos" w:hAnsi="Aptos"/>
                <w:i/>
                <w:iCs/>
                <w:sz w:val="24"/>
                <w:szCs w:val="24"/>
              </w:rPr>
              <w:t>The Howard Hinds Award was established in 2005 in memory of the late Howard Hinds, a Tennessee District Long-Term Care Ombudsman. Howard was a true champion for residents and for the ombudsman program as well as a passionate advocate on national issues. The award honors an individual who has effectively advocated for long-term care consumers on the local level.</w:t>
            </w:r>
          </w:p>
          <w:p w14:paraId="5B02BD3E" w14:textId="77777777" w:rsidR="00E9054A" w:rsidRDefault="009B4C07" w:rsidP="00E9341C">
            <w:pPr>
              <w:spacing w:before="100" w:beforeAutospacing="1" w:after="100" w:afterAutospacing="1"/>
              <w:ind w:left="720"/>
              <w:contextualSpacing/>
              <w:outlineLvl w:val="1"/>
              <w:rPr>
                <w:rFonts w:ascii="Aptos" w:hAnsi="Aptos"/>
                <w:b/>
                <w:bCs/>
                <w:i/>
                <w:iCs/>
                <w:sz w:val="24"/>
                <w:szCs w:val="24"/>
              </w:rPr>
            </w:pPr>
            <w:r w:rsidRPr="009B4C07">
              <w:rPr>
                <w:rFonts w:ascii="Aptos" w:hAnsi="Aptos"/>
                <w:b/>
                <w:bCs/>
                <w:i/>
                <w:iCs/>
                <w:sz w:val="24"/>
                <w:szCs w:val="24"/>
              </w:rPr>
              <w:t>MARY H. SMITH, District Ombudsman in Mississippi</w:t>
            </w:r>
          </w:p>
          <w:p w14:paraId="3AA5C984" w14:textId="77777777" w:rsidR="009B4C07" w:rsidRDefault="009B4C07" w:rsidP="00E9341C">
            <w:pPr>
              <w:spacing w:before="100" w:beforeAutospacing="1" w:after="100" w:afterAutospacing="1"/>
              <w:ind w:left="720"/>
              <w:contextualSpacing/>
              <w:outlineLvl w:val="1"/>
              <w:rPr>
                <w:rFonts w:ascii="Aptos" w:hAnsi="Aptos"/>
                <w:b/>
                <w:bCs/>
                <w:i/>
                <w:iCs/>
                <w:sz w:val="24"/>
                <w:szCs w:val="24"/>
              </w:rPr>
            </w:pPr>
          </w:p>
          <w:p w14:paraId="275CCD24" w14:textId="77777777" w:rsidR="009B4C07" w:rsidRDefault="00BA58C8" w:rsidP="00E9341C">
            <w:pPr>
              <w:spacing w:before="100" w:beforeAutospacing="1" w:after="100" w:afterAutospacing="1"/>
              <w:ind w:left="720"/>
              <w:contextualSpacing/>
              <w:outlineLvl w:val="1"/>
              <w:rPr>
                <w:rFonts w:ascii="Aptos" w:hAnsi="Aptos"/>
                <w:b/>
                <w:bCs/>
                <w:sz w:val="24"/>
                <w:szCs w:val="24"/>
              </w:rPr>
            </w:pPr>
            <w:r w:rsidRPr="00BA58C8">
              <w:rPr>
                <w:rFonts w:ascii="Aptos" w:hAnsi="Aptos"/>
                <w:b/>
                <w:bCs/>
                <w:sz w:val="24"/>
                <w:szCs w:val="24"/>
              </w:rPr>
              <w:t>Janet Wells Public Policy Leadership Award</w:t>
            </w:r>
          </w:p>
          <w:p w14:paraId="034D4C93" w14:textId="77777777" w:rsidR="00BA58C8" w:rsidRDefault="00A5506A" w:rsidP="00E9341C">
            <w:pPr>
              <w:spacing w:before="100" w:beforeAutospacing="1" w:after="100" w:afterAutospacing="1"/>
              <w:ind w:left="720"/>
              <w:contextualSpacing/>
              <w:outlineLvl w:val="1"/>
              <w:rPr>
                <w:rFonts w:ascii="Aptos" w:hAnsi="Aptos"/>
                <w:i/>
                <w:iCs/>
                <w:sz w:val="24"/>
                <w:szCs w:val="24"/>
              </w:rPr>
            </w:pPr>
            <w:r w:rsidRPr="00A5506A">
              <w:rPr>
                <w:rFonts w:ascii="Aptos" w:hAnsi="Aptos"/>
                <w:i/>
                <w:iCs/>
                <w:sz w:val="24"/>
                <w:szCs w:val="24"/>
              </w:rPr>
              <w:t>The Janet Wells Public Policy Leadership Award recognizes an individual who has provided exemplary leadership in the public policy field in advancing quality of care and quality of life for residents receiving long-term care services.</w:t>
            </w:r>
          </w:p>
          <w:p w14:paraId="3FD16C24" w14:textId="55116305" w:rsidR="00A5506A" w:rsidRPr="00A5506A" w:rsidRDefault="006C6650" w:rsidP="00E9341C">
            <w:pPr>
              <w:spacing w:before="100" w:beforeAutospacing="1" w:after="100" w:afterAutospacing="1"/>
              <w:ind w:left="720"/>
              <w:contextualSpacing/>
              <w:outlineLvl w:val="1"/>
              <w:rPr>
                <w:rFonts w:ascii="Aptos" w:hAnsi="Aptos"/>
                <w:b/>
                <w:bCs/>
                <w:i/>
                <w:iCs/>
                <w:sz w:val="24"/>
                <w:szCs w:val="24"/>
              </w:rPr>
            </w:pPr>
            <w:r w:rsidRPr="006C6650">
              <w:rPr>
                <w:rFonts w:ascii="Aptos" w:hAnsi="Aptos"/>
                <w:b/>
                <w:bCs/>
                <w:i/>
                <w:iCs/>
                <w:sz w:val="24"/>
                <w:szCs w:val="24"/>
              </w:rPr>
              <w:t>SUSAN LYNCH, JD, DrPH, Partner, Bryan Care Leighton Paisner LLP</w:t>
            </w:r>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outlineLvl w:val="1"/>
              <w:rPr>
                <w:b/>
                <w:bCs/>
                <w:noProof/>
                <w:sz w:val="32"/>
                <w:szCs w:val="32"/>
              </w:rPr>
            </w:pPr>
            <w:bookmarkStart w:id="0" w:name="_Ref218940712"/>
            <w:r w:rsidRPr="00B17AE3">
              <w:rPr>
                <w:b/>
                <w:bCs/>
                <w:noProof/>
                <w:sz w:val="32"/>
                <w:szCs w:val="32"/>
              </w:rPr>
              <w:lastRenderedPageBreak/>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57"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686026" w14:paraId="22313457" w14:textId="77777777" w:rsidTr="00467E18">
        <w:trPr>
          <w:gridAfter w:val="1"/>
          <w:wAfter w:w="298" w:type="dxa"/>
        </w:trPr>
        <w:tc>
          <w:tcPr>
            <w:tcW w:w="2903" w:type="dxa"/>
            <w:gridSpan w:val="2"/>
          </w:tcPr>
          <w:p w14:paraId="0C263249" w14:textId="77777777" w:rsidR="00686026" w:rsidRPr="00334DEF" w:rsidRDefault="00686026" w:rsidP="00686026">
            <w:pPr>
              <w:pStyle w:val="Heading2"/>
              <w:outlineLvl w:val="1"/>
              <w:rPr>
                <w:noProof/>
                <w:sz w:val="32"/>
                <w:szCs w:val="32"/>
              </w:rPr>
            </w:pPr>
            <w:r w:rsidRPr="00334DEF">
              <w:rPr>
                <w:noProof/>
                <w:sz w:val="32"/>
                <w:szCs w:val="32"/>
              </w:rPr>
              <w:t>DignityMA Study Session</w:t>
            </w:r>
          </w:p>
          <w:p w14:paraId="3063CAD9" w14:textId="77777777" w:rsidR="00686026" w:rsidRDefault="00686026" w:rsidP="00686026">
            <w:pPr>
              <w:rPr>
                <w:b/>
                <w:bCs/>
              </w:rPr>
            </w:pPr>
          </w:p>
          <w:p w14:paraId="7F69C6BD" w14:textId="77777777" w:rsidR="00686026" w:rsidRDefault="00686026" w:rsidP="00686026"/>
          <w:p w14:paraId="17FA2DAF" w14:textId="77777777" w:rsidR="00686026" w:rsidRDefault="00686026" w:rsidP="00686026">
            <w:pPr>
              <w:jc w:val="center"/>
            </w:pPr>
            <w:r>
              <w:rPr>
                <w:noProof/>
              </w:rPr>
              <w:lastRenderedPageBreak/>
              <w:drawing>
                <wp:inline distT="0" distB="0" distL="0" distR="0" wp14:anchorId="42B3D14E" wp14:editId="07717D8C">
                  <wp:extent cx="1344168" cy="1344168"/>
                  <wp:effectExtent l="0" t="0" r="8890" b="8890"/>
                  <wp:docPr id="116790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73B75123" w14:textId="77777777" w:rsidR="00686026" w:rsidRPr="006D643A" w:rsidRDefault="00686026" w:rsidP="00686026">
            <w:pPr>
              <w:jc w:val="center"/>
            </w:pPr>
            <w:r w:rsidRPr="006D643A">
              <w:t>John Ford, Esq,</w:t>
            </w:r>
          </w:p>
          <w:p w14:paraId="5AB09F41" w14:textId="77777777" w:rsidR="00686026" w:rsidRDefault="00686026" w:rsidP="00686026"/>
          <w:p w14:paraId="44DA5E0D" w14:textId="77777777" w:rsidR="00686026" w:rsidRDefault="00686026" w:rsidP="00686026"/>
          <w:p w14:paraId="0856DF9C" w14:textId="77777777" w:rsidR="00686026" w:rsidRDefault="00686026" w:rsidP="00686026">
            <w:pPr>
              <w:jc w:val="center"/>
              <w:rPr>
                <w:noProof/>
              </w:rPr>
            </w:pPr>
            <w:r>
              <w:rPr>
                <w:noProof/>
              </w:rPr>
              <w:drawing>
                <wp:inline distT="0" distB="0" distL="0" distR="0" wp14:anchorId="27EA2007" wp14:editId="5BDB80E9">
                  <wp:extent cx="1487805" cy="1981200"/>
                  <wp:effectExtent l="0" t="0" r="0" b="0"/>
                  <wp:docPr id="529613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87805" cy="1981200"/>
                          </a:xfrm>
                          <a:prstGeom prst="rect">
                            <a:avLst/>
                          </a:prstGeom>
                          <a:noFill/>
                        </pic:spPr>
                      </pic:pic>
                    </a:graphicData>
                  </a:graphic>
                </wp:inline>
              </w:drawing>
            </w:r>
          </w:p>
          <w:p w14:paraId="07CD10B5" w14:textId="77777777" w:rsidR="00686026" w:rsidRPr="006D643A" w:rsidRDefault="00686026" w:rsidP="00686026">
            <w:pPr>
              <w:jc w:val="center"/>
              <w:rPr>
                <w:noProof/>
              </w:rPr>
            </w:pPr>
            <w:r w:rsidRPr="006D643A">
              <w:rPr>
                <w:noProof/>
              </w:rPr>
              <w:t>Liane Zeitz, Esq.</w:t>
            </w:r>
          </w:p>
          <w:p w14:paraId="6106A999" w14:textId="77777777" w:rsidR="00686026" w:rsidRDefault="00686026" w:rsidP="00686026">
            <w:pPr>
              <w:jc w:val="center"/>
              <w:rPr>
                <w:noProof/>
              </w:rPr>
            </w:pPr>
          </w:p>
          <w:p w14:paraId="57A5351D" w14:textId="77777777" w:rsidR="00686026" w:rsidRDefault="00686026" w:rsidP="00686026">
            <w:pPr>
              <w:jc w:val="center"/>
              <w:rPr>
                <w:noProof/>
              </w:rPr>
            </w:pPr>
          </w:p>
          <w:p w14:paraId="77F36DE7" w14:textId="77777777" w:rsidR="00686026" w:rsidRDefault="00686026" w:rsidP="00686026">
            <w:pPr>
              <w:jc w:val="center"/>
              <w:rPr>
                <w:noProof/>
              </w:rPr>
            </w:pPr>
            <w:r>
              <w:rPr>
                <w:noProof/>
              </w:rPr>
              <w:drawing>
                <wp:inline distT="0" distB="0" distL="0" distR="0" wp14:anchorId="0EED58B8" wp14:editId="427137CD">
                  <wp:extent cx="1390015" cy="1701165"/>
                  <wp:effectExtent l="0" t="0" r="635" b="0"/>
                  <wp:docPr id="19185338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0015" cy="1701165"/>
                          </a:xfrm>
                          <a:prstGeom prst="rect">
                            <a:avLst/>
                          </a:prstGeom>
                          <a:noFill/>
                        </pic:spPr>
                      </pic:pic>
                    </a:graphicData>
                  </a:graphic>
                </wp:inline>
              </w:drawing>
            </w:r>
          </w:p>
          <w:p w14:paraId="767CB6AD" w14:textId="50CC24FD" w:rsidR="00686026" w:rsidRPr="00B17AE3" w:rsidRDefault="00686026" w:rsidP="00686026">
            <w:pPr>
              <w:pStyle w:val="Heading2"/>
              <w:outlineLvl w:val="1"/>
              <w:rPr>
                <w:b/>
                <w:bCs/>
                <w:noProof/>
                <w:sz w:val="32"/>
                <w:szCs w:val="32"/>
              </w:rPr>
            </w:pPr>
            <w:r w:rsidRPr="006D643A">
              <w:rPr>
                <w:noProof/>
              </w:rPr>
              <w:t>Kathleen Moncata, Esq</w:t>
            </w:r>
            <w:r>
              <w:rPr>
                <w:noProof/>
              </w:rPr>
              <w:t>.</w:t>
            </w:r>
          </w:p>
        </w:tc>
        <w:tc>
          <w:tcPr>
            <w:tcW w:w="7622" w:type="dxa"/>
            <w:gridSpan w:val="4"/>
          </w:tcPr>
          <w:p w14:paraId="0C768CB7" w14:textId="77777777" w:rsidR="00686026" w:rsidRPr="00334DEF" w:rsidRDefault="00686026" w:rsidP="00686026">
            <w:pPr>
              <w:rPr>
                <w:rFonts w:ascii="Aptos" w:hAnsi="Aptos"/>
                <w:b/>
                <w:bCs/>
                <w:sz w:val="24"/>
                <w:szCs w:val="24"/>
              </w:rPr>
            </w:pPr>
            <w:r w:rsidRPr="00334DEF">
              <w:rPr>
                <w:rFonts w:ascii="Aptos" w:hAnsi="Aptos"/>
                <w:b/>
                <w:bCs/>
                <w:sz w:val="24"/>
                <w:szCs w:val="24"/>
              </w:rPr>
              <w:lastRenderedPageBreak/>
              <w:t xml:space="preserve">DignityMA Study Session: </w:t>
            </w:r>
          </w:p>
          <w:p w14:paraId="3B0108C5" w14:textId="77777777" w:rsidR="00686026" w:rsidRPr="00334DEF" w:rsidRDefault="00686026" w:rsidP="00686026">
            <w:pPr>
              <w:rPr>
                <w:rFonts w:ascii="Aptos" w:hAnsi="Aptos"/>
                <w:b/>
                <w:bCs/>
                <w:sz w:val="24"/>
                <w:szCs w:val="24"/>
              </w:rPr>
            </w:pPr>
          </w:p>
          <w:p w14:paraId="31BA4190" w14:textId="77777777" w:rsidR="00686026" w:rsidRPr="00334DEF" w:rsidRDefault="00686026" w:rsidP="00686026">
            <w:pPr>
              <w:contextualSpacing/>
              <w:rPr>
                <w:rFonts w:ascii="Aptos" w:hAnsi="Aptos"/>
                <w:b/>
                <w:bCs/>
                <w:i/>
                <w:iCs/>
                <w:sz w:val="24"/>
                <w:szCs w:val="24"/>
              </w:rPr>
            </w:pPr>
            <w:r w:rsidRPr="00334DEF">
              <w:rPr>
                <w:rFonts w:ascii="Aptos" w:hAnsi="Aptos"/>
                <w:b/>
                <w:bCs/>
                <w:i/>
                <w:iCs/>
                <w:sz w:val="24"/>
                <w:szCs w:val="24"/>
                <w:highlight w:val="yellow"/>
              </w:rPr>
              <w:t>Navigating New Massachusetts Assisted Living Regulations</w:t>
            </w:r>
          </w:p>
          <w:p w14:paraId="5171FC8A" w14:textId="77777777" w:rsidR="00686026" w:rsidRPr="00334DEF" w:rsidRDefault="00686026" w:rsidP="00686026">
            <w:pPr>
              <w:contextualSpacing/>
              <w:rPr>
                <w:rFonts w:ascii="Aptos" w:hAnsi="Aptos"/>
                <w:sz w:val="24"/>
                <w:szCs w:val="24"/>
              </w:rPr>
            </w:pPr>
          </w:p>
          <w:p w14:paraId="1CF22210" w14:textId="77777777" w:rsidR="00686026" w:rsidRPr="00334DEF" w:rsidRDefault="00686026" w:rsidP="00686026">
            <w:pPr>
              <w:contextualSpacing/>
              <w:rPr>
                <w:rFonts w:ascii="Aptos" w:hAnsi="Aptos"/>
                <w:sz w:val="24"/>
                <w:szCs w:val="24"/>
              </w:rPr>
            </w:pPr>
            <w:r w:rsidRPr="00334DEF">
              <w:rPr>
                <w:rFonts w:ascii="Aptos" w:hAnsi="Aptos"/>
                <w:sz w:val="24"/>
                <w:szCs w:val="24"/>
              </w:rPr>
              <w:t>Presenters: John Ford, Esq. Liane Zeitz, Esq., Kathleen Moncata, Esq.</w:t>
            </w:r>
          </w:p>
          <w:p w14:paraId="101170D2" w14:textId="77777777" w:rsidR="00686026" w:rsidRPr="00334DEF" w:rsidRDefault="00686026" w:rsidP="00686026">
            <w:pPr>
              <w:contextualSpacing/>
              <w:rPr>
                <w:rFonts w:ascii="Aptos" w:hAnsi="Aptos"/>
                <w:sz w:val="24"/>
                <w:szCs w:val="24"/>
              </w:rPr>
            </w:pPr>
            <w:r w:rsidRPr="00334DEF">
              <w:rPr>
                <w:rFonts w:ascii="Aptos" w:hAnsi="Aptos"/>
                <w:color w:val="EE0000"/>
                <w:sz w:val="24"/>
                <w:szCs w:val="24"/>
              </w:rPr>
              <w:t>Wednesday, September 30, 2026 11:00 a.m.</w:t>
            </w:r>
          </w:p>
          <w:p w14:paraId="0821D3D3" w14:textId="77777777" w:rsidR="00686026" w:rsidRPr="00334DEF" w:rsidRDefault="00686026" w:rsidP="00686026">
            <w:pPr>
              <w:contextualSpacing/>
              <w:rPr>
                <w:rFonts w:ascii="Aptos" w:hAnsi="Aptos"/>
                <w:sz w:val="24"/>
                <w:szCs w:val="24"/>
              </w:rPr>
            </w:pPr>
            <w:r w:rsidRPr="00334DEF">
              <w:rPr>
                <w:rFonts w:ascii="Aptos" w:hAnsi="Aptos"/>
                <w:sz w:val="24"/>
                <w:szCs w:val="24"/>
              </w:rPr>
              <w:t xml:space="preserve">Registration: </w:t>
            </w:r>
            <w:hyperlink r:id="rId61" w:history="1">
              <w:r w:rsidRPr="00334DEF">
                <w:rPr>
                  <w:rStyle w:val="Hyperlink"/>
                  <w:rFonts w:ascii="Aptos" w:hAnsi="Aptos"/>
                  <w:sz w:val="24"/>
                  <w:szCs w:val="24"/>
                </w:rPr>
                <w:t>https://tinyurl.com/ALR-Study-Session</w:t>
              </w:r>
            </w:hyperlink>
            <w:r w:rsidRPr="00334DEF">
              <w:rPr>
                <w:rFonts w:ascii="Aptos" w:hAnsi="Aptos"/>
                <w:sz w:val="24"/>
                <w:szCs w:val="24"/>
              </w:rPr>
              <w:t xml:space="preserve"> </w:t>
            </w:r>
          </w:p>
          <w:p w14:paraId="14C80D96" w14:textId="77777777" w:rsidR="00686026" w:rsidRPr="00334DEF" w:rsidRDefault="00686026" w:rsidP="00686026">
            <w:pPr>
              <w:rPr>
                <w:rFonts w:ascii="Aptos" w:hAnsi="Aptos"/>
                <w:sz w:val="24"/>
                <w:szCs w:val="24"/>
              </w:rPr>
            </w:pPr>
          </w:p>
          <w:p w14:paraId="59BDF55A" w14:textId="77777777" w:rsidR="00686026" w:rsidRPr="00334DEF" w:rsidRDefault="00686026" w:rsidP="00686026">
            <w:pPr>
              <w:spacing w:after="160" w:line="278" w:lineRule="auto"/>
              <w:ind w:left="720"/>
              <w:rPr>
                <w:rFonts w:ascii="Aptos" w:hAnsi="Aptos"/>
                <w:sz w:val="24"/>
                <w:szCs w:val="24"/>
              </w:rPr>
            </w:pPr>
            <w:r w:rsidRPr="00334DEF">
              <w:rPr>
                <w:rFonts w:ascii="Aptos" w:hAnsi="Aptos"/>
                <w:sz w:val="24"/>
                <w:szCs w:val="24"/>
              </w:rPr>
              <w:lastRenderedPageBreak/>
              <w:t xml:space="preserve">Massachusetts has implemented some of the most significant regulations regarding Assisted Living Residences (ALRs) in years. From enhanced consumer protection standards under Chapter 93A to critical safety mandates, fire preparedness, and the integration of Basic Health Services, these regulatory changes directly impact older adults, families, operators, and elder advocates. </w:t>
            </w:r>
          </w:p>
          <w:p w14:paraId="677A70EF" w14:textId="77777777" w:rsidR="00686026" w:rsidRPr="00334DEF" w:rsidRDefault="00686026" w:rsidP="00686026">
            <w:pPr>
              <w:ind w:left="720"/>
              <w:rPr>
                <w:rFonts w:ascii="Aptos" w:hAnsi="Aptos"/>
                <w:sz w:val="24"/>
                <w:szCs w:val="24"/>
              </w:rPr>
            </w:pPr>
            <w:r w:rsidRPr="00334DEF">
              <w:rPr>
                <w:rFonts w:ascii="Aptos" w:hAnsi="Aptos"/>
                <w:sz w:val="24"/>
                <w:szCs w:val="24"/>
              </w:rPr>
              <w:t>Join Dignity Alliance Massachusetts for an in-depth study session breaking down these new rules, what they mean for resident rights, and how they will be enforced.</w:t>
            </w:r>
          </w:p>
          <w:p w14:paraId="5F4B6899" w14:textId="77777777" w:rsidR="00686026" w:rsidRPr="00334DEF" w:rsidRDefault="00686026" w:rsidP="00686026">
            <w:pPr>
              <w:ind w:left="720"/>
              <w:rPr>
                <w:rFonts w:ascii="Aptos" w:hAnsi="Aptos"/>
                <w:sz w:val="24"/>
                <w:szCs w:val="24"/>
              </w:rPr>
            </w:pPr>
          </w:p>
          <w:p w14:paraId="6AF8A55F" w14:textId="77777777" w:rsidR="00686026" w:rsidRPr="00334DEF" w:rsidRDefault="00686026" w:rsidP="00686026">
            <w:pPr>
              <w:spacing w:after="160" w:line="278" w:lineRule="auto"/>
              <w:ind w:left="720"/>
              <w:rPr>
                <w:rFonts w:ascii="Aptos" w:hAnsi="Aptos"/>
                <w:b/>
                <w:bCs/>
                <w:sz w:val="24"/>
                <w:szCs w:val="24"/>
              </w:rPr>
            </w:pPr>
            <w:r w:rsidRPr="00334DEF">
              <w:rPr>
                <w:rFonts w:ascii="Aptos" w:hAnsi="Aptos"/>
                <w:b/>
                <w:bCs/>
                <w:sz w:val="24"/>
                <w:szCs w:val="24"/>
              </w:rPr>
              <w:t>What You Will Learn</w:t>
            </w:r>
          </w:p>
          <w:p w14:paraId="5FED2E03" w14:textId="77777777" w:rsidR="00686026" w:rsidRPr="00334DEF" w:rsidRDefault="00686026" w:rsidP="00686026">
            <w:pPr>
              <w:numPr>
                <w:ilvl w:val="0"/>
                <w:numId w:val="38"/>
              </w:numPr>
              <w:spacing w:after="160" w:line="278" w:lineRule="auto"/>
              <w:ind w:left="1080"/>
              <w:rPr>
                <w:rFonts w:ascii="Aptos" w:hAnsi="Aptos"/>
                <w:sz w:val="24"/>
                <w:szCs w:val="24"/>
              </w:rPr>
            </w:pPr>
            <w:r w:rsidRPr="00334DEF">
              <w:rPr>
                <w:rFonts w:ascii="Aptos" w:hAnsi="Aptos"/>
                <w:b/>
                <w:bCs/>
                <w:sz w:val="24"/>
                <w:szCs w:val="24"/>
              </w:rPr>
              <w:t>New Consumer Protections:</w:t>
            </w:r>
            <w:r w:rsidRPr="00334DEF">
              <w:rPr>
                <w:rFonts w:ascii="Aptos" w:hAnsi="Aptos"/>
                <w:sz w:val="24"/>
                <w:szCs w:val="24"/>
              </w:rPr>
              <w:t xml:space="preserve"> Understand the Attorney General’s regulations targeting unfair or deceptive practices, billing transparency, and eviction protections. </w:t>
            </w:r>
          </w:p>
          <w:p w14:paraId="290B16B6" w14:textId="77777777" w:rsidR="00686026" w:rsidRPr="00334DEF" w:rsidRDefault="00686026" w:rsidP="00686026">
            <w:pPr>
              <w:numPr>
                <w:ilvl w:val="0"/>
                <w:numId w:val="38"/>
              </w:numPr>
              <w:spacing w:after="160" w:line="278" w:lineRule="auto"/>
              <w:ind w:left="1080"/>
              <w:rPr>
                <w:rFonts w:ascii="Aptos" w:hAnsi="Aptos"/>
                <w:sz w:val="24"/>
                <w:szCs w:val="24"/>
              </w:rPr>
            </w:pPr>
            <w:r w:rsidRPr="00334DEF">
              <w:rPr>
                <w:rFonts w:ascii="Aptos" w:hAnsi="Aptos"/>
                <w:b/>
                <w:bCs/>
                <w:sz w:val="24"/>
                <w:szCs w:val="24"/>
              </w:rPr>
              <w:t>Health &amp; Safety Mandates:</w:t>
            </w:r>
            <w:r w:rsidRPr="00334DEF">
              <w:rPr>
                <w:rFonts w:ascii="Aptos" w:hAnsi="Aptos"/>
                <w:sz w:val="24"/>
                <w:szCs w:val="24"/>
              </w:rPr>
              <w:t xml:space="preserve"> Review updated requirements for emergency preparedness, fire safety, and staff training. </w:t>
            </w:r>
          </w:p>
          <w:p w14:paraId="297313FE" w14:textId="77777777" w:rsidR="00686026" w:rsidRPr="00334DEF" w:rsidRDefault="00686026" w:rsidP="00686026">
            <w:pPr>
              <w:numPr>
                <w:ilvl w:val="0"/>
                <w:numId w:val="38"/>
              </w:numPr>
              <w:spacing w:after="160" w:line="278" w:lineRule="auto"/>
              <w:ind w:left="1080"/>
              <w:rPr>
                <w:rFonts w:ascii="Aptos" w:hAnsi="Aptos"/>
                <w:sz w:val="24"/>
                <w:szCs w:val="24"/>
              </w:rPr>
            </w:pPr>
            <w:r w:rsidRPr="00334DEF">
              <w:rPr>
                <w:rFonts w:ascii="Aptos" w:hAnsi="Aptos"/>
                <w:b/>
                <w:bCs/>
                <w:sz w:val="24"/>
                <w:szCs w:val="24"/>
              </w:rPr>
              <w:t>Basic Health Services Framework:</w:t>
            </w:r>
            <w:r w:rsidRPr="00334DEF">
              <w:rPr>
                <w:rFonts w:ascii="Aptos" w:hAnsi="Aptos"/>
                <w:sz w:val="24"/>
                <w:szCs w:val="24"/>
              </w:rPr>
              <w:t xml:space="preserve"> Learn the standards governing residences choosing to offer basic health care options and licensed nursing coverage. </w:t>
            </w:r>
          </w:p>
          <w:p w14:paraId="2979013C" w14:textId="3ED2C2E0" w:rsidR="00686026" w:rsidRPr="002B5B6D" w:rsidRDefault="00686026" w:rsidP="00686026">
            <w:pPr>
              <w:rPr>
                <w:rFonts w:ascii="Aptos" w:hAnsi="Aptos"/>
                <w:b/>
                <w:bCs/>
                <w:color w:val="000000" w:themeColor="text1"/>
                <w:sz w:val="22"/>
                <w:szCs w:val="22"/>
              </w:rPr>
            </w:pPr>
            <w:r w:rsidRPr="00334DEF">
              <w:rPr>
                <w:rFonts w:ascii="Aptos" w:hAnsi="Aptos"/>
                <w:b/>
                <w:bCs/>
                <w:sz w:val="24"/>
                <w:szCs w:val="24"/>
              </w:rPr>
              <w:t>Advocacy &amp; Impact:</w:t>
            </w:r>
            <w:r w:rsidRPr="00334DEF">
              <w:rPr>
                <w:rFonts w:ascii="Aptos" w:hAnsi="Aptos"/>
                <w:sz w:val="24"/>
                <w:szCs w:val="24"/>
              </w:rPr>
              <w:t xml:space="preserve"> Practical takeaways for residents, families, and professionals working to ensure accountability and high-quality care across the Commonwealth.</w:t>
            </w:r>
          </w:p>
        </w:tc>
      </w:tr>
      <w:tr w:rsidR="00107018" w14:paraId="6A93FB36" w14:textId="77777777" w:rsidTr="00467E18">
        <w:trPr>
          <w:gridAfter w:val="1"/>
          <w:wAfter w:w="298" w:type="dxa"/>
        </w:trPr>
        <w:tc>
          <w:tcPr>
            <w:tcW w:w="2903" w:type="dxa"/>
            <w:gridSpan w:val="2"/>
          </w:tcPr>
          <w:p w14:paraId="566DD1DC" w14:textId="77777777" w:rsidR="00107018" w:rsidRPr="00C77002" w:rsidRDefault="00107018" w:rsidP="00107018">
            <w:pPr>
              <w:pStyle w:val="Heading2"/>
              <w:outlineLvl w:val="1"/>
              <w:rPr>
                <w:b/>
                <w:bCs/>
                <w:noProof/>
                <w:sz w:val="32"/>
                <w:szCs w:val="32"/>
              </w:rPr>
            </w:pPr>
            <w:r w:rsidRPr="00C77002">
              <w:rPr>
                <w:b/>
                <w:bCs/>
                <w:noProof/>
                <w:sz w:val="32"/>
                <w:szCs w:val="32"/>
              </w:rPr>
              <w:lastRenderedPageBreak/>
              <w:t>DignityMA Study Session</w:t>
            </w:r>
          </w:p>
          <w:p w14:paraId="4E18C547" w14:textId="77777777" w:rsidR="00107018" w:rsidRDefault="00107018" w:rsidP="00107018">
            <w:pPr>
              <w:pStyle w:val="Heading2"/>
              <w:jc w:val="center"/>
              <w:outlineLvl w:val="1"/>
              <w:rPr>
                <w:b/>
                <w:bCs/>
                <w:noProof/>
                <w:sz w:val="32"/>
                <w:szCs w:val="32"/>
              </w:rPr>
            </w:pPr>
            <w:r>
              <w:rPr>
                <w:b/>
                <w:bCs/>
                <w:noProof/>
                <w:sz w:val="32"/>
                <w:szCs w:val="32"/>
              </w:rPr>
              <w:lastRenderedPageBreak/>
              <w:drawing>
                <wp:inline distT="0" distB="0" distL="0" distR="0" wp14:anchorId="1CA68065" wp14:editId="3A9866BA">
                  <wp:extent cx="1344168" cy="1344168"/>
                  <wp:effectExtent l="0" t="0" r="8890" b="8890"/>
                  <wp:docPr id="715000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4168" cy="1344168"/>
                          </a:xfrm>
                          <a:prstGeom prst="rect">
                            <a:avLst/>
                          </a:prstGeom>
                          <a:noFill/>
                        </pic:spPr>
                      </pic:pic>
                    </a:graphicData>
                  </a:graphic>
                </wp:inline>
              </w:drawing>
            </w:r>
          </w:p>
          <w:p w14:paraId="27552543" w14:textId="77777777" w:rsidR="00107018" w:rsidRDefault="00107018" w:rsidP="00107018">
            <w:pPr>
              <w:ind w:left="288"/>
            </w:pPr>
            <w:r w:rsidRPr="00212739">
              <w:t>Kevin Lownds, JD</w:t>
            </w:r>
          </w:p>
          <w:p w14:paraId="08834778" w14:textId="77777777" w:rsidR="00107018" w:rsidRDefault="00107018" w:rsidP="00107018">
            <w:pPr>
              <w:ind w:left="288"/>
            </w:pPr>
            <w:r w:rsidRPr="00212739">
              <w:t>Division Chief</w:t>
            </w:r>
          </w:p>
          <w:p w14:paraId="2F598F0D" w14:textId="77777777" w:rsidR="00107018" w:rsidRDefault="00107018" w:rsidP="00107018">
            <w:pPr>
              <w:ind w:left="288"/>
            </w:pPr>
            <w:r w:rsidRPr="000158F1">
              <w:t>Medicaid Fraud Division</w:t>
            </w:r>
          </w:p>
          <w:p w14:paraId="0B896FA7" w14:textId="19D1B201" w:rsidR="00107018" w:rsidRPr="00334DEF" w:rsidRDefault="00107018" w:rsidP="00107018">
            <w:pPr>
              <w:pStyle w:val="Heading2"/>
              <w:outlineLvl w:val="1"/>
              <w:rPr>
                <w:noProof/>
                <w:sz w:val="32"/>
                <w:szCs w:val="32"/>
              </w:rPr>
            </w:pPr>
            <w:r>
              <w:t>Office of the Attorney General</w:t>
            </w:r>
          </w:p>
        </w:tc>
        <w:tc>
          <w:tcPr>
            <w:tcW w:w="7622" w:type="dxa"/>
            <w:gridSpan w:val="4"/>
          </w:tcPr>
          <w:p w14:paraId="03A9C4B7" w14:textId="77777777" w:rsidR="00107018" w:rsidRPr="0014527B" w:rsidRDefault="00107018" w:rsidP="00107018">
            <w:pPr>
              <w:contextualSpacing/>
              <w:rPr>
                <w:rFonts w:ascii="Aptos" w:hAnsi="Aptos"/>
                <w:b/>
                <w:bCs/>
                <w:sz w:val="32"/>
                <w:szCs w:val="32"/>
              </w:rPr>
            </w:pPr>
            <w:r w:rsidRPr="0014527B">
              <w:rPr>
                <w:rFonts w:ascii="Aptos" w:hAnsi="Aptos"/>
                <w:b/>
                <w:bCs/>
                <w:sz w:val="32"/>
                <w:szCs w:val="32"/>
              </w:rPr>
              <w:lastRenderedPageBreak/>
              <w:t xml:space="preserve">DignityMA Study Session: </w:t>
            </w:r>
          </w:p>
          <w:p w14:paraId="22EC5D79" w14:textId="77777777" w:rsidR="00107018" w:rsidRPr="0014527B" w:rsidRDefault="00107018" w:rsidP="00107018">
            <w:pPr>
              <w:contextualSpacing/>
              <w:rPr>
                <w:rFonts w:ascii="Aptos" w:hAnsi="Aptos"/>
                <w:b/>
                <w:bCs/>
                <w:i/>
                <w:iCs/>
                <w:sz w:val="32"/>
                <w:szCs w:val="32"/>
              </w:rPr>
            </w:pPr>
            <w:r w:rsidRPr="0014527B">
              <w:rPr>
                <w:rFonts w:ascii="Aptos" w:hAnsi="Aptos"/>
                <w:b/>
                <w:bCs/>
                <w:i/>
                <w:iCs/>
                <w:sz w:val="32"/>
                <w:szCs w:val="32"/>
              </w:rPr>
              <w:t>The Attorney General’s Medicaid Fraud Division</w:t>
            </w:r>
          </w:p>
          <w:p w14:paraId="60CABF40" w14:textId="77777777" w:rsidR="00107018" w:rsidRPr="0014527B" w:rsidRDefault="00107018" w:rsidP="00107018">
            <w:pPr>
              <w:ind w:left="720"/>
              <w:contextualSpacing/>
              <w:rPr>
                <w:rFonts w:ascii="Aptos" w:hAnsi="Aptos"/>
                <w:sz w:val="24"/>
                <w:szCs w:val="24"/>
              </w:rPr>
            </w:pPr>
            <w:r w:rsidRPr="0014527B">
              <w:rPr>
                <w:rFonts w:ascii="Aptos" w:hAnsi="Aptos"/>
                <w:sz w:val="24"/>
                <w:szCs w:val="24"/>
              </w:rPr>
              <w:t>Presenter: Kevin Lownds, JD, Division Chief</w:t>
            </w:r>
          </w:p>
          <w:p w14:paraId="5D17E15A" w14:textId="77777777" w:rsidR="00107018" w:rsidRPr="00E75E73" w:rsidRDefault="00107018" w:rsidP="00107018">
            <w:pPr>
              <w:ind w:left="720"/>
              <w:contextualSpacing/>
              <w:rPr>
                <w:rFonts w:ascii="Aptos" w:hAnsi="Aptos"/>
                <w:color w:val="EE0000"/>
                <w:sz w:val="24"/>
                <w:szCs w:val="24"/>
              </w:rPr>
            </w:pPr>
            <w:r w:rsidRPr="00E75E73">
              <w:rPr>
                <w:rFonts w:ascii="Aptos" w:hAnsi="Aptos"/>
                <w:color w:val="EE0000"/>
                <w:sz w:val="24"/>
                <w:szCs w:val="24"/>
              </w:rPr>
              <w:t>Wednesday, October 14, 2026 10:00 a.m.</w:t>
            </w:r>
          </w:p>
          <w:p w14:paraId="782D1122" w14:textId="77777777" w:rsidR="00107018" w:rsidRDefault="00107018" w:rsidP="00107018">
            <w:pPr>
              <w:ind w:left="720"/>
              <w:contextualSpacing/>
              <w:rPr>
                <w:rFonts w:ascii="Aptos" w:hAnsi="Aptos"/>
                <w:sz w:val="24"/>
                <w:szCs w:val="24"/>
              </w:rPr>
            </w:pPr>
            <w:r w:rsidRPr="0014527B">
              <w:rPr>
                <w:rFonts w:ascii="Aptos" w:hAnsi="Aptos"/>
                <w:sz w:val="24"/>
                <w:szCs w:val="24"/>
              </w:rPr>
              <w:t xml:space="preserve">Registration: </w:t>
            </w:r>
            <w:hyperlink r:id="rId63" w:history="1">
              <w:r w:rsidRPr="0014527B">
                <w:rPr>
                  <w:rStyle w:val="Hyperlink"/>
                  <w:rFonts w:ascii="Aptos" w:hAnsi="Aptos"/>
                  <w:sz w:val="24"/>
                  <w:szCs w:val="24"/>
                </w:rPr>
                <w:t>https://tinyurl.com/Oct14StudySession</w:t>
              </w:r>
            </w:hyperlink>
          </w:p>
          <w:p w14:paraId="73F74494" w14:textId="77777777" w:rsidR="00107018" w:rsidRDefault="00107018" w:rsidP="00107018">
            <w:pPr>
              <w:ind w:left="720"/>
              <w:contextualSpacing/>
              <w:rPr>
                <w:rFonts w:ascii="Aptos" w:hAnsi="Aptos"/>
                <w:sz w:val="24"/>
                <w:szCs w:val="24"/>
              </w:rPr>
            </w:pPr>
          </w:p>
          <w:p w14:paraId="328D1CBB" w14:textId="700ECC16" w:rsidR="00107018" w:rsidRPr="00334DEF" w:rsidRDefault="00107018" w:rsidP="00107018">
            <w:pPr>
              <w:rPr>
                <w:rFonts w:ascii="Aptos" w:hAnsi="Aptos"/>
                <w:b/>
                <w:bCs/>
                <w:sz w:val="24"/>
                <w:szCs w:val="24"/>
              </w:rPr>
            </w:pPr>
            <w:r w:rsidRPr="00B660F9">
              <w:rPr>
                <w:rFonts w:ascii="Aptos" w:hAnsi="Aptos"/>
                <w:sz w:val="24"/>
                <w:szCs w:val="24"/>
              </w:rPr>
              <w:t xml:space="preserve">The Medicaid Fraud Division within the Massachusetts Attorney General’s Office functions as the federally certified Medicaid Fraud Control Unit for the Commonwealth, dedicated to protecting the </w:t>
            </w:r>
            <w:r w:rsidRPr="00B660F9">
              <w:rPr>
                <w:rFonts w:ascii="Aptos" w:hAnsi="Aptos"/>
                <w:sz w:val="24"/>
                <w:szCs w:val="24"/>
              </w:rPr>
              <w:lastRenderedPageBreak/>
              <w:t>integrity of MassHealth and defending vulnerable residents. Operating with multidisciplinary teams of prosecutors, forensic auditors, and investigators, the division conducts statewide civil and criminal investigations into healthcare providers suspected of defrauding the system through illegal practices such as false billing, upcoding, kickbacks, and cost-report falsification. Alongside recovering millions in misappropriated taxpayer funds under state and federal False Claims statutes, the unit fulfills a critical patient-protection mandate by investigating and prosecuting allegations of abuse, neglect, mistreatment, and financial exploitation of patients in nursing homes, long-term care facilities, and community-based healthcare settings.</w:t>
            </w:r>
          </w:p>
        </w:tc>
      </w:tr>
      <w:tr w:rsidR="006505FD" w:rsidRPr="00783903" w14:paraId="66BF498E" w14:textId="77777777" w:rsidTr="00205564">
        <w:trPr>
          <w:gridAfter w:val="1"/>
          <w:wAfter w:w="298" w:type="dxa"/>
          <w:trHeight w:val="58"/>
        </w:trPr>
        <w:tc>
          <w:tcPr>
            <w:tcW w:w="2903" w:type="dxa"/>
            <w:gridSpan w:val="2"/>
          </w:tcPr>
          <w:p w14:paraId="408EBB42" w14:textId="02FC5672" w:rsidR="006505FD" w:rsidRPr="00B17AE3" w:rsidRDefault="006505FD" w:rsidP="00B17AE3">
            <w:pPr>
              <w:pStyle w:val="Heading2"/>
              <w:outlineLvl w:val="1"/>
              <w:rPr>
                <w:b/>
                <w:bCs/>
                <w:sz w:val="32"/>
                <w:szCs w:val="32"/>
              </w:rPr>
            </w:pPr>
            <w:r w:rsidRPr="006505FD">
              <w:rPr>
                <w:b/>
                <w:bCs/>
                <w:sz w:val="32"/>
                <w:szCs w:val="32"/>
              </w:rPr>
              <w:lastRenderedPageBreak/>
              <w:t>In Person and / or Online Events</w:t>
            </w:r>
          </w:p>
        </w:tc>
        <w:tc>
          <w:tcPr>
            <w:tcW w:w="7622" w:type="dxa"/>
            <w:gridSpan w:val="4"/>
          </w:tcPr>
          <w:p w14:paraId="47B4A32A" w14:textId="77777777" w:rsidR="00AA7614" w:rsidRDefault="000B5C1D" w:rsidP="00EA393C">
            <w:pPr>
              <w:pStyle w:val="ListParagraph"/>
              <w:numPr>
                <w:ilvl w:val="0"/>
                <w:numId w:val="28"/>
              </w:numPr>
              <w:spacing w:before="100" w:beforeAutospacing="1" w:after="100" w:afterAutospacing="1"/>
              <w:ind w:left="360"/>
              <w:rPr>
                <w:rFonts w:ascii="Aptos" w:hAnsi="Aptos"/>
                <w:b/>
                <w:bCs/>
                <w:sz w:val="24"/>
                <w:szCs w:val="24"/>
              </w:rPr>
            </w:pPr>
            <w:r w:rsidRPr="000B5C1D">
              <w:rPr>
                <w:rFonts w:ascii="Aptos" w:hAnsi="Aptos"/>
                <w:b/>
                <w:bCs/>
                <w:sz w:val="24"/>
                <w:szCs w:val="24"/>
              </w:rPr>
              <w:t>Massachusetts Immigrant and Refugee Advocacy Coalition</w:t>
            </w:r>
          </w:p>
          <w:p w14:paraId="3CC72855" w14:textId="0C720C77" w:rsidR="000B5C1D" w:rsidRDefault="001548D4" w:rsidP="000B5C1D">
            <w:pPr>
              <w:pStyle w:val="ListParagraph"/>
              <w:spacing w:before="100" w:beforeAutospacing="1" w:after="100" w:afterAutospacing="1"/>
              <w:ind w:left="360"/>
              <w:rPr>
                <w:rStyle w:val="Hyperlink"/>
                <w:rFonts w:ascii="Aptos" w:hAnsi="Aptos"/>
                <w:i/>
                <w:iCs/>
                <w:sz w:val="24"/>
                <w:szCs w:val="24"/>
              </w:rPr>
            </w:pPr>
            <w:hyperlink r:id="rId64" w:anchor="/registration" w:history="1">
              <w:r w:rsidR="000B5C1D" w:rsidRPr="00B6451F">
                <w:rPr>
                  <w:rStyle w:val="Hyperlink"/>
                  <w:rFonts w:ascii="Aptos" w:hAnsi="Aptos"/>
                  <w:i/>
                  <w:iCs/>
                  <w:sz w:val="24"/>
                  <w:szCs w:val="24"/>
                </w:rPr>
                <w:t>Public Charge Policy Briefing</w:t>
              </w:r>
            </w:hyperlink>
          </w:p>
          <w:p w14:paraId="4ECAAE13" w14:textId="1B88B93C" w:rsidR="007F2D9B" w:rsidRDefault="007F2D9B" w:rsidP="000B5C1D">
            <w:pPr>
              <w:pStyle w:val="ListParagraph"/>
              <w:spacing w:before="100" w:beforeAutospacing="1" w:after="100" w:afterAutospacing="1"/>
              <w:ind w:left="360"/>
              <w:rPr>
                <w:rFonts w:ascii="Aptos" w:hAnsi="Aptos"/>
                <w:sz w:val="24"/>
                <w:szCs w:val="24"/>
              </w:rPr>
            </w:pPr>
            <w:r>
              <w:rPr>
                <w:rFonts w:ascii="Aptos" w:hAnsi="Aptos"/>
                <w:sz w:val="24"/>
                <w:szCs w:val="24"/>
              </w:rPr>
              <w:t>Tuesday, September 29 at 1:00 p.m.</w:t>
            </w:r>
          </w:p>
          <w:p w14:paraId="773E1BF1" w14:textId="10187841" w:rsidR="00F84326" w:rsidRDefault="007F2D9B" w:rsidP="000B5C1D">
            <w:pPr>
              <w:pStyle w:val="ListParagraph"/>
              <w:spacing w:before="100" w:beforeAutospacing="1" w:after="100" w:afterAutospacing="1"/>
              <w:ind w:left="360"/>
              <w:rPr>
                <w:rFonts w:ascii="Aptos" w:hAnsi="Aptos"/>
                <w:sz w:val="24"/>
                <w:szCs w:val="24"/>
              </w:rPr>
            </w:pPr>
            <w:bookmarkStart w:id="1" w:name="_GoBack"/>
            <w:bookmarkEnd w:id="1"/>
            <w:r>
              <w:rPr>
                <w:rFonts w:ascii="Aptos" w:hAnsi="Aptos"/>
                <w:sz w:val="24"/>
                <w:szCs w:val="24"/>
              </w:rPr>
              <w:t>M</w:t>
            </w:r>
            <w:r w:rsidR="00B6451F" w:rsidRPr="00B6451F">
              <w:rPr>
                <w:rFonts w:ascii="Aptos" w:hAnsi="Aptos"/>
                <w:sz w:val="24"/>
                <w:szCs w:val="24"/>
              </w:rPr>
              <w:t>assachusetts Immigrant and Refugee Advocacy Coalition holds a virtual briefing about the effects of a federal regulation that took effect Sept. 18, which abolished a 2022 'public charge' rule. The policy gives immigration officials more freedom while making a public charge determination – a law allowing federal officials to deny visa or green card applications if they determine an applicant is likely to depend on some government benefits</w:t>
            </w:r>
            <w:r w:rsidR="00B6451F">
              <w:rPr>
                <w:rFonts w:ascii="Aptos" w:hAnsi="Aptos"/>
                <w:sz w:val="24"/>
                <w:szCs w:val="24"/>
              </w:rPr>
              <w:t>.</w:t>
            </w:r>
          </w:p>
          <w:p w14:paraId="425CBC14" w14:textId="77777777" w:rsidR="0090252B" w:rsidRDefault="001548D4" w:rsidP="000B5C1D">
            <w:pPr>
              <w:pStyle w:val="ListParagraph"/>
              <w:spacing w:before="100" w:beforeAutospacing="1" w:after="100" w:afterAutospacing="1"/>
              <w:ind w:left="360"/>
              <w:rPr>
                <w:rFonts w:ascii="Aptos" w:hAnsi="Aptos"/>
                <w:sz w:val="24"/>
                <w:szCs w:val="24"/>
              </w:rPr>
            </w:pPr>
            <w:hyperlink r:id="rId65" w:anchor="/registration" w:history="1">
              <w:r w:rsidR="0090252B" w:rsidRPr="0090252B">
                <w:rPr>
                  <w:rStyle w:val="Hyperlink"/>
                  <w:rFonts w:ascii="Aptos" w:hAnsi="Aptos"/>
                  <w:sz w:val="24"/>
                  <w:szCs w:val="24"/>
                </w:rPr>
                <w:t>Public Charge Registration</w:t>
              </w:r>
            </w:hyperlink>
          </w:p>
          <w:p w14:paraId="68820CEF" w14:textId="77777777" w:rsidR="0090437D" w:rsidRDefault="0090437D" w:rsidP="0090437D">
            <w:pPr>
              <w:pStyle w:val="ListParagraph"/>
              <w:numPr>
                <w:ilvl w:val="0"/>
                <w:numId w:val="28"/>
              </w:numPr>
              <w:spacing w:before="100" w:beforeAutospacing="1" w:after="100" w:afterAutospacing="1"/>
              <w:ind w:left="360"/>
              <w:rPr>
                <w:rFonts w:ascii="Aptos" w:hAnsi="Aptos"/>
                <w:b/>
                <w:bCs/>
                <w:sz w:val="24"/>
                <w:szCs w:val="24"/>
              </w:rPr>
            </w:pPr>
            <w:r w:rsidRPr="0090437D">
              <w:rPr>
                <w:rFonts w:ascii="Aptos" w:hAnsi="Aptos"/>
                <w:b/>
                <w:bCs/>
                <w:sz w:val="24"/>
                <w:szCs w:val="24"/>
              </w:rPr>
              <w:t>Spinal Cord Injury Advisory Board</w:t>
            </w:r>
          </w:p>
          <w:p w14:paraId="2C38991F" w14:textId="77777777" w:rsidR="00AF29E9" w:rsidRDefault="001548D4" w:rsidP="00AF29E9">
            <w:pPr>
              <w:pStyle w:val="ListParagraph"/>
              <w:spacing w:before="100" w:beforeAutospacing="1" w:after="100" w:afterAutospacing="1"/>
              <w:ind w:left="360"/>
              <w:rPr>
                <w:rFonts w:ascii="Aptos" w:hAnsi="Aptos"/>
                <w:i/>
                <w:iCs/>
                <w:sz w:val="24"/>
                <w:szCs w:val="24"/>
              </w:rPr>
            </w:pPr>
            <w:hyperlink r:id="rId66" w:history="1">
              <w:r w:rsidR="00AF29E9" w:rsidRPr="00AF29E9">
                <w:rPr>
                  <w:rStyle w:val="Hyperlink"/>
                  <w:rFonts w:ascii="Aptos" w:hAnsi="Aptos"/>
                  <w:i/>
                  <w:iCs/>
                  <w:sz w:val="24"/>
                  <w:szCs w:val="24"/>
                </w:rPr>
                <w:t>Meeting</w:t>
              </w:r>
            </w:hyperlink>
          </w:p>
          <w:p w14:paraId="21542AED" w14:textId="77777777" w:rsidR="00AF29E9" w:rsidRDefault="00AF29E9" w:rsidP="00AF29E9">
            <w:pPr>
              <w:pStyle w:val="ListParagraph"/>
              <w:spacing w:before="100" w:beforeAutospacing="1" w:after="100" w:afterAutospacing="1"/>
              <w:ind w:left="360"/>
              <w:rPr>
                <w:rFonts w:ascii="Aptos" w:hAnsi="Aptos"/>
                <w:sz w:val="24"/>
                <w:szCs w:val="24"/>
              </w:rPr>
            </w:pPr>
            <w:r w:rsidRPr="00AF29E9">
              <w:rPr>
                <w:rFonts w:ascii="Aptos" w:hAnsi="Aptos"/>
                <w:sz w:val="24"/>
                <w:szCs w:val="24"/>
              </w:rPr>
              <w:t>Tuesday, September 29, 2026, 2:00 p.m.</w:t>
            </w:r>
          </w:p>
          <w:p w14:paraId="6F3CDFC3" w14:textId="77777777" w:rsidR="008254FD" w:rsidRDefault="008254FD" w:rsidP="00AF29E9">
            <w:pPr>
              <w:pStyle w:val="ListParagraph"/>
              <w:spacing w:before="100" w:beforeAutospacing="1" w:after="100" w:afterAutospacing="1"/>
              <w:ind w:left="360"/>
              <w:rPr>
                <w:rFonts w:ascii="Aptos" w:hAnsi="Aptos"/>
                <w:sz w:val="24"/>
                <w:szCs w:val="24"/>
              </w:rPr>
            </w:pPr>
            <w:r w:rsidRPr="008254FD">
              <w:rPr>
                <w:rFonts w:ascii="Aptos" w:hAnsi="Aptos"/>
                <w:sz w:val="24"/>
                <w:szCs w:val="24"/>
              </w:rPr>
              <w:t>Agenda topics include the Department of Public Health's Spinal Cord Injury Program and the role of the advisory board.</w:t>
            </w:r>
          </w:p>
          <w:p w14:paraId="359EF18C" w14:textId="77777777" w:rsidR="00615760" w:rsidRDefault="001548D4" w:rsidP="00AF29E9">
            <w:pPr>
              <w:pStyle w:val="ListParagraph"/>
              <w:spacing w:before="100" w:beforeAutospacing="1" w:after="100" w:afterAutospacing="1"/>
              <w:ind w:left="360"/>
              <w:rPr>
                <w:rFonts w:ascii="Aptos" w:hAnsi="Aptos"/>
                <w:sz w:val="24"/>
                <w:szCs w:val="24"/>
              </w:rPr>
            </w:pPr>
            <w:hyperlink r:id="rId67" w:history="1">
              <w:r w:rsidR="008B3203" w:rsidRPr="008B3203">
                <w:rPr>
                  <w:rStyle w:val="Hyperlink"/>
                  <w:rFonts w:ascii="Aptos" w:hAnsi="Aptos"/>
                  <w:sz w:val="24"/>
                  <w:szCs w:val="24"/>
                </w:rPr>
                <w:t>Spinal Cord Agenda and Livestream</w:t>
              </w:r>
            </w:hyperlink>
          </w:p>
          <w:p w14:paraId="2B936451" w14:textId="77777777" w:rsidR="00B128AC" w:rsidRDefault="00B128AC" w:rsidP="00B128AC">
            <w:pPr>
              <w:pStyle w:val="ListParagraph"/>
              <w:numPr>
                <w:ilvl w:val="0"/>
                <w:numId w:val="28"/>
              </w:numPr>
              <w:spacing w:before="100" w:beforeAutospacing="1" w:after="100" w:afterAutospacing="1"/>
              <w:ind w:left="360"/>
              <w:rPr>
                <w:rFonts w:ascii="Aptos" w:hAnsi="Aptos"/>
                <w:b/>
                <w:bCs/>
                <w:sz w:val="24"/>
                <w:szCs w:val="24"/>
              </w:rPr>
            </w:pPr>
            <w:r w:rsidRPr="00B128AC">
              <w:rPr>
                <w:rFonts w:ascii="Aptos" w:hAnsi="Aptos"/>
                <w:b/>
                <w:bCs/>
                <w:sz w:val="24"/>
                <w:szCs w:val="24"/>
              </w:rPr>
              <w:t>Community Behavioral Health Promotion and Prevention Commission</w:t>
            </w:r>
          </w:p>
          <w:p w14:paraId="178B6BD6" w14:textId="77777777" w:rsidR="00B128AC" w:rsidRDefault="001548D4" w:rsidP="00B128AC">
            <w:pPr>
              <w:pStyle w:val="ListParagraph"/>
              <w:spacing w:before="100" w:beforeAutospacing="1" w:after="100" w:afterAutospacing="1"/>
              <w:ind w:left="360"/>
              <w:rPr>
                <w:rFonts w:ascii="Aptos" w:hAnsi="Aptos"/>
                <w:i/>
                <w:iCs/>
                <w:sz w:val="24"/>
                <w:szCs w:val="24"/>
              </w:rPr>
            </w:pPr>
            <w:hyperlink r:id="rId68" w:history="1">
              <w:r w:rsidR="00B128AC" w:rsidRPr="00B128AC">
                <w:rPr>
                  <w:rStyle w:val="Hyperlink"/>
                  <w:rFonts w:ascii="Aptos" w:hAnsi="Aptos"/>
                  <w:i/>
                  <w:iCs/>
                  <w:sz w:val="24"/>
                  <w:szCs w:val="24"/>
                </w:rPr>
                <w:t>Meeting</w:t>
              </w:r>
            </w:hyperlink>
          </w:p>
          <w:p w14:paraId="4D2B8BAD" w14:textId="77777777" w:rsidR="00B128AC" w:rsidRDefault="00F3642F" w:rsidP="00B128AC">
            <w:pPr>
              <w:pStyle w:val="ListParagraph"/>
              <w:spacing w:before="100" w:beforeAutospacing="1" w:after="100" w:afterAutospacing="1"/>
              <w:ind w:left="360"/>
              <w:rPr>
                <w:rFonts w:ascii="Aptos" w:hAnsi="Aptos"/>
                <w:sz w:val="24"/>
                <w:szCs w:val="24"/>
              </w:rPr>
            </w:pPr>
            <w:r>
              <w:rPr>
                <w:rFonts w:ascii="Aptos" w:hAnsi="Aptos"/>
                <w:sz w:val="24"/>
                <w:szCs w:val="24"/>
              </w:rPr>
              <w:t xml:space="preserve">Thursday, October 1, 2026, </w:t>
            </w:r>
            <w:r w:rsidR="002C516B">
              <w:rPr>
                <w:rFonts w:ascii="Aptos" w:hAnsi="Aptos"/>
                <w:sz w:val="24"/>
                <w:szCs w:val="24"/>
              </w:rPr>
              <w:t>3:00 p.m.</w:t>
            </w:r>
          </w:p>
          <w:p w14:paraId="13F13AA8" w14:textId="77777777" w:rsidR="002C516B" w:rsidRDefault="001548D4" w:rsidP="00B128AC">
            <w:pPr>
              <w:pStyle w:val="ListParagraph"/>
              <w:spacing w:before="100" w:beforeAutospacing="1" w:after="100" w:afterAutospacing="1"/>
              <w:ind w:left="360"/>
              <w:rPr>
                <w:rFonts w:ascii="Aptos" w:hAnsi="Aptos"/>
                <w:sz w:val="24"/>
                <w:szCs w:val="24"/>
              </w:rPr>
            </w:pPr>
            <w:hyperlink r:id="rId69" w:history="1">
              <w:r w:rsidR="002C516B" w:rsidRPr="00392F0D">
                <w:rPr>
                  <w:rStyle w:val="Hyperlink"/>
                  <w:rFonts w:ascii="Aptos" w:hAnsi="Aptos"/>
                  <w:sz w:val="24"/>
                  <w:szCs w:val="24"/>
                </w:rPr>
                <w:t>Community Be</w:t>
              </w:r>
              <w:r w:rsidR="00392F0D" w:rsidRPr="00392F0D">
                <w:rPr>
                  <w:rStyle w:val="Hyperlink"/>
                  <w:rFonts w:ascii="Aptos" w:hAnsi="Aptos"/>
                  <w:sz w:val="24"/>
                  <w:szCs w:val="24"/>
                </w:rPr>
                <w:t xml:space="preserve">havioral </w:t>
              </w:r>
              <w:r w:rsidR="002C516B" w:rsidRPr="00392F0D">
                <w:rPr>
                  <w:rStyle w:val="Hyperlink"/>
                  <w:rFonts w:ascii="Aptos" w:hAnsi="Aptos"/>
                  <w:sz w:val="24"/>
                  <w:szCs w:val="24"/>
                </w:rPr>
                <w:t>Agenda and Zoom</w:t>
              </w:r>
            </w:hyperlink>
          </w:p>
          <w:p w14:paraId="22A93C8C" w14:textId="77777777" w:rsidR="00880286" w:rsidRDefault="00880286" w:rsidP="00880286">
            <w:pPr>
              <w:pStyle w:val="ListParagraph"/>
              <w:numPr>
                <w:ilvl w:val="0"/>
                <w:numId w:val="28"/>
              </w:numPr>
              <w:spacing w:before="100" w:beforeAutospacing="1" w:after="100" w:afterAutospacing="1"/>
              <w:ind w:left="360"/>
              <w:rPr>
                <w:rFonts w:ascii="Aptos" w:hAnsi="Aptos"/>
                <w:b/>
                <w:bCs/>
                <w:sz w:val="24"/>
                <w:szCs w:val="24"/>
              </w:rPr>
            </w:pPr>
            <w:r w:rsidRPr="00880286">
              <w:rPr>
                <w:rFonts w:ascii="Aptos" w:hAnsi="Aptos"/>
                <w:b/>
                <w:bCs/>
                <w:sz w:val="24"/>
                <w:szCs w:val="24"/>
              </w:rPr>
              <w:t>MassAbility</w:t>
            </w:r>
          </w:p>
          <w:p w14:paraId="0871677D" w14:textId="77777777" w:rsidR="00880286" w:rsidRDefault="001548D4" w:rsidP="00880286">
            <w:pPr>
              <w:pStyle w:val="ListParagraph"/>
              <w:spacing w:before="100" w:beforeAutospacing="1" w:after="100" w:afterAutospacing="1"/>
              <w:ind w:left="360"/>
              <w:rPr>
                <w:rFonts w:ascii="Aptos" w:hAnsi="Aptos"/>
                <w:i/>
                <w:iCs/>
                <w:sz w:val="24"/>
                <w:szCs w:val="24"/>
              </w:rPr>
            </w:pPr>
            <w:hyperlink r:id="rId70" w:history="1">
              <w:r w:rsidR="004566BB" w:rsidRPr="004566BB">
                <w:rPr>
                  <w:rStyle w:val="Hyperlink"/>
                  <w:rFonts w:ascii="Aptos" w:hAnsi="Aptos"/>
                  <w:i/>
                  <w:iCs/>
                  <w:sz w:val="24"/>
                  <w:szCs w:val="24"/>
                </w:rPr>
                <w:t>Workforce Innovation &amp; AI-Driven Technology</w:t>
              </w:r>
            </w:hyperlink>
          </w:p>
          <w:p w14:paraId="3F577278" w14:textId="77777777" w:rsidR="004566BB" w:rsidRDefault="004566BB" w:rsidP="00880286">
            <w:pPr>
              <w:pStyle w:val="ListParagraph"/>
              <w:spacing w:before="100" w:beforeAutospacing="1" w:after="100" w:afterAutospacing="1"/>
              <w:ind w:left="360"/>
              <w:rPr>
                <w:rFonts w:ascii="Aptos" w:hAnsi="Aptos"/>
                <w:sz w:val="24"/>
                <w:szCs w:val="24"/>
              </w:rPr>
            </w:pPr>
            <w:r>
              <w:rPr>
                <w:rFonts w:ascii="Aptos" w:hAnsi="Aptos"/>
                <w:sz w:val="24"/>
                <w:szCs w:val="24"/>
              </w:rPr>
              <w:t>Friday</w:t>
            </w:r>
            <w:r w:rsidR="00A50112">
              <w:rPr>
                <w:rFonts w:ascii="Aptos" w:hAnsi="Aptos"/>
                <w:sz w:val="24"/>
                <w:szCs w:val="24"/>
              </w:rPr>
              <w:t>, October 2, 2026, 8:00 a.m. to 4:00 p.m.</w:t>
            </w:r>
          </w:p>
          <w:p w14:paraId="24A82986" w14:textId="62D000BE" w:rsidR="0055276A" w:rsidRDefault="00985552" w:rsidP="00880286">
            <w:pPr>
              <w:pStyle w:val="ListParagraph"/>
              <w:spacing w:before="100" w:beforeAutospacing="1" w:after="100" w:afterAutospacing="1"/>
              <w:ind w:left="360"/>
              <w:rPr>
                <w:rFonts w:ascii="Aptos" w:hAnsi="Aptos"/>
                <w:sz w:val="24"/>
                <w:szCs w:val="24"/>
              </w:rPr>
            </w:pPr>
            <w:r w:rsidRPr="00985552">
              <w:rPr>
                <w:rFonts w:ascii="Aptos" w:hAnsi="Aptos"/>
                <w:sz w:val="24"/>
                <w:szCs w:val="24"/>
              </w:rPr>
              <w:t>Westin Waltham Boston, 70 3rd Ave., Waltham</w:t>
            </w:r>
          </w:p>
          <w:p w14:paraId="43A0B7F2" w14:textId="77777777" w:rsidR="00A50112" w:rsidRDefault="0055276A" w:rsidP="00880286">
            <w:pPr>
              <w:pStyle w:val="ListParagraph"/>
              <w:spacing w:before="100" w:beforeAutospacing="1" w:after="100" w:afterAutospacing="1"/>
              <w:ind w:left="360"/>
              <w:rPr>
                <w:rFonts w:ascii="Aptos" w:hAnsi="Aptos"/>
                <w:sz w:val="24"/>
                <w:szCs w:val="24"/>
              </w:rPr>
            </w:pPr>
            <w:r w:rsidRPr="0055276A">
              <w:rPr>
                <w:rFonts w:ascii="Aptos" w:hAnsi="Aptos"/>
                <w:sz w:val="24"/>
                <w:szCs w:val="24"/>
              </w:rPr>
              <w:t>MassAbility brings together AI and technology leaders, businesses, workforce experts and innovators to explore how AI and other emerging tech is changing the way people work. The event will dive into how AI can expand workforce participation and create new opportunities, including for people with disabilities.</w:t>
            </w:r>
          </w:p>
          <w:p w14:paraId="3EB2A70C" w14:textId="0B1015D7" w:rsidR="00985552" w:rsidRPr="004566BB" w:rsidRDefault="001548D4" w:rsidP="00880286">
            <w:pPr>
              <w:pStyle w:val="ListParagraph"/>
              <w:spacing w:before="100" w:beforeAutospacing="1" w:after="100" w:afterAutospacing="1"/>
              <w:ind w:left="360"/>
              <w:rPr>
                <w:rFonts w:ascii="Aptos" w:hAnsi="Aptos"/>
                <w:sz w:val="24"/>
                <w:szCs w:val="24"/>
              </w:rPr>
            </w:pPr>
            <w:hyperlink r:id="rId71" w:history="1">
              <w:r w:rsidR="00985552" w:rsidRPr="00C831B5">
                <w:rPr>
                  <w:rStyle w:val="Hyperlink"/>
                  <w:rFonts w:ascii="Aptos" w:hAnsi="Aptos"/>
                  <w:sz w:val="24"/>
                  <w:szCs w:val="24"/>
                </w:rPr>
                <w:t>Wor</w:t>
              </w:r>
              <w:r w:rsidR="00C831B5" w:rsidRPr="00C831B5">
                <w:rPr>
                  <w:rStyle w:val="Hyperlink"/>
                  <w:rFonts w:ascii="Aptos" w:hAnsi="Aptos"/>
                  <w:sz w:val="24"/>
                  <w:szCs w:val="24"/>
                </w:rPr>
                <w:t>kforce Innovation Registration</w:t>
              </w:r>
            </w:hyperlink>
          </w:p>
        </w:tc>
      </w:tr>
      <w:tr w:rsidR="006505FD" w:rsidRPr="00783903" w14:paraId="03631BA6" w14:textId="77777777" w:rsidTr="00205564">
        <w:trPr>
          <w:gridAfter w:val="1"/>
          <w:wAfter w:w="298" w:type="dxa"/>
          <w:trHeight w:val="58"/>
        </w:trPr>
        <w:tc>
          <w:tcPr>
            <w:tcW w:w="2903" w:type="dxa"/>
            <w:gridSpan w:val="2"/>
          </w:tcPr>
          <w:p w14:paraId="10F2DA6D" w14:textId="505ED005" w:rsidR="006505FD" w:rsidRPr="00B17AE3" w:rsidRDefault="006505FD" w:rsidP="00B17AE3">
            <w:pPr>
              <w:pStyle w:val="Heading2"/>
              <w:outlineLvl w:val="1"/>
              <w:rPr>
                <w:b/>
                <w:bCs/>
                <w:sz w:val="32"/>
                <w:szCs w:val="32"/>
              </w:rPr>
            </w:pPr>
            <w:r w:rsidRPr="00B17AE3">
              <w:rPr>
                <w:b/>
                <w:bCs/>
                <w:sz w:val="32"/>
                <w:szCs w:val="32"/>
              </w:rPr>
              <w:lastRenderedPageBreak/>
              <w:t>Webinars and Online Sessions</w:t>
            </w:r>
          </w:p>
        </w:tc>
        <w:tc>
          <w:tcPr>
            <w:tcW w:w="7622" w:type="dxa"/>
            <w:gridSpan w:val="4"/>
          </w:tcPr>
          <w:p w14:paraId="7F4EE76E" w14:textId="77777777" w:rsidR="00401EF0" w:rsidRDefault="001548D4" w:rsidP="00EA393C">
            <w:pPr>
              <w:pStyle w:val="ListParagraph"/>
              <w:numPr>
                <w:ilvl w:val="0"/>
                <w:numId w:val="28"/>
              </w:numPr>
              <w:ind w:left="360"/>
              <w:rPr>
                <w:rFonts w:ascii="Aptos" w:hAnsi="Aptos"/>
                <w:b/>
                <w:bCs/>
                <w:i/>
                <w:iCs/>
                <w:sz w:val="22"/>
                <w:szCs w:val="22"/>
              </w:rPr>
            </w:pPr>
            <w:hyperlink r:id="rId72" w:anchor="/registration" w:history="1">
              <w:r w:rsidR="00552F9C" w:rsidRPr="00552F9C">
                <w:rPr>
                  <w:rStyle w:val="Hyperlink"/>
                  <w:rFonts w:ascii="Aptos" w:hAnsi="Aptos"/>
                  <w:b/>
                  <w:bCs/>
                  <w:i/>
                  <w:iCs/>
                  <w:sz w:val="22"/>
                  <w:szCs w:val="22"/>
                </w:rPr>
                <w:t>From the Front Lines to the Halls of Congress: Fighting Elder Fraud in 2026</w:t>
              </w:r>
            </w:hyperlink>
          </w:p>
          <w:p w14:paraId="7EB24142" w14:textId="77777777" w:rsidR="00552F9C" w:rsidRDefault="00B22A52" w:rsidP="00552F9C">
            <w:pPr>
              <w:pStyle w:val="ListParagraph"/>
              <w:ind w:left="360"/>
              <w:rPr>
                <w:rFonts w:ascii="Aptos" w:hAnsi="Aptos"/>
                <w:b/>
                <w:bCs/>
                <w:sz w:val="22"/>
                <w:szCs w:val="22"/>
              </w:rPr>
            </w:pPr>
            <w:r>
              <w:rPr>
                <w:rFonts w:ascii="Aptos" w:hAnsi="Aptos"/>
                <w:b/>
                <w:bCs/>
                <w:sz w:val="22"/>
                <w:szCs w:val="22"/>
              </w:rPr>
              <w:t>Elder Justice Coalition</w:t>
            </w:r>
          </w:p>
          <w:p w14:paraId="355EEC86" w14:textId="77777777" w:rsidR="00B22A52" w:rsidRDefault="00EE64DE" w:rsidP="00552F9C">
            <w:pPr>
              <w:pStyle w:val="ListParagraph"/>
              <w:ind w:left="360"/>
              <w:rPr>
                <w:rFonts w:ascii="Aptos" w:hAnsi="Aptos"/>
                <w:sz w:val="22"/>
                <w:szCs w:val="22"/>
              </w:rPr>
            </w:pPr>
            <w:r>
              <w:rPr>
                <w:rFonts w:ascii="Aptos" w:hAnsi="Aptos"/>
                <w:sz w:val="22"/>
                <w:szCs w:val="22"/>
              </w:rPr>
              <w:t xml:space="preserve">Thursday, </w:t>
            </w:r>
            <w:r w:rsidRPr="00EE64DE">
              <w:rPr>
                <w:rFonts w:ascii="Aptos" w:hAnsi="Aptos"/>
                <w:sz w:val="22"/>
                <w:szCs w:val="22"/>
              </w:rPr>
              <w:t>Oct</w:t>
            </w:r>
            <w:r>
              <w:rPr>
                <w:rFonts w:ascii="Aptos" w:hAnsi="Aptos"/>
                <w:sz w:val="22"/>
                <w:szCs w:val="22"/>
              </w:rPr>
              <w:t>ober</w:t>
            </w:r>
            <w:r w:rsidRPr="00EE64DE">
              <w:rPr>
                <w:rFonts w:ascii="Aptos" w:hAnsi="Aptos"/>
                <w:sz w:val="22"/>
                <w:szCs w:val="22"/>
              </w:rPr>
              <w:t xml:space="preserve"> 1, 2026</w:t>
            </w:r>
            <w:r>
              <w:rPr>
                <w:rFonts w:ascii="Aptos" w:hAnsi="Aptos"/>
                <w:sz w:val="22"/>
                <w:szCs w:val="22"/>
              </w:rPr>
              <w:t xml:space="preserve">, </w:t>
            </w:r>
            <w:r w:rsidRPr="00EE64DE">
              <w:rPr>
                <w:rFonts w:ascii="Aptos" w:hAnsi="Aptos"/>
                <w:sz w:val="22"/>
                <w:szCs w:val="22"/>
              </w:rPr>
              <w:t xml:space="preserve">1:30 </w:t>
            </w:r>
            <w:r>
              <w:rPr>
                <w:rFonts w:ascii="Aptos" w:hAnsi="Aptos"/>
                <w:sz w:val="22"/>
                <w:szCs w:val="22"/>
              </w:rPr>
              <w:t>p.m.</w:t>
            </w:r>
          </w:p>
          <w:p w14:paraId="463E20ED" w14:textId="77777777" w:rsidR="009910E0" w:rsidRPr="009910E0" w:rsidRDefault="009910E0" w:rsidP="009910E0">
            <w:pPr>
              <w:pStyle w:val="ListParagraph"/>
              <w:ind w:left="360"/>
              <w:rPr>
                <w:rFonts w:ascii="Aptos" w:hAnsi="Aptos"/>
                <w:sz w:val="22"/>
                <w:szCs w:val="22"/>
              </w:rPr>
            </w:pPr>
            <w:r w:rsidRPr="009910E0">
              <w:rPr>
                <w:rFonts w:ascii="Aptos" w:hAnsi="Aptos"/>
                <w:sz w:val="22"/>
                <w:szCs w:val="22"/>
              </w:rPr>
              <w:t>This is a pivotal moment for Elder fraud, with the Senate Aging Committee’s new fraud report and legislation moving in both</w:t>
            </w:r>
          </w:p>
          <w:p w14:paraId="5881F2B2" w14:textId="77777777" w:rsidR="009910E0" w:rsidRPr="009910E0" w:rsidRDefault="009910E0" w:rsidP="009910E0">
            <w:pPr>
              <w:pStyle w:val="ListParagraph"/>
              <w:ind w:left="360"/>
              <w:rPr>
                <w:rFonts w:ascii="Aptos" w:hAnsi="Aptos"/>
                <w:sz w:val="22"/>
                <w:szCs w:val="22"/>
              </w:rPr>
            </w:pPr>
            <w:r w:rsidRPr="009910E0">
              <w:rPr>
                <w:rFonts w:ascii="Aptos" w:hAnsi="Aptos"/>
                <w:sz w:val="22"/>
                <w:szCs w:val="22"/>
              </w:rPr>
              <w:t>chambers. This session brings together the advocates answering victims’ calls, the technology reaching older adults others can’t, and</w:t>
            </w:r>
          </w:p>
          <w:p w14:paraId="26C7BFA1" w14:textId="77777777" w:rsidR="00EE64DE" w:rsidRDefault="009910E0" w:rsidP="009910E0">
            <w:pPr>
              <w:pStyle w:val="ListParagraph"/>
              <w:ind w:left="360"/>
              <w:rPr>
                <w:rFonts w:ascii="Aptos" w:hAnsi="Aptos"/>
                <w:sz w:val="22"/>
                <w:szCs w:val="22"/>
              </w:rPr>
            </w:pPr>
            <w:r w:rsidRPr="009910E0">
              <w:rPr>
                <w:rFonts w:ascii="Aptos" w:hAnsi="Aptos"/>
                <w:sz w:val="22"/>
                <w:szCs w:val="22"/>
              </w:rPr>
              <w:t>the members of Congress leading the federal response; and ends with the audience taking direct action on pending legislation.</w:t>
            </w:r>
          </w:p>
          <w:p w14:paraId="4FB239E0" w14:textId="3A1EC8E7" w:rsidR="009910E0" w:rsidRPr="00B22A52" w:rsidRDefault="001548D4" w:rsidP="009910E0">
            <w:pPr>
              <w:pStyle w:val="ListParagraph"/>
              <w:ind w:left="360"/>
              <w:rPr>
                <w:rFonts w:ascii="Aptos" w:hAnsi="Aptos"/>
                <w:sz w:val="22"/>
                <w:szCs w:val="22"/>
              </w:rPr>
            </w:pPr>
            <w:hyperlink r:id="rId73" w:anchor="/registration" w:history="1">
              <w:r w:rsidR="009910E0" w:rsidRPr="00B469CB">
                <w:rPr>
                  <w:rStyle w:val="Hyperlink"/>
                  <w:rFonts w:ascii="Aptos" w:hAnsi="Aptos"/>
                  <w:sz w:val="22"/>
                  <w:szCs w:val="22"/>
                </w:rPr>
                <w:t>Elder Fraud Registr</w:t>
              </w:r>
              <w:r w:rsidR="00AC1FE1" w:rsidRPr="00B469CB">
                <w:rPr>
                  <w:rStyle w:val="Hyperlink"/>
                  <w:rFonts w:ascii="Aptos" w:hAnsi="Aptos"/>
                  <w:sz w:val="22"/>
                  <w:szCs w:val="22"/>
                </w:rPr>
                <w:t>ation</w:t>
              </w:r>
            </w:hyperlink>
            <w:r w:rsidR="00AC1FE1">
              <w:rPr>
                <w:rFonts w:ascii="Aptos" w:hAnsi="Aptos"/>
                <w:sz w:val="22"/>
                <w:szCs w:val="22"/>
              </w:rPr>
              <w:t xml:space="preserve"> </w:t>
            </w:r>
          </w:p>
        </w:tc>
      </w:tr>
      <w:tr w:rsidR="00FF2DC2" w:rsidRPr="00783903" w14:paraId="5814D6C9" w14:textId="77777777" w:rsidTr="00395131">
        <w:trPr>
          <w:gridAfter w:val="1"/>
          <w:wAfter w:w="298" w:type="dxa"/>
          <w:trHeight w:val="764"/>
        </w:trPr>
        <w:tc>
          <w:tcPr>
            <w:tcW w:w="2903" w:type="dxa"/>
            <w:gridSpan w:val="2"/>
          </w:tcPr>
          <w:p w14:paraId="02F63F81" w14:textId="746B32F6" w:rsidR="00FF2DC2" w:rsidRPr="00B17AE3" w:rsidRDefault="00FF2DC2" w:rsidP="00B17AE3">
            <w:pPr>
              <w:pStyle w:val="Heading2"/>
              <w:outlineLvl w:val="1"/>
              <w:rPr>
                <w:b/>
                <w:bCs/>
                <w:sz w:val="32"/>
                <w:szCs w:val="32"/>
              </w:rPr>
            </w:pPr>
            <w:r w:rsidRPr="00B17AE3">
              <w:rPr>
                <w:b/>
                <w:bCs/>
                <w:sz w:val="32"/>
                <w:szCs w:val="32"/>
              </w:rPr>
              <w:t>Previously posted webinars and online sessions</w:t>
            </w:r>
          </w:p>
        </w:tc>
        <w:tc>
          <w:tcPr>
            <w:tcW w:w="7622" w:type="dxa"/>
            <w:gridSpan w:val="4"/>
          </w:tcPr>
          <w:p w14:paraId="3BEEED5D" w14:textId="52E27D16" w:rsidR="00FF2DC2" w:rsidRPr="00EA393C" w:rsidRDefault="00FF2DC2" w:rsidP="00EA393C">
            <w:pPr>
              <w:rPr>
                <w:rFonts w:ascii="Aptos" w:hAnsi="Aptos"/>
                <w:sz w:val="22"/>
                <w:szCs w:val="22"/>
              </w:rPr>
            </w:pPr>
            <w:r w:rsidRPr="00EA393C">
              <w:rPr>
                <w:rFonts w:ascii="Aptos" w:hAnsi="Aptos"/>
                <w:sz w:val="22"/>
                <w:szCs w:val="22"/>
              </w:rPr>
              <w:t xml:space="preserve">Previously posted webinars and online sessions can be viewed at: </w:t>
            </w:r>
            <w:hyperlink r:id="rId74"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26379F" w:rsidRPr="00783903" w14:paraId="35B308D0" w14:textId="77777777" w:rsidTr="00467E18">
        <w:trPr>
          <w:gridAfter w:val="1"/>
          <w:wAfter w:w="298" w:type="dxa"/>
          <w:trHeight w:val="386"/>
        </w:trPr>
        <w:tc>
          <w:tcPr>
            <w:tcW w:w="2903" w:type="dxa"/>
            <w:gridSpan w:val="2"/>
          </w:tcPr>
          <w:p w14:paraId="5466103A" w14:textId="2EC6526D" w:rsidR="0026379F" w:rsidRDefault="0026379F" w:rsidP="00B17AE3">
            <w:pPr>
              <w:pStyle w:val="Heading2"/>
              <w:outlineLvl w:val="1"/>
              <w:rPr>
                <w:b/>
                <w:bCs/>
                <w:sz w:val="32"/>
                <w:szCs w:val="32"/>
              </w:rPr>
            </w:pPr>
            <w:r>
              <w:rPr>
                <w:b/>
                <w:bCs/>
                <w:sz w:val="32"/>
                <w:szCs w:val="32"/>
              </w:rPr>
              <w:t>Nur</w:t>
            </w:r>
            <w:r w:rsidR="00A65B76">
              <w:rPr>
                <w:b/>
                <w:bCs/>
                <w:sz w:val="32"/>
                <w:szCs w:val="32"/>
              </w:rPr>
              <w:t>sing Homes</w:t>
            </w:r>
          </w:p>
        </w:tc>
        <w:tc>
          <w:tcPr>
            <w:tcW w:w="7622" w:type="dxa"/>
            <w:gridSpan w:val="4"/>
          </w:tcPr>
          <w:p w14:paraId="27FA128E" w14:textId="562BD5BB" w:rsidR="00E14C6B" w:rsidRDefault="00E14C6B"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Yahoo</w:t>
            </w:r>
            <w:r w:rsidR="00EA2B34">
              <w:rPr>
                <w:rFonts w:ascii="Aptos" w:eastAsia="Times New Roman" w:hAnsi="Aptos" w:cs="Times New Roman"/>
                <w:b/>
                <w:bCs/>
                <w:sz w:val="22"/>
                <w:szCs w:val="22"/>
              </w:rPr>
              <w:t>.com Finance News The Street</w:t>
            </w:r>
          </w:p>
          <w:p w14:paraId="7916859E" w14:textId="4B43EE41" w:rsidR="00EA2B34" w:rsidRDefault="00EA2B34" w:rsidP="00EA2B34">
            <w:pPr>
              <w:pStyle w:val="ListParagraph"/>
              <w:ind w:left="360"/>
              <w:rPr>
                <w:rFonts w:ascii="Aptos" w:eastAsia="Times New Roman" w:hAnsi="Aptos" w:cs="Times New Roman"/>
                <w:sz w:val="22"/>
                <w:szCs w:val="22"/>
              </w:rPr>
            </w:pPr>
            <w:r>
              <w:rPr>
                <w:rFonts w:ascii="Aptos" w:eastAsia="Times New Roman" w:hAnsi="Aptos" w:cs="Times New Roman"/>
                <w:sz w:val="22"/>
                <w:szCs w:val="22"/>
              </w:rPr>
              <w:t>February 27, 2026</w:t>
            </w:r>
          </w:p>
          <w:p w14:paraId="1CF9F620" w14:textId="568CD97A" w:rsidR="00EA2B34" w:rsidRPr="00EA2B34" w:rsidRDefault="001548D4" w:rsidP="00EA2B34">
            <w:pPr>
              <w:pStyle w:val="ListParagraph"/>
              <w:ind w:left="360"/>
              <w:rPr>
                <w:rFonts w:ascii="Aptos" w:eastAsia="Times New Roman" w:hAnsi="Aptos" w:cs="Times New Roman"/>
                <w:i/>
                <w:iCs/>
                <w:sz w:val="22"/>
                <w:szCs w:val="22"/>
              </w:rPr>
            </w:pPr>
            <w:hyperlink r:id="rId75" w:history="1">
              <w:r w:rsidR="00EA2B34" w:rsidRPr="00EA2B34">
                <w:rPr>
                  <w:rStyle w:val="Hyperlink"/>
                  <w:rFonts w:ascii="Aptos" w:eastAsia="Times New Roman" w:hAnsi="Aptos" w:cs="Times New Roman"/>
                  <w:i/>
                  <w:iCs/>
                  <w:sz w:val="22"/>
                  <w:szCs w:val="22"/>
                </w:rPr>
                <w:t>America Is Running Out of Nursing Home Beds — And It'll Affect All of Us.</w:t>
              </w:r>
            </w:hyperlink>
          </w:p>
          <w:p w14:paraId="624D9044" w14:textId="704BBC53" w:rsidR="00EA2B34" w:rsidRPr="00EA2B34" w:rsidRDefault="0026634B" w:rsidP="00EA2B34">
            <w:pPr>
              <w:pStyle w:val="ListParagraph"/>
              <w:ind w:left="360"/>
              <w:rPr>
                <w:rFonts w:ascii="Aptos" w:eastAsia="Times New Roman" w:hAnsi="Aptos" w:cs="Times New Roman"/>
                <w:sz w:val="22"/>
                <w:szCs w:val="22"/>
              </w:rPr>
            </w:pPr>
            <w:r w:rsidRPr="0026634B">
              <w:rPr>
                <w:rFonts w:ascii="Aptos" w:eastAsia="Times New Roman" w:hAnsi="Aptos" w:cs="Times New Roman"/>
                <w:sz w:val="22"/>
                <w:szCs w:val="22"/>
              </w:rPr>
              <w:t>This Yahoo Finance video report highlights the growing crisis of nursing home bed shortages across the United States, driven by an aging baby boomer population and an acute shortage of healthcare workers. As millions of older adults reach advanced ages requiring intensive medical and personal care, the demand for long-term care facilities vastly outstrips the available capacity. The report explores how understaffing forces many facilities to limit admissions or close entirely, leaving families with dwindling options, long waitlists, and immense financial and emotional burdens. Ultimately, experts emphasize that systemic funding challenges and workforce retention issues must be urgently addressed to prevent a deeper catastrophe in elder care.</w:t>
            </w:r>
          </w:p>
          <w:p w14:paraId="6478A6B9" w14:textId="60C606A7" w:rsidR="00C23802" w:rsidRDefault="00842D8B"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4269F9D1" w14:textId="77777777" w:rsidR="00842D8B" w:rsidRDefault="00DE48ED" w:rsidP="00842D8B">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25, 2026</w:t>
            </w:r>
          </w:p>
          <w:p w14:paraId="32452981" w14:textId="713E2A51" w:rsidR="00DE48ED" w:rsidRPr="00DE48ED" w:rsidRDefault="001548D4" w:rsidP="00842D8B">
            <w:pPr>
              <w:pStyle w:val="ListParagraph"/>
              <w:ind w:left="360"/>
              <w:rPr>
                <w:rFonts w:ascii="Aptos" w:eastAsia="Times New Roman" w:hAnsi="Aptos" w:cs="Times New Roman"/>
                <w:i/>
                <w:iCs/>
                <w:sz w:val="22"/>
                <w:szCs w:val="22"/>
              </w:rPr>
            </w:pPr>
            <w:hyperlink r:id="rId76" w:history="1">
              <w:r w:rsidR="00DE48ED" w:rsidRPr="00DE48ED">
                <w:rPr>
                  <w:rStyle w:val="Hyperlink"/>
                  <w:rFonts w:ascii="Aptos" w:eastAsia="Times New Roman" w:hAnsi="Aptos" w:cs="Times New Roman"/>
                  <w:i/>
                  <w:iCs/>
                  <w:sz w:val="22"/>
                  <w:szCs w:val="22"/>
                </w:rPr>
                <w:t>Nursing Home and Executives Agree to Pay $1M For Overbilling Allegations</w:t>
              </w:r>
            </w:hyperlink>
            <w:r w:rsidR="00DE48ED">
              <w:rPr>
                <w:rFonts w:ascii="Aptos" w:eastAsia="Times New Roman" w:hAnsi="Aptos" w:cs="Times New Roman"/>
                <w:i/>
                <w:iCs/>
                <w:sz w:val="22"/>
                <w:szCs w:val="22"/>
              </w:rPr>
              <w:t xml:space="preserve"> </w:t>
            </w:r>
          </w:p>
          <w:p w14:paraId="6C4B1722" w14:textId="77777777" w:rsidR="00DE48ED" w:rsidRDefault="00DE48ED" w:rsidP="00842D8B">
            <w:pPr>
              <w:pStyle w:val="ListParagraph"/>
              <w:ind w:left="360"/>
              <w:rPr>
                <w:rFonts w:ascii="Aptos" w:eastAsia="Times New Roman" w:hAnsi="Aptos" w:cs="Times New Roman"/>
                <w:sz w:val="22"/>
                <w:szCs w:val="22"/>
              </w:rPr>
            </w:pPr>
            <w:r>
              <w:rPr>
                <w:rFonts w:ascii="Aptos" w:eastAsia="Times New Roman" w:hAnsi="Aptos" w:cs="Times New Roman"/>
                <w:sz w:val="22"/>
                <w:szCs w:val="22"/>
              </w:rPr>
              <w:t>By</w:t>
            </w:r>
            <w:r w:rsidR="00FC548E" w:rsidRPr="00FC548E">
              <w:rPr>
                <w:rFonts w:ascii="Aptos" w:eastAsia="Times New Roman" w:hAnsi="Aptos" w:cs="Times New Roman"/>
                <w:sz w:val="22"/>
                <w:szCs w:val="22"/>
              </w:rPr>
              <w:t xml:space="preserve"> Zahida Siddiqi</w:t>
            </w:r>
          </w:p>
          <w:p w14:paraId="518D03D4" w14:textId="77777777" w:rsidR="00FC548E" w:rsidRDefault="00C32592" w:rsidP="00842D8B">
            <w:pPr>
              <w:pStyle w:val="ListParagraph"/>
              <w:ind w:left="360"/>
              <w:rPr>
                <w:rFonts w:ascii="Aptos" w:eastAsia="Times New Roman" w:hAnsi="Aptos" w:cs="Times New Roman"/>
                <w:sz w:val="22"/>
                <w:szCs w:val="22"/>
              </w:rPr>
            </w:pPr>
            <w:r w:rsidRPr="00C32592">
              <w:rPr>
                <w:rFonts w:ascii="Aptos" w:eastAsia="Times New Roman" w:hAnsi="Aptos" w:cs="Times New Roman"/>
                <w:sz w:val="22"/>
                <w:szCs w:val="22"/>
              </w:rPr>
              <w:t>Nursing home operator RegalCare Management Group and key executives agreed to pay $1 million to resolve federal and state allegations that they systematically submitted false claims for medically unnecessary rehabilitation therapy services to Medicare and Medicaid. Stemming from a whistleblower lawsuit and joint investigations by federal prosecutors and the Massachusetts Attorney General's Office, the settlement addresses accusations that the operator manipulated patient health assessments and billing records to inflate reimbursement payouts.</w:t>
            </w:r>
          </w:p>
          <w:p w14:paraId="68679133" w14:textId="77777777" w:rsidR="00367784" w:rsidRDefault="007A25AC" w:rsidP="00367784">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McKnights Long-Term Care News</w:t>
            </w:r>
          </w:p>
          <w:p w14:paraId="16227B94" w14:textId="77777777" w:rsidR="007A25AC" w:rsidRDefault="007A25AC" w:rsidP="007A25A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23, 2026</w:t>
            </w:r>
          </w:p>
          <w:p w14:paraId="4CCC2EDA" w14:textId="77777777" w:rsidR="007A25AC" w:rsidRDefault="001548D4" w:rsidP="007A25AC">
            <w:pPr>
              <w:pStyle w:val="ListParagraph"/>
              <w:ind w:left="360"/>
              <w:rPr>
                <w:rFonts w:ascii="Aptos" w:eastAsia="Times New Roman" w:hAnsi="Aptos" w:cs="Times New Roman"/>
                <w:i/>
                <w:iCs/>
                <w:sz w:val="22"/>
                <w:szCs w:val="22"/>
              </w:rPr>
            </w:pPr>
            <w:hyperlink r:id="rId77" w:history="1">
              <w:r w:rsidR="007A25AC" w:rsidRPr="007A25AC">
                <w:rPr>
                  <w:rStyle w:val="Hyperlink"/>
                  <w:rFonts w:ascii="Aptos" w:eastAsia="Times New Roman" w:hAnsi="Aptos" w:cs="Times New Roman"/>
                  <w:i/>
                  <w:iCs/>
                  <w:sz w:val="22"/>
                  <w:szCs w:val="22"/>
                </w:rPr>
                <w:t>Federal screening misses most severe mental illness among nursing home admissions, puts care quality in doubt: researchers</w:t>
              </w:r>
            </w:hyperlink>
          </w:p>
          <w:p w14:paraId="3D83F8A4" w14:textId="77777777" w:rsidR="007A25AC" w:rsidRDefault="00742F6C" w:rsidP="007A25AC">
            <w:pPr>
              <w:pStyle w:val="ListParagraph"/>
              <w:ind w:left="360"/>
              <w:rPr>
                <w:rFonts w:ascii="Aptos" w:eastAsia="Times New Roman" w:hAnsi="Aptos" w:cs="Times New Roman"/>
                <w:sz w:val="22"/>
                <w:szCs w:val="22"/>
              </w:rPr>
            </w:pPr>
            <w:r w:rsidRPr="00742F6C">
              <w:rPr>
                <w:rFonts w:ascii="Aptos" w:eastAsia="Times New Roman" w:hAnsi="Aptos" w:cs="Times New Roman"/>
                <w:sz w:val="22"/>
                <w:szCs w:val="22"/>
              </w:rPr>
              <w:t>By Lola Offenback</w:t>
            </w:r>
          </w:p>
          <w:p w14:paraId="6A8970A3" w14:textId="4839A6A3" w:rsidR="00742F6C" w:rsidRPr="00742F6C" w:rsidRDefault="000E38B5" w:rsidP="007A25AC">
            <w:pPr>
              <w:pStyle w:val="ListParagraph"/>
              <w:ind w:left="360"/>
              <w:rPr>
                <w:rFonts w:ascii="Aptos" w:eastAsia="Times New Roman" w:hAnsi="Aptos" w:cs="Times New Roman"/>
                <w:sz w:val="22"/>
                <w:szCs w:val="22"/>
              </w:rPr>
            </w:pPr>
            <w:r w:rsidRPr="000E38B5">
              <w:rPr>
                <w:rFonts w:ascii="Aptos" w:eastAsia="Times New Roman" w:hAnsi="Aptos" w:cs="Times New Roman"/>
                <w:sz w:val="22"/>
                <w:szCs w:val="22"/>
              </w:rPr>
              <w:lastRenderedPageBreak/>
              <w:t xml:space="preserve">A study published in </w:t>
            </w:r>
            <w:r w:rsidRPr="000E38B5">
              <w:rPr>
                <w:rFonts w:ascii="Aptos" w:eastAsia="Times New Roman" w:hAnsi="Aptos" w:cs="Times New Roman"/>
                <w:i/>
                <w:iCs/>
                <w:sz w:val="22"/>
                <w:szCs w:val="22"/>
              </w:rPr>
              <w:t>JAMDA</w:t>
            </w:r>
            <w:r w:rsidRPr="000E38B5">
              <w:rPr>
                <w:rFonts w:ascii="Aptos" w:eastAsia="Times New Roman" w:hAnsi="Aptos" w:cs="Times New Roman"/>
                <w:sz w:val="22"/>
                <w:szCs w:val="22"/>
              </w:rPr>
              <w:t xml:space="preserve"> reveals that federally mandated Preadmission Screening and Resident Review (PASRR) assessments catch only 11.3% of nursing home admissions with documented serious mental illnesses—such as schizophrenia, bipolar disorder, and other psychotic disorders—identified in prior Medicare or Medicaid claims. Analyzing over 1.9 million admissions in 2022, researchers found that nearly 60% of all residents had some psychiatric, mood, or cognitive condition, but the PASRR system heavily undercounts those with severe mental illness due to inconsistencies in state administration and "exempted hospital discharge" rules that bypass evaluations for short-term stays. The authors emphasize that relying solely on PASRR data is insufficient for gauging true facility needs, urging policymakers and nursing homes to improve identification methods and resource allocation to properly support increasingly complex resident populations.</w:t>
            </w:r>
          </w:p>
        </w:tc>
      </w:tr>
      <w:tr w:rsidR="00247F5D" w:rsidRPr="00783903" w14:paraId="5952A8C0" w14:textId="77777777" w:rsidTr="00467E18">
        <w:trPr>
          <w:gridAfter w:val="1"/>
          <w:wAfter w:w="298" w:type="dxa"/>
          <w:trHeight w:val="386"/>
        </w:trPr>
        <w:tc>
          <w:tcPr>
            <w:tcW w:w="2903" w:type="dxa"/>
            <w:gridSpan w:val="2"/>
          </w:tcPr>
          <w:p w14:paraId="730EC9A8" w14:textId="2B317F47" w:rsidR="00247F5D" w:rsidRDefault="00247F5D" w:rsidP="00B17AE3">
            <w:pPr>
              <w:pStyle w:val="Heading2"/>
              <w:outlineLvl w:val="1"/>
              <w:rPr>
                <w:b/>
                <w:bCs/>
                <w:sz w:val="32"/>
                <w:szCs w:val="32"/>
              </w:rPr>
            </w:pPr>
            <w:r>
              <w:rPr>
                <w:b/>
                <w:bCs/>
                <w:sz w:val="32"/>
                <w:szCs w:val="32"/>
              </w:rPr>
              <w:lastRenderedPageBreak/>
              <w:t>Housing</w:t>
            </w:r>
          </w:p>
        </w:tc>
        <w:tc>
          <w:tcPr>
            <w:tcW w:w="7622" w:type="dxa"/>
            <w:gridSpan w:val="4"/>
          </w:tcPr>
          <w:p w14:paraId="15A0E3A7" w14:textId="77777777" w:rsidR="00247F5D" w:rsidRDefault="003108EC"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Business Insider</w:t>
            </w:r>
          </w:p>
          <w:p w14:paraId="73E5A32A" w14:textId="77777777" w:rsidR="003108EC" w:rsidRDefault="00C27173" w:rsidP="003108E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27, 2026</w:t>
            </w:r>
          </w:p>
          <w:p w14:paraId="517ECD32" w14:textId="77777777" w:rsidR="00C27173" w:rsidRDefault="001548D4" w:rsidP="003108EC">
            <w:pPr>
              <w:pStyle w:val="ListParagraph"/>
              <w:ind w:left="360"/>
              <w:rPr>
                <w:rFonts w:ascii="Aptos" w:eastAsia="Times New Roman" w:hAnsi="Aptos" w:cs="Times New Roman"/>
                <w:i/>
                <w:iCs/>
                <w:sz w:val="22"/>
                <w:szCs w:val="22"/>
              </w:rPr>
            </w:pPr>
            <w:hyperlink r:id="rId78" w:history="1">
              <w:r w:rsidR="00C27173" w:rsidRPr="00C27173">
                <w:rPr>
                  <w:rStyle w:val="Hyperlink"/>
                  <w:rFonts w:ascii="Aptos" w:eastAsia="Times New Roman" w:hAnsi="Aptos" w:cs="Times New Roman"/>
                  <w:i/>
                  <w:iCs/>
                  <w:sz w:val="22"/>
                  <w:szCs w:val="22"/>
                </w:rPr>
                <w:t>They couldn't afford nursing homes for their parents. They built them a tiny home instead.</w:t>
              </w:r>
            </w:hyperlink>
          </w:p>
          <w:p w14:paraId="52F9DA8C" w14:textId="77777777" w:rsidR="00C27173" w:rsidRDefault="00F2716A" w:rsidP="00A079EF">
            <w:pPr>
              <w:pStyle w:val="ListParagraph"/>
              <w:ind w:left="360"/>
              <w:rPr>
                <w:rFonts w:ascii="Aptos" w:eastAsia="Times New Roman" w:hAnsi="Aptos" w:cs="Times New Roman"/>
                <w:sz w:val="22"/>
                <w:szCs w:val="22"/>
              </w:rPr>
            </w:pPr>
            <w:r w:rsidRPr="00F2716A">
              <w:rPr>
                <w:rFonts w:ascii="Aptos" w:eastAsia="Times New Roman" w:hAnsi="Aptos" w:cs="Times New Roman"/>
                <w:sz w:val="22"/>
                <w:szCs w:val="22"/>
              </w:rPr>
              <w:t>By</w:t>
            </w:r>
            <w:r w:rsidR="00A079EF">
              <w:rPr>
                <w:rFonts w:ascii="Aptos" w:eastAsia="Times New Roman" w:hAnsi="Aptos" w:cs="Times New Roman"/>
                <w:sz w:val="22"/>
                <w:szCs w:val="22"/>
              </w:rPr>
              <w:t xml:space="preserve"> </w:t>
            </w:r>
            <w:r w:rsidRPr="00F2716A">
              <w:rPr>
                <w:rFonts w:ascii="Aptos" w:eastAsia="Times New Roman" w:hAnsi="Aptos" w:cs="Times New Roman"/>
                <w:sz w:val="22"/>
                <w:szCs w:val="22"/>
              </w:rPr>
              <w:t>Noah Sheidlower</w:t>
            </w:r>
            <w:r w:rsidR="00A079EF">
              <w:rPr>
                <w:rFonts w:ascii="Aptos" w:eastAsia="Times New Roman" w:hAnsi="Aptos" w:cs="Times New Roman"/>
                <w:sz w:val="22"/>
                <w:szCs w:val="22"/>
              </w:rPr>
              <w:t xml:space="preserve"> </w:t>
            </w:r>
            <w:r w:rsidRPr="00F2716A">
              <w:rPr>
                <w:rFonts w:ascii="Aptos" w:eastAsia="Times New Roman" w:hAnsi="Aptos" w:cs="Times New Roman"/>
                <w:sz w:val="22"/>
                <w:szCs w:val="22"/>
              </w:rPr>
              <w:t>and</w:t>
            </w:r>
            <w:r w:rsidR="00A079EF">
              <w:rPr>
                <w:rFonts w:ascii="Aptos" w:eastAsia="Times New Roman" w:hAnsi="Aptos" w:cs="Times New Roman"/>
                <w:sz w:val="22"/>
                <w:szCs w:val="22"/>
              </w:rPr>
              <w:t xml:space="preserve"> </w:t>
            </w:r>
            <w:r w:rsidRPr="00F2716A">
              <w:rPr>
                <w:rFonts w:ascii="Aptos" w:eastAsia="Times New Roman" w:hAnsi="Aptos" w:cs="Times New Roman"/>
                <w:sz w:val="22"/>
                <w:szCs w:val="22"/>
              </w:rPr>
              <w:t>Alcynna Lloyd</w:t>
            </w:r>
          </w:p>
          <w:p w14:paraId="195B2978" w14:textId="72AD2618" w:rsidR="00A079EF" w:rsidRPr="00F2716A" w:rsidRDefault="00A004FD" w:rsidP="00A079EF">
            <w:pPr>
              <w:pStyle w:val="ListParagraph"/>
              <w:ind w:left="360"/>
              <w:rPr>
                <w:rFonts w:ascii="Aptos" w:eastAsia="Times New Roman" w:hAnsi="Aptos" w:cs="Times New Roman"/>
                <w:sz w:val="22"/>
                <w:szCs w:val="22"/>
              </w:rPr>
            </w:pPr>
            <w:r w:rsidRPr="00A004FD">
              <w:rPr>
                <w:rFonts w:ascii="Aptos" w:eastAsia="Times New Roman" w:hAnsi="Aptos" w:cs="Times New Roman"/>
                <w:sz w:val="22"/>
                <w:szCs w:val="22"/>
              </w:rPr>
              <w:t>This Business Insider report explores how families are increasingly turning to backyard tiny homes and accessory dwelling units (ADUs) as a practical solution for multigenerational living, eldercare, and retirement. By building standalone small homes on family properties, homeowners can keep aging relatives close by—facilitating hands-on caregiving and preserving independence—while avoiding the skyrocketing costs and restrictive environments of traditional senior housing facilities.</w:t>
            </w:r>
          </w:p>
        </w:tc>
      </w:tr>
      <w:tr w:rsidR="00F32355" w:rsidRPr="00783903" w14:paraId="7258E6A2" w14:textId="77777777" w:rsidTr="00467E18">
        <w:trPr>
          <w:gridAfter w:val="1"/>
          <w:wAfter w:w="298" w:type="dxa"/>
          <w:trHeight w:val="386"/>
        </w:trPr>
        <w:tc>
          <w:tcPr>
            <w:tcW w:w="2903" w:type="dxa"/>
            <w:gridSpan w:val="2"/>
          </w:tcPr>
          <w:p w14:paraId="16B90384" w14:textId="2B2EE82E" w:rsidR="00F32355" w:rsidRDefault="00F32355" w:rsidP="00B17AE3">
            <w:pPr>
              <w:pStyle w:val="Heading2"/>
              <w:outlineLvl w:val="1"/>
              <w:rPr>
                <w:b/>
                <w:bCs/>
                <w:sz w:val="32"/>
                <w:szCs w:val="32"/>
              </w:rPr>
            </w:pPr>
            <w:r>
              <w:rPr>
                <w:b/>
                <w:bCs/>
                <w:sz w:val="32"/>
                <w:szCs w:val="32"/>
              </w:rPr>
              <w:t>Private Equity</w:t>
            </w:r>
          </w:p>
        </w:tc>
        <w:tc>
          <w:tcPr>
            <w:tcW w:w="7622" w:type="dxa"/>
            <w:gridSpan w:val="4"/>
          </w:tcPr>
          <w:p w14:paraId="30DDDECF" w14:textId="77777777" w:rsidR="00F32355" w:rsidRDefault="00BA07AB"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Forbes</w:t>
            </w:r>
          </w:p>
          <w:p w14:paraId="729858FD" w14:textId="77777777" w:rsidR="00BA07AB" w:rsidRDefault="00122EF0" w:rsidP="00BA07AB">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25, 2026</w:t>
            </w:r>
          </w:p>
          <w:p w14:paraId="23ADDDA2" w14:textId="3A402D36" w:rsidR="00122EF0" w:rsidRPr="00122EF0" w:rsidRDefault="001548D4" w:rsidP="00BA07AB">
            <w:pPr>
              <w:pStyle w:val="ListParagraph"/>
              <w:ind w:left="360"/>
              <w:rPr>
                <w:rFonts w:ascii="Aptos" w:eastAsia="Times New Roman" w:hAnsi="Aptos" w:cs="Times New Roman"/>
                <w:i/>
                <w:iCs/>
                <w:sz w:val="22"/>
                <w:szCs w:val="22"/>
              </w:rPr>
            </w:pPr>
            <w:hyperlink r:id="rId79" w:history="1">
              <w:r w:rsidR="00122EF0" w:rsidRPr="00122EF0">
                <w:rPr>
                  <w:rStyle w:val="Hyperlink"/>
                  <w:rFonts w:ascii="Aptos" w:eastAsia="Times New Roman" w:hAnsi="Aptos" w:cs="Times New Roman"/>
                  <w:i/>
                  <w:iCs/>
                  <w:sz w:val="22"/>
                  <w:szCs w:val="22"/>
                </w:rPr>
                <w:t>Inside Private Equity’s Takeover Of America’s Home Care System</w:t>
              </w:r>
            </w:hyperlink>
          </w:p>
          <w:p w14:paraId="6E6BF791" w14:textId="23B6DAF6" w:rsidR="00122EF0" w:rsidRDefault="00F05095" w:rsidP="00BA07AB">
            <w:pPr>
              <w:pStyle w:val="ListParagraph"/>
              <w:ind w:left="360"/>
              <w:rPr>
                <w:rFonts w:ascii="Aptos" w:eastAsia="Times New Roman" w:hAnsi="Aptos" w:cs="Times New Roman"/>
                <w:sz w:val="22"/>
                <w:szCs w:val="22"/>
              </w:rPr>
            </w:pPr>
            <w:r w:rsidRPr="00F05095">
              <w:rPr>
                <w:rFonts w:ascii="Aptos" w:eastAsia="Times New Roman" w:hAnsi="Aptos" w:cs="Times New Roman"/>
                <w:sz w:val="22"/>
                <w:szCs w:val="22"/>
              </w:rPr>
              <w:t>By Mayra Rodriguez Valladares</w:t>
            </w:r>
          </w:p>
          <w:p w14:paraId="360ECBF3" w14:textId="77777777" w:rsidR="009A77BC" w:rsidRPr="009A77BC" w:rsidRDefault="009A77BC" w:rsidP="009A77BC">
            <w:pPr>
              <w:pStyle w:val="ListParagraph"/>
              <w:ind w:left="360"/>
              <w:rPr>
                <w:rFonts w:ascii="Aptos" w:eastAsia="Times New Roman" w:hAnsi="Aptos" w:cs="Times New Roman"/>
                <w:b/>
                <w:bCs/>
                <w:sz w:val="22"/>
                <w:szCs w:val="22"/>
              </w:rPr>
            </w:pPr>
            <w:r w:rsidRPr="009A77BC">
              <w:rPr>
                <w:rFonts w:ascii="Aptos" w:eastAsia="Times New Roman" w:hAnsi="Aptos" w:cs="Times New Roman"/>
                <w:b/>
                <w:bCs/>
                <w:sz w:val="22"/>
                <w:szCs w:val="22"/>
              </w:rPr>
              <w:t>Summary</w:t>
            </w:r>
          </w:p>
          <w:p w14:paraId="70B2FCF8" w14:textId="77777777" w:rsidR="009A77BC" w:rsidRPr="009A77BC" w:rsidRDefault="009A77BC" w:rsidP="009A77BC">
            <w:pPr>
              <w:pStyle w:val="ListParagraph"/>
              <w:ind w:left="360"/>
              <w:rPr>
                <w:rFonts w:ascii="Aptos" w:eastAsia="Times New Roman" w:hAnsi="Aptos" w:cs="Times New Roman"/>
                <w:sz w:val="22"/>
                <w:szCs w:val="22"/>
              </w:rPr>
            </w:pPr>
            <w:r w:rsidRPr="009A77BC">
              <w:rPr>
                <w:rFonts w:ascii="Aptos" w:eastAsia="Times New Roman" w:hAnsi="Aptos" w:cs="Times New Roman"/>
                <w:sz w:val="22"/>
                <w:szCs w:val="22"/>
              </w:rPr>
              <w:t>Private equity firms now control roughly half of New York's home care market, transforming it into a consolidated, highly leveraged system. These firms employ debt-funded buyouts, relying on steady Medicaid payments to extract high returns, often at the expense of workers, patients, and taxpayers. Their playbook involves acquiring agencies with debt, consolidating them, and rapidly flipping them, leading to aggressive cost-cutting, labor exploitation, and declining care quality. This financialization was enabled by policy shifts that created a regulatory vacuum. Proposed reforms include mandatory transparency, medical loss ratios to cap administrative overhead, and stronger oversight to hold PE sponsors accountable for issues like wage theft and fraud. This concerning trend is a national pattern, with similar calls for intervention emerging across the U.S.</w:t>
            </w:r>
          </w:p>
          <w:p w14:paraId="7ECF9F81" w14:textId="77777777" w:rsidR="000609CC" w:rsidRPr="000609CC" w:rsidRDefault="000609CC" w:rsidP="000609CC">
            <w:pPr>
              <w:pStyle w:val="ListParagraph"/>
              <w:ind w:left="360"/>
              <w:rPr>
                <w:rFonts w:ascii="Aptos" w:eastAsia="Times New Roman" w:hAnsi="Aptos" w:cs="Times New Roman"/>
                <w:sz w:val="22"/>
                <w:szCs w:val="22"/>
              </w:rPr>
            </w:pPr>
            <w:r w:rsidRPr="000609CC">
              <w:rPr>
                <w:rFonts w:ascii="Aptos" w:eastAsia="Times New Roman" w:hAnsi="Aptos" w:cs="Times New Roman"/>
                <w:sz w:val="22"/>
                <w:szCs w:val="22"/>
              </w:rPr>
              <w:t>When applied to home care, this playbook relies on three core dynamics:</w:t>
            </w:r>
          </w:p>
          <w:p w14:paraId="7E2703C2" w14:textId="77777777" w:rsidR="000609CC" w:rsidRPr="000609CC" w:rsidRDefault="000609CC" w:rsidP="000609CC">
            <w:pPr>
              <w:pStyle w:val="ListParagraph"/>
              <w:numPr>
                <w:ilvl w:val="0"/>
                <w:numId w:val="32"/>
              </w:numPr>
              <w:rPr>
                <w:rFonts w:ascii="Aptos" w:eastAsia="Times New Roman" w:hAnsi="Aptos" w:cs="Times New Roman"/>
                <w:sz w:val="22"/>
                <w:szCs w:val="22"/>
              </w:rPr>
            </w:pPr>
            <w:r w:rsidRPr="000609CC">
              <w:rPr>
                <w:rFonts w:ascii="Aptos" w:eastAsia="Times New Roman" w:hAnsi="Aptos" w:cs="Times New Roman"/>
                <w:sz w:val="22"/>
                <w:szCs w:val="22"/>
              </w:rPr>
              <w:t xml:space="preserve">Leveraged Buyouts: PE deals rely on roughly 70% debt — placed not on the PE firm’s books, but on the acquired </w:t>
            </w:r>
            <w:proofErr w:type="spellStart"/>
            <w:r w:rsidRPr="000609CC">
              <w:rPr>
                <w:rFonts w:ascii="Aptos" w:eastAsia="Times New Roman" w:hAnsi="Aptos" w:cs="Times New Roman"/>
                <w:sz w:val="22"/>
                <w:szCs w:val="22"/>
              </w:rPr>
              <w:t>agency’s</w:t>
            </w:r>
            <w:proofErr w:type="spellEnd"/>
            <w:r w:rsidRPr="000609CC">
              <w:rPr>
                <w:rFonts w:ascii="Aptos" w:eastAsia="Times New Roman" w:hAnsi="Aptos" w:cs="Times New Roman"/>
                <w:sz w:val="22"/>
                <w:szCs w:val="22"/>
              </w:rPr>
              <w:t>, which must then divert revenue from care and wages to service that debt.</w:t>
            </w:r>
          </w:p>
          <w:p w14:paraId="39C818E5" w14:textId="77777777" w:rsidR="000609CC" w:rsidRPr="000609CC" w:rsidRDefault="000609CC" w:rsidP="000609CC">
            <w:pPr>
              <w:pStyle w:val="ListParagraph"/>
              <w:numPr>
                <w:ilvl w:val="0"/>
                <w:numId w:val="32"/>
              </w:numPr>
              <w:rPr>
                <w:rFonts w:ascii="Aptos" w:eastAsia="Times New Roman" w:hAnsi="Aptos" w:cs="Times New Roman"/>
                <w:sz w:val="22"/>
                <w:szCs w:val="22"/>
              </w:rPr>
            </w:pPr>
            <w:r w:rsidRPr="000609CC">
              <w:rPr>
                <w:rFonts w:ascii="Aptos" w:eastAsia="Times New Roman" w:hAnsi="Aptos" w:cs="Times New Roman"/>
                <w:sz w:val="22"/>
                <w:szCs w:val="22"/>
              </w:rPr>
              <w:lastRenderedPageBreak/>
              <w:t>Guaranteed Public Funds: home care revenue comes almost entirely from Medicaid, a steady, recession-proof stream. In 2022 alone, PE-backed New York agencies collected over $2.32 billion in Medicaid payments.</w:t>
            </w:r>
          </w:p>
          <w:p w14:paraId="1BD840C5" w14:textId="77777777" w:rsidR="00EE015F" w:rsidRDefault="000609CC" w:rsidP="00EE015F">
            <w:pPr>
              <w:pStyle w:val="ListParagraph"/>
              <w:numPr>
                <w:ilvl w:val="0"/>
                <w:numId w:val="32"/>
              </w:numPr>
              <w:rPr>
                <w:rFonts w:ascii="Aptos" w:eastAsia="Times New Roman" w:hAnsi="Aptos" w:cs="Times New Roman"/>
                <w:sz w:val="22"/>
                <w:szCs w:val="22"/>
              </w:rPr>
            </w:pPr>
            <w:r w:rsidRPr="000609CC">
              <w:rPr>
                <w:rFonts w:ascii="Aptos" w:eastAsia="Times New Roman" w:hAnsi="Aptos" w:cs="Times New Roman"/>
                <w:sz w:val="22"/>
                <w:szCs w:val="22"/>
              </w:rPr>
              <w:t>Consolidation and Rapid Churn: NYS agencies owned by private equity are flipped every five years on average, as firms buy a platform agency, absorb smaller competitors, and build local monopolies before exiting.</w:t>
            </w:r>
          </w:p>
          <w:p w14:paraId="78120F2B" w14:textId="77777777" w:rsidR="00EE015F" w:rsidRPr="00F93524" w:rsidRDefault="007C43A5" w:rsidP="00EE015F">
            <w:pPr>
              <w:pStyle w:val="ListParagraph"/>
              <w:ind w:left="360"/>
              <w:rPr>
                <w:rFonts w:ascii="Aptos" w:eastAsia="Times New Roman" w:hAnsi="Aptos" w:cs="Times New Roman"/>
                <w:sz w:val="22"/>
                <w:szCs w:val="22"/>
              </w:rPr>
            </w:pPr>
            <w:r w:rsidRPr="00F93524">
              <w:rPr>
                <w:rFonts w:ascii="Aptos" w:eastAsia="Times New Roman" w:hAnsi="Aptos" w:cs="Times New Roman"/>
                <w:sz w:val="22"/>
                <w:szCs w:val="22"/>
              </w:rPr>
              <w:t>Lawmakers weighing the future of long-term care point to three reforms:</w:t>
            </w:r>
          </w:p>
          <w:p w14:paraId="504394A6" w14:textId="77777777" w:rsidR="00670B70" w:rsidRPr="00F93524" w:rsidRDefault="007C43A5" w:rsidP="00670B70">
            <w:pPr>
              <w:pStyle w:val="ListParagraph"/>
              <w:numPr>
                <w:ilvl w:val="0"/>
                <w:numId w:val="34"/>
              </w:numPr>
              <w:rPr>
                <w:rFonts w:ascii="Aptos" w:eastAsia="Times New Roman" w:hAnsi="Aptos" w:cs="Times New Roman"/>
                <w:sz w:val="22"/>
                <w:szCs w:val="22"/>
              </w:rPr>
            </w:pPr>
            <w:r w:rsidRPr="00F93524">
              <w:rPr>
                <w:rFonts w:ascii="Aptos" w:eastAsia="Times New Roman" w:hAnsi="Aptos" w:cs="Times New Roman"/>
                <w:sz w:val="22"/>
                <w:szCs w:val="22"/>
              </w:rPr>
              <w:t>Mandatory Transparency: full disclosure of ownership, debt, dividend payouts, and management fees for Medicaid-funded providers.</w:t>
            </w:r>
          </w:p>
          <w:p w14:paraId="5003332C" w14:textId="77777777" w:rsidR="00F93524" w:rsidRPr="00F93524" w:rsidRDefault="007C43A5" w:rsidP="00F93524">
            <w:pPr>
              <w:pStyle w:val="ListParagraph"/>
              <w:numPr>
                <w:ilvl w:val="0"/>
                <w:numId w:val="34"/>
              </w:numPr>
              <w:rPr>
                <w:rFonts w:ascii="Aptos" w:eastAsia="Times New Roman" w:hAnsi="Aptos" w:cs="Times New Roman"/>
                <w:sz w:val="22"/>
                <w:szCs w:val="22"/>
              </w:rPr>
            </w:pPr>
            <w:r w:rsidRPr="00F93524">
              <w:rPr>
                <w:rFonts w:ascii="Aptos" w:eastAsia="Times New Roman" w:hAnsi="Aptos" w:cs="Times New Roman"/>
                <w:sz w:val="22"/>
                <w:szCs w:val="22"/>
              </w:rPr>
              <w:t>Medical Loss Ratios and Wage Directives: caps on administrative overhead so more Medicaid dollars reach direct-care wages.</w:t>
            </w:r>
          </w:p>
          <w:p w14:paraId="7B3FB32D" w14:textId="77777777" w:rsidR="00F93524" w:rsidRPr="00F93524" w:rsidRDefault="007C43A5" w:rsidP="00F93524">
            <w:pPr>
              <w:pStyle w:val="ListParagraph"/>
              <w:numPr>
                <w:ilvl w:val="0"/>
                <w:numId w:val="34"/>
              </w:numPr>
              <w:rPr>
                <w:rFonts w:ascii="Aptos" w:eastAsia="Times New Roman" w:hAnsi="Aptos" w:cs="Times New Roman"/>
                <w:sz w:val="22"/>
                <w:szCs w:val="22"/>
              </w:rPr>
            </w:pPr>
            <w:r w:rsidRPr="00F93524">
              <w:rPr>
                <w:rFonts w:ascii="Aptos" w:eastAsia="Times New Roman" w:hAnsi="Aptos" w:cs="Times New Roman"/>
                <w:sz w:val="24"/>
                <w:szCs w:val="24"/>
              </w:rPr>
              <w:t>Closing Loopholes: stronger oversight to hold PE sponsors jointly liable for wage theft, safety violations, and billing fraud across portfolio companies.</w:t>
            </w:r>
          </w:p>
          <w:p w14:paraId="5DF2F2B2" w14:textId="5AF81B64" w:rsidR="007C43A5" w:rsidRPr="00F93524" w:rsidRDefault="007C43A5" w:rsidP="00F93524">
            <w:pPr>
              <w:pStyle w:val="ListParagraph"/>
              <w:ind w:left="360"/>
              <w:rPr>
                <w:rFonts w:ascii="Aptos" w:eastAsia="Times New Roman" w:hAnsi="Aptos" w:cs="Times New Roman"/>
                <w:sz w:val="22"/>
                <w:szCs w:val="22"/>
              </w:rPr>
            </w:pPr>
            <w:r w:rsidRPr="00F93524">
              <w:rPr>
                <w:rFonts w:ascii="Aptos" w:eastAsia="Times New Roman" w:hAnsi="Aptos" w:cs="Times New Roman"/>
                <w:sz w:val="24"/>
                <w:szCs w:val="24"/>
              </w:rPr>
              <w:t>Without policy intervention, Medicaid dollars risk becoming a vehicle for private wealth extraction — at the expense of vulnerable patients and the workers who care for them.</w:t>
            </w:r>
          </w:p>
          <w:p w14:paraId="52C889BD" w14:textId="2C48EC55" w:rsidR="00F05095" w:rsidRPr="00BA07AB" w:rsidRDefault="00F05095" w:rsidP="00BA07AB">
            <w:pPr>
              <w:pStyle w:val="ListParagraph"/>
              <w:ind w:left="360"/>
              <w:rPr>
                <w:rFonts w:ascii="Aptos" w:eastAsia="Times New Roman" w:hAnsi="Aptos" w:cs="Times New Roman"/>
                <w:sz w:val="22"/>
                <w:szCs w:val="22"/>
              </w:rPr>
            </w:pPr>
          </w:p>
        </w:tc>
      </w:tr>
      <w:tr w:rsidR="00102D20" w:rsidRPr="00783903" w14:paraId="136CE5A4" w14:textId="77777777" w:rsidTr="00467E18">
        <w:trPr>
          <w:gridAfter w:val="1"/>
          <w:wAfter w:w="298" w:type="dxa"/>
          <w:trHeight w:val="386"/>
        </w:trPr>
        <w:tc>
          <w:tcPr>
            <w:tcW w:w="2903" w:type="dxa"/>
            <w:gridSpan w:val="2"/>
          </w:tcPr>
          <w:p w14:paraId="3AA373BC" w14:textId="7EFE8FDB" w:rsidR="00102D20" w:rsidRPr="00B17AE3" w:rsidRDefault="00391C90" w:rsidP="00B17AE3">
            <w:pPr>
              <w:pStyle w:val="Heading2"/>
              <w:outlineLvl w:val="1"/>
              <w:rPr>
                <w:b/>
                <w:bCs/>
                <w:sz w:val="32"/>
                <w:szCs w:val="32"/>
              </w:rPr>
            </w:pPr>
            <w:r>
              <w:rPr>
                <w:b/>
                <w:bCs/>
                <w:sz w:val="32"/>
                <w:szCs w:val="32"/>
              </w:rPr>
              <w:lastRenderedPageBreak/>
              <w:t>Workforce</w:t>
            </w:r>
          </w:p>
        </w:tc>
        <w:tc>
          <w:tcPr>
            <w:tcW w:w="7622" w:type="dxa"/>
            <w:gridSpan w:val="4"/>
          </w:tcPr>
          <w:p w14:paraId="0B4835EC" w14:textId="77777777" w:rsidR="00B35620" w:rsidRPr="00A64BAE" w:rsidRDefault="00252E65"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House New</w:t>
            </w:r>
            <w:r w:rsidR="00A64BAE">
              <w:rPr>
                <w:rFonts w:ascii="Aptos" w:eastAsia="Times New Roman" w:hAnsi="Aptos" w:cs="Times New Roman"/>
                <w:b/>
                <w:bCs/>
                <w:sz w:val="22"/>
                <w:szCs w:val="22"/>
              </w:rPr>
              <w:t>s</w:t>
            </w:r>
          </w:p>
          <w:p w14:paraId="75FB72B8" w14:textId="77777777" w:rsidR="00A64BAE" w:rsidRDefault="00A64BAE" w:rsidP="00A64BA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25, 2026</w:t>
            </w:r>
          </w:p>
          <w:p w14:paraId="4E495451" w14:textId="0C1DBB3F" w:rsidR="00A64BAE" w:rsidRPr="00A64BAE" w:rsidRDefault="001548D4" w:rsidP="00A64BAE">
            <w:pPr>
              <w:pStyle w:val="ListParagraph"/>
              <w:ind w:left="360"/>
              <w:rPr>
                <w:rFonts w:ascii="Aptos" w:eastAsia="Times New Roman" w:hAnsi="Aptos" w:cs="Times New Roman"/>
                <w:i/>
                <w:iCs/>
                <w:sz w:val="22"/>
                <w:szCs w:val="22"/>
              </w:rPr>
            </w:pPr>
            <w:hyperlink r:id="rId80" w:history="1">
              <w:r w:rsidR="00A64BAE" w:rsidRPr="00A64BAE">
                <w:rPr>
                  <w:rStyle w:val="Hyperlink"/>
                  <w:rFonts w:ascii="Aptos" w:eastAsia="Times New Roman" w:hAnsi="Aptos" w:cs="Times New Roman"/>
                  <w:i/>
                  <w:iCs/>
                  <w:sz w:val="22"/>
                  <w:szCs w:val="22"/>
                </w:rPr>
                <w:t>Turbulence in nursing workforce continues with new strike vote</w:t>
              </w:r>
            </w:hyperlink>
          </w:p>
          <w:p w14:paraId="2B9BCF4F" w14:textId="64C14980" w:rsidR="00A64BAE" w:rsidRPr="00864CF7" w:rsidRDefault="00864CF7" w:rsidP="00A64BAE">
            <w:pPr>
              <w:pStyle w:val="ListParagraph"/>
              <w:ind w:left="360"/>
              <w:rPr>
                <w:rFonts w:ascii="Aptos" w:eastAsia="Times New Roman" w:hAnsi="Aptos" w:cs="Times New Roman"/>
                <w:sz w:val="22"/>
                <w:szCs w:val="22"/>
              </w:rPr>
            </w:pPr>
            <w:r w:rsidRPr="00864CF7">
              <w:rPr>
                <w:rFonts w:ascii="Aptos" w:eastAsia="Times New Roman" w:hAnsi="Aptos" w:cs="Times New Roman"/>
                <w:sz w:val="22"/>
                <w:szCs w:val="22"/>
              </w:rPr>
              <w:t>Overwhelming 93% of participating nurses at Brigham and Women's Hospital voted to authorize a historic open-ended strike amid an ongoing contract negotiation stalemate with Mass General Brigham (MGB). While no strike date has been set—and a 10-day advance notice is required—union leaders emphasize that nurses are prepared for a prolonged work stoppage to secure improvements on wages, healthcare costs, and patient care protections. MGB maintains that its current proposals offer substantial annual step increases, though the vote compounds broader healthcare labor turbulence in the region, following a similar strike authorization vote by Boston Medical Center nurses earlier in the month.</w:t>
            </w:r>
          </w:p>
        </w:tc>
      </w:tr>
      <w:tr w:rsidR="00E01188" w:rsidRPr="00783903" w14:paraId="67A13E91" w14:textId="77777777" w:rsidTr="00467E18">
        <w:trPr>
          <w:gridAfter w:val="1"/>
          <w:wAfter w:w="298" w:type="dxa"/>
          <w:trHeight w:val="386"/>
        </w:trPr>
        <w:tc>
          <w:tcPr>
            <w:tcW w:w="2903" w:type="dxa"/>
            <w:gridSpan w:val="2"/>
          </w:tcPr>
          <w:p w14:paraId="706AC290" w14:textId="00471803" w:rsidR="00E01188" w:rsidRPr="00B17AE3" w:rsidRDefault="00E01188" w:rsidP="00B17AE3">
            <w:pPr>
              <w:pStyle w:val="Heading2"/>
              <w:outlineLvl w:val="1"/>
              <w:rPr>
                <w:b/>
                <w:bCs/>
                <w:sz w:val="32"/>
                <w:szCs w:val="32"/>
              </w:rPr>
            </w:pPr>
            <w:r>
              <w:rPr>
                <w:b/>
                <w:bCs/>
                <w:sz w:val="32"/>
                <w:szCs w:val="32"/>
              </w:rPr>
              <w:t>Alzheimer’s and Other Dementia</w:t>
            </w:r>
          </w:p>
        </w:tc>
        <w:tc>
          <w:tcPr>
            <w:tcW w:w="7622" w:type="dxa"/>
            <w:gridSpan w:val="4"/>
          </w:tcPr>
          <w:p w14:paraId="4A21EBDE" w14:textId="77777777" w:rsidR="0099122C" w:rsidRDefault="003852D4"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The Irish Times</w:t>
            </w:r>
          </w:p>
          <w:p w14:paraId="3EC24617" w14:textId="77777777" w:rsidR="003852D4" w:rsidRDefault="00D72A9C" w:rsidP="003852D4">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28, 2026</w:t>
            </w:r>
          </w:p>
          <w:p w14:paraId="49878173" w14:textId="1266E6EA" w:rsidR="00D72A9C" w:rsidRPr="00D72A9C" w:rsidRDefault="001548D4" w:rsidP="003852D4">
            <w:pPr>
              <w:pStyle w:val="ListParagraph"/>
              <w:ind w:left="360"/>
              <w:rPr>
                <w:rFonts w:ascii="Aptos" w:eastAsia="Times New Roman" w:hAnsi="Aptos" w:cs="Times New Roman"/>
                <w:i/>
                <w:iCs/>
                <w:sz w:val="22"/>
                <w:szCs w:val="22"/>
              </w:rPr>
            </w:pPr>
            <w:hyperlink r:id="rId81" w:history="1">
              <w:r w:rsidR="00D72A9C" w:rsidRPr="00D72A9C">
                <w:rPr>
                  <w:rStyle w:val="Hyperlink"/>
                  <w:rFonts w:ascii="Aptos" w:eastAsia="Times New Roman" w:hAnsi="Aptos" w:cs="Times New Roman"/>
                  <w:i/>
                  <w:iCs/>
                  <w:sz w:val="22"/>
                  <w:szCs w:val="22"/>
                </w:rPr>
                <w:t>Not everyone wants to be in a nursing home. A Dutch dementia village is one alternative</w:t>
              </w:r>
            </w:hyperlink>
          </w:p>
          <w:p w14:paraId="753E789B" w14:textId="77777777" w:rsidR="00D72A9C" w:rsidRDefault="008E4A4D" w:rsidP="003852D4">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8E4A4D">
              <w:rPr>
                <w:rFonts w:ascii="Aptos" w:eastAsia="Times New Roman" w:hAnsi="Aptos" w:cs="Times New Roman"/>
                <w:sz w:val="22"/>
                <w:szCs w:val="22"/>
              </w:rPr>
              <w:t>Una Mullally</w:t>
            </w:r>
          </w:p>
          <w:p w14:paraId="4AB6F351" w14:textId="138DFE99" w:rsidR="008E4A4D" w:rsidRPr="00262027" w:rsidRDefault="00262027" w:rsidP="00262027">
            <w:pPr>
              <w:pStyle w:val="ListParagraph"/>
              <w:ind w:left="360"/>
              <w:rPr>
                <w:rFonts w:ascii="Aptos" w:eastAsia="Times New Roman" w:hAnsi="Aptos" w:cs="Times New Roman"/>
                <w:sz w:val="22"/>
                <w:szCs w:val="22"/>
              </w:rPr>
            </w:pPr>
            <w:r w:rsidRPr="00262027">
              <w:rPr>
                <w:rFonts w:ascii="Aptos" w:eastAsia="Times New Roman" w:hAnsi="Aptos" w:cs="Times New Roman"/>
                <w:sz w:val="22"/>
                <w:szCs w:val="22"/>
              </w:rPr>
              <w:t xml:space="preserve">In this </w:t>
            </w:r>
            <w:r w:rsidRPr="00262027">
              <w:rPr>
                <w:rFonts w:ascii="Aptos" w:eastAsia="Times New Roman" w:hAnsi="Aptos" w:cs="Times New Roman"/>
                <w:i/>
                <w:iCs/>
                <w:sz w:val="22"/>
                <w:szCs w:val="22"/>
              </w:rPr>
              <w:t>Irish Times</w:t>
            </w:r>
            <w:r w:rsidRPr="00262027">
              <w:rPr>
                <w:rFonts w:ascii="Aptos" w:eastAsia="Times New Roman" w:hAnsi="Aptos" w:cs="Times New Roman"/>
                <w:sz w:val="22"/>
                <w:szCs w:val="22"/>
              </w:rPr>
              <w:t xml:space="preserve"> opinion piece, Una Mullally argues that as societies face soaring demands for traditional long-term care beds, governments must look beyond conventional nursing homes and invest in innovative, person-centered models of elder care. Highlighting progressive alternatives like the Dutch dementia village concept, the column emphasizes that older adults deserve living environments designed around autonomy, community integration, and dignity rather than institutional confinement.</w:t>
            </w:r>
          </w:p>
        </w:tc>
      </w:tr>
      <w:tr w:rsidR="00247F5D" w:rsidRPr="00783903" w14:paraId="4B5CFBB7" w14:textId="77777777" w:rsidTr="00467E18">
        <w:trPr>
          <w:gridAfter w:val="1"/>
          <w:wAfter w:w="298" w:type="dxa"/>
          <w:trHeight w:val="386"/>
        </w:trPr>
        <w:tc>
          <w:tcPr>
            <w:tcW w:w="2903" w:type="dxa"/>
            <w:gridSpan w:val="2"/>
          </w:tcPr>
          <w:p w14:paraId="393EEFFF" w14:textId="4B5AF2D5" w:rsidR="00247F5D" w:rsidRDefault="00247F5D" w:rsidP="00B17AE3">
            <w:pPr>
              <w:pStyle w:val="Heading2"/>
              <w:outlineLvl w:val="1"/>
              <w:rPr>
                <w:b/>
                <w:bCs/>
                <w:sz w:val="32"/>
                <w:szCs w:val="32"/>
              </w:rPr>
            </w:pPr>
            <w:r>
              <w:rPr>
                <w:b/>
                <w:bCs/>
                <w:sz w:val="32"/>
                <w:szCs w:val="32"/>
              </w:rPr>
              <w:lastRenderedPageBreak/>
              <w:t>Medicare</w:t>
            </w:r>
          </w:p>
        </w:tc>
        <w:tc>
          <w:tcPr>
            <w:tcW w:w="7622" w:type="dxa"/>
            <w:gridSpan w:val="4"/>
          </w:tcPr>
          <w:p w14:paraId="13F53741" w14:textId="77777777" w:rsidR="00A11F6C" w:rsidRDefault="00A11F6C" w:rsidP="00A11F6C">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Center for Medicare Advocacy</w:t>
            </w:r>
          </w:p>
          <w:p w14:paraId="415565CC" w14:textId="77777777" w:rsidR="00A11F6C" w:rsidRDefault="00A11F6C" w:rsidP="00A11F6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24, 2026</w:t>
            </w:r>
          </w:p>
          <w:p w14:paraId="042F0AE5" w14:textId="77777777" w:rsidR="00A11F6C" w:rsidRPr="007E31FE" w:rsidRDefault="001548D4" w:rsidP="00A11F6C">
            <w:pPr>
              <w:pStyle w:val="ListParagraph"/>
              <w:ind w:left="360"/>
              <w:rPr>
                <w:rFonts w:ascii="Aptos" w:eastAsia="Times New Roman" w:hAnsi="Aptos" w:cs="Times New Roman"/>
                <w:i/>
                <w:iCs/>
                <w:sz w:val="22"/>
                <w:szCs w:val="22"/>
              </w:rPr>
            </w:pPr>
            <w:hyperlink r:id="rId82" w:history="1">
              <w:r w:rsidR="00A11F6C" w:rsidRPr="002E0488">
                <w:rPr>
                  <w:rStyle w:val="Hyperlink"/>
                  <w:rFonts w:ascii="Aptos" w:eastAsia="Times New Roman" w:hAnsi="Aptos" w:cs="Times New Roman"/>
                  <w:i/>
                  <w:iCs/>
                  <w:sz w:val="22"/>
                  <w:szCs w:val="22"/>
                </w:rPr>
                <w:t>Skilled Nursing Facilities Cannot Disenroll Residents from Medicare Advantage Plans</w:t>
              </w:r>
            </w:hyperlink>
          </w:p>
          <w:p w14:paraId="3E89E683" w14:textId="1BC1A71F" w:rsidR="00247F5D" w:rsidRPr="00EA393C" w:rsidRDefault="00A11F6C" w:rsidP="00A11F6C">
            <w:pPr>
              <w:pStyle w:val="ListParagraph"/>
              <w:ind w:left="360"/>
              <w:rPr>
                <w:rFonts w:ascii="Aptos" w:eastAsia="Times New Roman" w:hAnsi="Aptos" w:cs="Times New Roman"/>
                <w:b/>
                <w:bCs/>
                <w:sz w:val="22"/>
                <w:szCs w:val="22"/>
              </w:rPr>
            </w:pPr>
            <w:r w:rsidRPr="00A11F6C">
              <w:rPr>
                <w:rFonts w:ascii="Aptos" w:eastAsia="Times New Roman" w:hAnsi="Aptos" w:cs="Times New Roman"/>
                <w:sz w:val="22"/>
                <w:szCs w:val="22"/>
              </w:rPr>
              <w:t xml:space="preserve">Nursing homes cannot legally disenroll or discharge residents arbitrarily or simply because they wish to replace them with higher-paying private-pay residents, as federal regulations strictly limit the grounds for involuntary transfer or discharge. Under federal law, a facility can only discharge a resident for specific, legally permissible reasons—such as the facility being unable to meet the resident's clinical needs, the </w:t>
            </w:r>
            <w:proofErr w:type="spellStart"/>
            <w:r w:rsidRPr="00A11F6C">
              <w:rPr>
                <w:rFonts w:ascii="Aptos" w:eastAsia="Times New Roman" w:hAnsi="Aptos" w:cs="Times New Roman"/>
                <w:sz w:val="22"/>
                <w:szCs w:val="22"/>
              </w:rPr>
              <w:t>resident's</w:t>
            </w:r>
            <w:proofErr w:type="spellEnd"/>
            <w:r w:rsidRPr="00A11F6C">
              <w:rPr>
                <w:rFonts w:ascii="Aptos" w:eastAsia="Times New Roman" w:hAnsi="Aptos" w:cs="Times New Roman"/>
                <w:sz w:val="22"/>
                <w:szCs w:val="22"/>
              </w:rPr>
              <w:t xml:space="preserve"> health having improved so care is no longer necessary, safety risks to others, or non-payment of fees—and must provide a formal, written 30-day notice outlining appeal rights. This strong legal protection ensures that vulnerable long-term care residents are safeguarded from sudden displacement, giving individuals and their families the right to challenge improper discharges through state hearing processes.</w:t>
            </w:r>
          </w:p>
        </w:tc>
      </w:tr>
      <w:tr w:rsidR="00FC3690" w:rsidRPr="00783903" w14:paraId="5A122E13" w14:textId="77777777" w:rsidTr="00467E18">
        <w:trPr>
          <w:gridAfter w:val="1"/>
          <w:wAfter w:w="298" w:type="dxa"/>
          <w:trHeight w:val="386"/>
        </w:trPr>
        <w:tc>
          <w:tcPr>
            <w:tcW w:w="2903" w:type="dxa"/>
            <w:gridSpan w:val="2"/>
          </w:tcPr>
          <w:p w14:paraId="4D21D1B4" w14:textId="0B8C5B84" w:rsidR="00FC3690" w:rsidRDefault="00FC3690" w:rsidP="00B17AE3">
            <w:pPr>
              <w:pStyle w:val="Heading2"/>
              <w:outlineLvl w:val="1"/>
              <w:rPr>
                <w:b/>
                <w:bCs/>
                <w:sz w:val="32"/>
                <w:szCs w:val="32"/>
              </w:rPr>
            </w:pPr>
            <w:r>
              <w:rPr>
                <w:b/>
                <w:bCs/>
                <w:sz w:val="32"/>
                <w:szCs w:val="32"/>
              </w:rPr>
              <w:t>Office of A</w:t>
            </w:r>
            <w:r w:rsidR="004D42E9">
              <w:rPr>
                <w:b/>
                <w:bCs/>
                <w:sz w:val="32"/>
                <w:szCs w:val="32"/>
              </w:rPr>
              <w:t>ttorney General Andrea Campbell</w:t>
            </w:r>
          </w:p>
        </w:tc>
        <w:tc>
          <w:tcPr>
            <w:tcW w:w="7622" w:type="dxa"/>
            <w:gridSpan w:val="4"/>
          </w:tcPr>
          <w:p w14:paraId="60C372DA" w14:textId="77777777" w:rsidR="00A5079E" w:rsidRDefault="00AB7DE5"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Office of Attorney General Andrea Campbell</w:t>
            </w:r>
          </w:p>
          <w:p w14:paraId="21F26012" w14:textId="53F9F0F9" w:rsidR="00AB7DE5" w:rsidRDefault="00AB7DE5" w:rsidP="00AB7DE5">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September </w:t>
            </w:r>
            <w:r w:rsidR="00F25EB1">
              <w:rPr>
                <w:rFonts w:ascii="Aptos" w:eastAsia="Times New Roman" w:hAnsi="Aptos" w:cs="Times New Roman"/>
                <w:sz w:val="22"/>
                <w:szCs w:val="22"/>
              </w:rPr>
              <w:t>25, 2026</w:t>
            </w:r>
          </w:p>
          <w:p w14:paraId="275AD513" w14:textId="77777777" w:rsidR="00F25EB1" w:rsidRDefault="001548D4" w:rsidP="00AB7DE5">
            <w:pPr>
              <w:pStyle w:val="ListParagraph"/>
              <w:ind w:left="360"/>
              <w:rPr>
                <w:rFonts w:ascii="Aptos" w:eastAsia="Times New Roman" w:hAnsi="Aptos" w:cs="Times New Roman"/>
                <w:i/>
                <w:iCs/>
                <w:sz w:val="22"/>
                <w:szCs w:val="22"/>
              </w:rPr>
            </w:pPr>
            <w:hyperlink r:id="rId83" w:history="1">
              <w:r w:rsidR="00F25EB1" w:rsidRPr="00F25EB1">
                <w:rPr>
                  <w:rStyle w:val="Hyperlink"/>
                  <w:rFonts w:ascii="Aptos" w:eastAsia="Times New Roman" w:hAnsi="Aptos" w:cs="Times New Roman"/>
                  <w:i/>
                  <w:iCs/>
                  <w:sz w:val="22"/>
                  <w:szCs w:val="22"/>
                </w:rPr>
                <w:t>AG Campbell Secures Indictments Against Lawrence Woman For Manslaughter, Caretaker Neglect, And Fraud Following Husband's Death</w:t>
              </w:r>
            </w:hyperlink>
          </w:p>
          <w:p w14:paraId="16AF4AE8" w14:textId="77777777" w:rsidR="00F25EB1" w:rsidRDefault="0062773C" w:rsidP="00AB7DE5">
            <w:pPr>
              <w:pStyle w:val="ListParagraph"/>
              <w:ind w:left="360"/>
              <w:rPr>
                <w:rFonts w:ascii="Aptos" w:eastAsia="Times New Roman" w:hAnsi="Aptos" w:cs="Times New Roman"/>
                <w:i/>
                <w:iCs/>
                <w:sz w:val="22"/>
                <w:szCs w:val="22"/>
              </w:rPr>
            </w:pPr>
            <w:r w:rsidRPr="0062773C">
              <w:rPr>
                <w:rFonts w:ascii="Aptos" w:eastAsia="Times New Roman" w:hAnsi="Aptos" w:cs="Times New Roman"/>
                <w:i/>
                <w:iCs/>
                <w:sz w:val="22"/>
                <w:szCs w:val="22"/>
              </w:rPr>
              <w:t>Defendant Allegedly Lied to Become Husband’s Personal Care Attendant, Billed MassHealth for Fraudulent Hours, and Failed to Provide Care</w:t>
            </w:r>
          </w:p>
          <w:p w14:paraId="60AC5121" w14:textId="77777777" w:rsidR="0062773C" w:rsidRDefault="00CA605C" w:rsidP="00AB7DE5">
            <w:pPr>
              <w:pStyle w:val="ListParagraph"/>
              <w:ind w:left="360"/>
              <w:rPr>
                <w:rFonts w:ascii="Aptos" w:eastAsia="Times New Roman" w:hAnsi="Aptos" w:cs="Times New Roman"/>
                <w:sz w:val="22"/>
                <w:szCs w:val="22"/>
              </w:rPr>
            </w:pPr>
            <w:r w:rsidRPr="00CA605C">
              <w:rPr>
                <w:rFonts w:ascii="Aptos" w:eastAsia="Times New Roman" w:hAnsi="Aptos" w:cs="Times New Roman"/>
                <w:sz w:val="22"/>
                <w:szCs w:val="22"/>
              </w:rPr>
              <w:t>Massachusetts Attorney General Andrea Campbell announced that a Lawrence woman has been indicted on charges of involuntary manslaughter, caretaker neglect, and fraud after her husband died from severe emaciation and infected pressure wounds in October 2025. Investigators allege that the defendant fraudulently secured employment as his MassHealth Personal Care Attendant (PCA) by misrepresenting her relationship to him, collected roughly $135,000 for services rendered between April 2023 and November 2025, and failed to provide necessary care that ultimately led to his death from sepsis.</w:t>
            </w:r>
          </w:p>
          <w:p w14:paraId="500DEA66" w14:textId="77777777" w:rsidR="00AC05E4" w:rsidRDefault="00AC05E4" w:rsidP="00AC05E4">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Office of Attorney General Andrea Campbell</w:t>
            </w:r>
          </w:p>
          <w:p w14:paraId="40E62139" w14:textId="3097F61D" w:rsidR="00AC05E4" w:rsidRDefault="00AC05E4" w:rsidP="00AC05E4">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23, 2026</w:t>
            </w:r>
          </w:p>
          <w:p w14:paraId="5B47F780" w14:textId="01766B1A" w:rsidR="00AC05E4" w:rsidRPr="00AC05E4" w:rsidRDefault="001548D4" w:rsidP="00AC05E4">
            <w:pPr>
              <w:pStyle w:val="ListParagraph"/>
              <w:ind w:left="360"/>
              <w:rPr>
                <w:rFonts w:ascii="Aptos" w:eastAsia="Times New Roman" w:hAnsi="Aptos" w:cs="Times New Roman"/>
                <w:i/>
                <w:iCs/>
                <w:sz w:val="22"/>
                <w:szCs w:val="22"/>
              </w:rPr>
            </w:pPr>
            <w:hyperlink r:id="rId84" w:history="1">
              <w:r w:rsidR="00AC05E4" w:rsidRPr="00AC05E4">
                <w:rPr>
                  <w:rStyle w:val="Hyperlink"/>
                  <w:rFonts w:ascii="Aptos" w:eastAsia="Times New Roman" w:hAnsi="Aptos" w:cs="Times New Roman"/>
                  <w:i/>
                  <w:iCs/>
                  <w:sz w:val="22"/>
                  <w:szCs w:val="22"/>
                </w:rPr>
                <w:t>AG Campbell Announces $1 Million Settlement With Nursing Facility Operator RegalCare For Medicare And Medicaid Price Hike Scheme</w:t>
              </w:r>
            </w:hyperlink>
            <w:r w:rsidR="00AC05E4">
              <w:rPr>
                <w:rFonts w:ascii="Aptos" w:eastAsia="Times New Roman" w:hAnsi="Aptos" w:cs="Times New Roman"/>
                <w:i/>
                <w:iCs/>
                <w:sz w:val="22"/>
                <w:szCs w:val="22"/>
              </w:rPr>
              <w:t xml:space="preserve"> </w:t>
            </w:r>
          </w:p>
          <w:p w14:paraId="4E949D96" w14:textId="39B682FA" w:rsidR="00AC05E4" w:rsidRPr="00B9362F" w:rsidRDefault="00B9362F" w:rsidP="00AC05E4">
            <w:pPr>
              <w:pStyle w:val="ListParagraph"/>
              <w:ind w:left="360"/>
              <w:rPr>
                <w:rFonts w:ascii="Aptos" w:eastAsia="Times New Roman" w:hAnsi="Aptos" w:cs="Times New Roman"/>
                <w:i/>
                <w:iCs/>
                <w:sz w:val="22"/>
                <w:szCs w:val="22"/>
              </w:rPr>
            </w:pPr>
            <w:r w:rsidRPr="00B9362F">
              <w:rPr>
                <w:rFonts w:ascii="Aptos" w:eastAsia="Times New Roman" w:hAnsi="Aptos" w:cs="Times New Roman"/>
                <w:i/>
                <w:iCs/>
                <w:sz w:val="22"/>
                <w:szCs w:val="22"/>
              </w:rPr>
              <w:t>RegalCare Allegedly Misrepresented Patient Health Statuses to Obtain More Money from Medicare and MassHealth</w:t>
            </w:r>
          </w:p>
          <w:p w14:paraId="41DFE47C" w14:textId="5CFBDA17" w:rsidR="00AC05E4" w:rsidRDefault="00C33F09" w:rsidP="00AC05E4">
            <w:pPr>
              <w:pStyle w:val="ListParagraph"/>
              <w:ind w:left="360"/>
              <w:rPr>
                <w:rFonts w:ascii="Aptos" w:eastAsia="Times New Roman" w:hAnsi="Aptos" w:cs="Times New Roman"/>
                <w:sz w:val="22"/>
                <w:szCs w:val="22"/>
              </w:rPr>
            </w:pPr>
            <w:r w:rsidRPr="00C33F09">
              <w:rPr>
                <w:rFonts w:ascii="Aptos" w:eastAsia="Times New Roman" w:hAnsi="Aptos" w:cs="Times New Roman"/>
                <w:sz w:val="22"/>
                <w:szCs w:val="22"/>
              </w:rPr>
              <w:t>Massachusetts Attorney General Andrea Campbell, alongside federal partners, announced a $1 million settlement with nursing facility operator RegalCare Management Group to resolve allegations that the company engaged in a scheme to artificially inflate patient health assessments to maximize Medicare and MassHealth reimbursements. Stemming from a 2020 whistleblower complaint, the investigation alleged that RegalCare systematically manipulated Resource Utilization Group (RUG) and Management Minute Questionnaire (MMQ) scores across its facilities to fraudulently drive up state and federal payments.</w:t>
            </w:r>
          </w:p>
          <w:p w14:paraId="768E2BCB" w14:textId="77777777" w:rsidR="000D424E" w:rsidRPr="000D424E" w:rsidRDefault="000D424E" w:rsidP="000D424E">
            <w:pPr>
              <w:pStyle w:val="ListParagraph"/>
              <w:numPr>
                <w:ilvl w:val="0"/>
                <w:numId w:val="28"/>
              </w:numPr>
              <w:ind w:left="360"/>
              <w:rPr>
                <w:rFonts w:ascii="Aptos" w:eastAsia="Times New Roman" w:hAnsi="Aptos" w:cs="Times New Roman"/>
                <w:b/>
                <w:bCs/>
                <w:sz w:val="22"/>
                <w:szCs w:val="22"/>
              </w:rPr>
            </w:pPr>
            <w:r w:rsidRPr="000D424E">
              <w:rPr>
                <w:rFonts w:ascii="Aptos" w:eastAsia="Times New Roman" w:hAnsi="Aptos" w:cs="Times New Roman"/>
                <w:b/>
                <w:bCs/>
                <w:sz w:val="22"/>
                <w:szCs w:val="22"/>
              </w:rPr>
              <w:t>Office of Attorney General Andrea Campbell</w:t>
            </w:r>
          </w:p>
          <w:p w14:paraId="4732FEF6" w14:textId="77777777" w:rsidR="000D424E" w:rsidRPr="000D424E" w:rsidRDefault="000D424E" w:rsidP="000D424E">
            <w:pPr>
              <w:ind w:left="360"/>
              <w:rPr>
                <w:rFonts w:ascii="Aptos" w:eastAsia="Times New Roman" w:hAnsi="Aptos" w:cs="Times New Roman"/>
                <w:sz w:val="22"/>
                <w:szCs w:val="22"/>
              </w:rPr>
            </w:pPr>
            <w:r w:rsidRPr="000D424E">
              <w:rPr>
                <w:rFonts w:ascii="Aptos" w:eastAsia="Times New Roman" w:hAnsi="Aptos" w:cs="Times New Roman"/>
                <w:sz w:val="22"/>
                <w:szCs w:val="22"/>
              </w:rPr>
              <w:t>September 23, 2026</w:t>
            </w:r>
          </w:p>
          <w:p w14:paraId="7C538B8D" w14:textId="77777777" w:rsidR="005D52BA" w:rsidRDefault="001548D4" w:rsidP="000D424E">
            <w:pPr>
              <w:pStyle w:val="ListParagraph"/>
              <w:ind w:left="360"/>
              <w:rPr>
                <w:rFonts w:ascii="Aptos" w:eastAsia="Times New Roman" w:hAnsi="Aptos" w:cs="Times New Roman"/>
                <w:i/>
                <w:iCs/>
                <w:sz w:val="22"/>
                <w:szCs w:val="22"/>
              </w:rPr>
            </w:pPr>
            <w:hyperlink r:id="rId85" w:history="1">
              <w:r w:rsidR="005D52BA" w:rsidRPr="005D52BA">
                <w:rPr>
                  <w:rStyle w:val="Hyperlink"/>
                  <w:rFonts w:ascii="Aptos" w:eastAsia="Times New Roman" w:hAnsi="Aptos" w:cs="Times New Roman"/>
                  <w:i/>
                  <w:iCs/>
                  <w:sz w:val="22"/>
                  <w:szCs w:val="22"/>
                </w:rPr>
                <w:t>Following Settlements With Generic Drug Manufacturers, AG's Office Urges Consumers To Claim Compensation For Inflated Generic Drug Prices</w:t>
              </w:r>
            </w:hyperlink>
          </w:p>
          <w:p w14:paraId="73234A2D" w14:textId="77777777" w:rsidR="00AC05E4" w:rsidRDefault="005D52BA" w:rsidP="000D424E">
            <w:pPr>
              <w:pStyle w:val="ListParagraph"/>
              <w:ind w:left="360"/>
              <w:rPr>
                <w:rFonts w:ascii="Aptos" w:eastAsia="Times New Roman" w:hAnsi="Aptos" w:cs="Times New Roman"/>
                <w:i/>
                <w:iCs/>
                <w:sz w:val="22"/>
                <w:szCs w:val="22"/>
              </w:rPr>
            </w:pPr>
            <w:r>
              <w:rPr>
                <w:rFonts w:ascii="Aptos" w:eastAsia="Times New Roman" w:hAnsi="Aptos" w:cs="Times New Roman"/>
                <w:i/>
                <w:iCs/>
                <w:sz w:val="22"/>
                <w:szCs w:val="22"/>
              </w:rPr>
              <w:t xml:space="preserve"> </w:t>
            </w:r>
            <w:r w:rsidR="00B81A9B" w:rsidRPr="00B81A9B">
              <w:rPr>
                <w:rFonts w:ascii="Aptos" w:eastAsia="Times New Roman" w:hAnsi="Aptos" w:cs="Times New Roman"/>
                <w:i/>
                <w:iCs/>
                <w:sz w:val="22"/>
                <w:szCs w:val="22"/>
              </w:rPr>
              <w:t>AGO Encourages Consumers Who Purchased Certain Generic Drugs Between May 2009 and December 2019 to Check Their Eligibility for Compensation</w:t>
            </w:r>
          </w:p>
          <w:p w14:paraId="2576CFE4" w14:textId="6C83706E" w:rsidR="00B81A9B" w:rsidRPr="00B81A9B" w:rsidRDefault="00B0122F" w:rsidP="000D424E">
            <w:pPr>
              <w:pStyle w:val="ListParagraph"/>
              <w:ind w:left="360"/>
              <w:rPr>
                <w:rFonts w:ascii="Aptos" w:eastAsia="Times New Roman" w:hAnsi="Aptos" w:cs="Times New Roman"/>
                <w:sz w:val="22"/>
                <w:szCs w:val="22"/>
              </w:rPr>
            </w:pPr>
            <w:r w:rsidRPr="00B0122F">
              <w:rPr>
                <w:rFonts w:ascii="Aptos" w:eastAsia="Times New Roman" w:hAnsi="Aptos" w:cs="Times New Roman"/>
                <w:sz w:val="22"/>
                <w:szCs w:val="22"/>
              </w:rPr>
              <w:t xml:space="preserve">Following court approval of a distribution plan tied to multi-state settlements totaling $96.5 million with several generic drug manufacturers, the Massachusetts Attorney General's Office is encouraging consumers who purchased specific generic drugs between May 2009 and December 2019 </w:t>
            </w:r>
            <w:hyperlink r:id="rId86" w:history="1">
              <w:r w:rsidRPr="001D1AD5">
                <w:rPr>
                  <w:rStyle w:val="Hyperlink"/>
                  <w:rFonts w:ascii="Aptos" w:eastAsia="Times New Roman" w:hAnsi="Aptos" w:cs="Times New Roman"/>
                  <w:sz w:val="22"/>
                  <w:szCs w:val="22"/>
                </w:rPr>
                <w:t>to check their eligibility and file claims for compensation</w:t>
              </w:r>
            </w:hyperlink>
            <w:r w:rsidRPr="00B0122F">
              <w:rPr>
                <w:rFonts w:ascii="Aptos" w:eastAsia="Times New Roman" w:hAnsi="Aptos" w:cs="Times New Roman"/>
                <w:sz w:val="22"/>
                <w:szCs w:val="22"/>
              </w:rPr>
              <w:t>. The settlements stem from ongoing antitrust lawsuits led by a multi-state coalition alleging that pharmaceutical companies engaged in illegal conspiracies to artificially inflate and fix prices on generic medications.</w:t>
            </w:r>
          </w:p>
        </w:tc>
      </w:tr>
      <w:tr w:rsidR="00880CC5" w:rsidRPr="00783903" w14:paraId="72AC8E01" w14:textId="77777777" w:rsidTr="00467E18">
        <w:trPr>
          <w:gridAfter w:val="1"/>
          <w:wAfter w:w="298" w:type="dxa"/>
          <w:trHeight w:val="386"/>
        </w:trPr>
        <w:tc>
          <w:tcPr>
            <w:tcW w:w="2903" w:type="dxa"/>
            <w:gridSpan w:val="2"/>
          </w:tcPr>
          <w:p w14:paraId="42A60263" w14:textId="029115C0" w:rsidR="00880CC5" w:rsidRPr="00B17AE3" w:rsidRDefault="00880CC5" w:rsidP="00B17AE3">
            <w:pPr>
              <w:pStyle w:val="Heading2"/>
              <w:outlineLvl w:val="1"/>
              <w:rPr>
                <w:b/>
                <w:bCs/>
                <w:sz w:val="32"/>
                <w:szCs w:val="32"/>
              </w:rPr>
            </w:pPr>
            <w:r>
              <w:rPr>
                <w:b/>
                <w:bCs/>
                <w:sz w:val="32"/>
                <w:szCs w:val="32"/>
              </w:rPr>
              <w:lastRenderedPageBreak/>
              <w:t>State Policy</w:t>
            </w:r>
          </w:p>
        </w:tc>
        <w:tc>
          <w:tcPr>
            <w:tcW w:w="7622" w:type="dxa"/>
            <w:gridSpan w:val="4"/>
          </w:tcPr>
          <w:p w14:paraId="37270C86" w14:textId="23175261" w:rsidR="00006FAC" w:rsidRDefault="00006FAC"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House News</w:t>
            </w:r>
          </w:p>
          <w:p w14:paraId="7640B8F0" w14:textId="4DF91AAB" w:rsidR="00006FAC" w:rsidRDefault="00006FAC" w:rsidP="00006FAC">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24, 2026</w:t>
            </w:r>
          </w:p>
          <w:p w14:paraId="382208EC" w14:textId="001F5D80" w:rsidR="00006FAC" w:rsidRPr="00006FAC" w:rsidRDefault="001548D4" w:rsidP="00006FAC">
            <w:pPr>
              <w:pStyle w:val="ListParagraph"/>
              <w:ind w:left="360"/>
              <w:rPr>
                <w:rFonts w:ascii="Aptos" w:eastAsia="Times New Roman" w:hAnsi="Aptos" w:cs="Times New Roman"/>
                <w:i/>
                <w:iCs/>
                <w:sz w:val="22"/>
                <w:szCs w:val="22"/>
              </w:rPr>
            </w:pPr>
            <w:hyperlink r:id="rId87" w:history="1">
              <w:r w:rsidR="00006FAC" w:rsidRPr="00006FAC">
                <w:rPr>
                  <w:rStyle w:val="Hyperlink"/>
                  <w:rFonts w:ascii="Aptos" w:eastAsia="Times New Roman" w:hAnsi="Aptos" w:cs="Times New Roman"/>
                  <w:i/>
                  <w:iCs/>
                  <w:sz w:val="22"/>
                  <w:szCs w:val="22"/>
                </w:rPr>
                <w:t>Stabilization fund eyed ahead of federal healthcare cuts</w:t>
              </w:r>
            </w:hyperlink>
          </w:p>
          <w:p w14:paraId="4F59F199" w14:textId="78BE0296" w:rsidR="00006FAC" w:rsidRDefault="003D02AF" w:rsidP="00006FAC">
            <w:pPr>
              <w:pStyle w:val="ListParagraph"/>
              <w:ind w:left="360"/>
              <w:rPr>
                <w:rFonts w:ascii="Aptos" w:eastAsia="Times New Roman" w:hAnsi="Aptos" w:cs="Times New Roman"/>
                <w:sz w:val="22"/>
                <w:szCs w:val="22"/>
              </w:rPr>
            </w:pPr>
            <w:r>
              <w:rPr>
                <w:rFonts w:ascii="Aptos" w:eastAsia="Times New Roman" w:hAnsi="Aptos" w:cs="Times New Roman"/>
                <w:sz w:val="22"/>
                <w:szCs w:val="22"/>
              </w:rPr>
              <w:t>By Sam Drysdale</w:t>
            </w:r>
          </w:p>
          <w:p w14:paraId="4A1BCD17" w14:textId="1CA03DE1" w:rsidR="003D02AF" w:rsidRPr="003D02AF" w:rsidRDefault="003D02AF" w:rsidP="00006FAC">
            <w:pPr>
              <w:pStyle w:val="ListParagraph"/>
              <w:ind w:left="360"/>
              <w:rPr>
                <w:rFonts w:ascii="Aptos" w:eastAsia="Times New Roman" w:hAnsi="Aptos" w:cs="Times New Roman"/>
                <w:i/>
                <w:iCs/>
                <w:sz w:val="22"/>
                <w:szCs w:val="22"/>
              </w:rPr>
            </w:pPr>
            <w:r w:rsidRPr="003D02AF">
              <w:rPr>
                <w:rFonts w:ascii="Aptos" w:eastAsia="Times New Roman" w:hAnsi="Aptos" w:cs="Times New Roman"/>
                <w:i/>
                <w:iCs/>
                <w:sz w:val="22"/>
                <w:szCs w:val="22"/>
              </w:rPr>
              <w:t>Healey plan hints at steps state may take to deal with federal policy shifts and keep its uninsured rate low</w:t>
            </w:r>
          </w:p>
          <w:p w14:paraId="02445A0F" w14:textId="04929542" w:rsidR="003D02AF" w:rsidRPr="000F1362" w:rsidRDefault="000F1362" w:rsidP="000F1362">
            <w:pPr>
              <w:pStyle w:val="ListParagraph"/>
              <w:ind w:left="360"/>
              <w:rPr>
                <w:rFonts w:ascii="Aptos" w:eastAsia="Times New Roman" w:hAnsi="Aptos" w:cs="Times New Roman"/>
                <w:sz w:val="22"/>
                <w:szCs w:val="22"/>
              </w:rPr>
            </w:pPr>
            <w:r w:rsidRPr="000F1362">
              <w:rPr>
                <w:rFonts w:ascii="Aptos" w:eastAsia="Times New Roman" w:hAnsi="Aptos" w:cs="Times New Roman"/>
                <w:sz w:val="22"/>
                <w:szCs w:val="22"/>
              </w:rPr>
              <w:t>Governor Maura Healey has filed a $2.24 billion closeout supplemental budget proposing a new Health Care Stabilization Fund to shield Massachusetts healthcare programs—including MassHealth, the Health Connector, and the Health Safety Net—from impending federal funding cuts and policy shifts. The state faces an estimated $3.5 billion annual loss in federal healthcare dollars due to federal legislative changes, new Medicaid financing limits, upcoming work requirements for hundreds of thousands of members, and reductions in immigrant coverage subsidies. Funded primarily through a designated share of excess fiscal 2026 capital gains revenue, the proposed reserve aims to cushion growing structural shortfalls and uncompensated care pressures, though legislative leaders acknowledge that state resources alone cannot fully replace billions in lost federal funding.</w:t>
            </w:r>
          </w:p>
          <w:p w14:paraId="307F4C8F" w14:textId="5F576769" w:rsidR="00AA72E1" w:rsidRDefault="007E2227"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State House News</w:t>
            </w:r>
          </w:p>
          <w:p w14:paraId="3C1564B4" w14:textId="77777777" w:rsidR="007E2227" w:rsidRDefault="007E2227" w:rsidP="007E2227">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23, 2026</w:t>
            </w:r>
          </w:p>
          <w:p w14:paraId="76846855" w14:textId="1C0F6966" w:rsidR="007E2227" w:rsidRPr="00FE4817" w:rsidRDefault="001548D4" w:rsidP="007E2227">
            <w:pPr>
              <w:pStyle w:val="ListParagraph"/>
              <w:ind w:left="360"/>
              <w:rPr>
                <w:rFonts w:ascii="Aptos" w:eastAsia="Times New Roman" w:hAnsi="Aptos" w:cs="Times New Roman"/>
                <w:i/>
                <w:iCs/>
                <w:sz w:val="22"/>
                <w:szCs w:val="22"/>
              </w:rPr>
            </w:pPr>
            <w:hyperlink r:id="rId88" w:history="1">
              <w:r w:rsidR="00FE4817" w:rsidRPr="00FE4817">
                <w:rPr>
                  <w:rStyle w:val="Hyperlink"/>
                  <w:rFonts w:ascii="Aptos" w:eastAsia="Times New Roman" w:hAnsi="Aptos" w:cs="Times New Roman"/>
                  <w:i/>
                  <w:iCs/>
                  <w:sz w:val="22"/>
                  <w:szCs w:val="22"/>
                </w:rPr>
                <w:t>Negotiators debate solutions to violence against healthcare workers</w:t>
              </w:r>
            </w:hyperlink>
          </w:p>
          <w:p w14:paraId="57844562" w14:textId="77777777" w:rsidR="007E2227" w:rsidRDefault="005651D0" w:rsidP="007E2227">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5651D0">
              <w:rPr>
                <w:rFonts w:ascii="Aptos" w:eastAsia="Times New Roman" w:hAnsi="Aptos" w:cs="Times New Roman"/>
                <w:sz w:val="22"/>
                <w:szCs w:val="22"/>
              </w:rPr>
              <w:t>Katie Castellani</w:t>
            </w:r>
          </w:p>
          <w:p w14:paraId="7463F1E7" w14:textId="77777777" w:rsidR="005651D0" w:rsidRDefault="0003058E" w:rsidP="007E2227">
            <w:pPr>
              <w:pStyle w:val="ListParagraph"/>
              <w:ind w:left="360"/>
              <w:rPr>
                <w:rFonts w:ascii="Aptos" w:eastAsia="Times New Roman" w:hAnsi="Aptos" w:cs="Times New Roman"/>
                <w:sz w:val="22"/>
                <w:szCs w:val="22"/>
              </w:rPr>
            </w:pPr>
            <w:r w:rsidRPr="0003058E">
              <w:rPr>
                <w:rFonts w:ascii="Aptos" w:eastAsia="Times New Roman" w:hAnsi="Aptos" w:cs="Times New Roman"/>
                <w:sz w:val="22"/>
                <w:szCs w:val="22"/>
              </w:rPr>
              <w:t>Legislative negotiators in Massachusetts are working to bridge key differences between House and Senate proposals aimed at combating the rising tide of violence against healthcare workers. The ongoing negotiations center on hammering out a consensus bill that addresses facility-specific safety plans, enhanced worker protections, and legal penalties for assaults, while balancing concerns regarding appropriate safeguards for patients experiencing behavioral health crises or developmental disabilities.</w:t>
            </w:r>
          </w:p>
          <w:p w14:paraId="2569BF7D" w14:textId="77777777" w:rsidR="00491D3A" w:rsidRDefault="00491D3A" w:rsidP="00491D3A">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Office of Governor Maura Healey and Lt. Governor Kim Dris</w:t>
            </w:r>
            <w:r w:rsidR="002007CB">
              <w:rPr>
                <w:rFonts w:ascii="Aptos" w:eastAsia="Times New Roman" w:hAnsi="Aptos" w:cs="Times New Roman"/>
                <w:b/>
                <w:bCs/>
                <w:sz w:val="22"/>
                <w:szCs w:val="22"/>
              </w:rPr>
              <w:t>coll</w:t>
            </w:r>
          </w:p>
          <w:p w14:paraId="44C3475F" w14:textId="77777777" w:rsidR="002007CB" w:rsidRDefault="002007CB" w:rsidP="002007CB">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23, 2026</w:t>
            </w:r>
          </w:p>
          <w:p w14:paraId="1D09B351" w14:textId="063A6493" w:rsidR="002007CB" w:rsidRPr="002007CB" w:rsidRDefault="001548D4" w:rsidP="002007CB">
            <w:pPr>
              <w:pStyle w:val="ListParagraph"/>
              <w:ind w:left="360"/>
              <w:rPr>
                <w:rFonts w:ascii="Aptos" w:eastAsia="Times New Roman" w:hAnsi="Aptos" w:cs="Times New Roman"/>
                <w:i/>
                <w:iCs/>
                <w:sz w:val="22"/>
                <w:szCs w:val="22"/>
              </w:rPr>
            </w:pPr>
            <w:hyperlink r:id="rId89" w:history="1">
              <w:r w:rsidR="002007CB" w:rsidRPr="002007CB">
                <w:rPr>
                  <w:rStyle w:val="Hyperlink"/>
                  <w:rFonts w:ascii="Aptos" w:eastAsia="Times New Roman" w:hAnsi="Aptos" w:cs="Times New Roman"/>
                  <w:i/>
                  <w:iCs/>
                  <w:sz w:val="22"/>
                  <w:szCs w:val="22"/>
                </w:rPr>
                <w:t>Governor Healey Announces October 13 Launch for Car-Free Seniors MBTA Pilot Program</w:t>
              </w:r>
            </w:hyperlink>
            <w:r w:rsidR="002007CB">
              <w:rPr>
                <w:rFonts w:ascii="Aptos" w:eastAsia="Times New Roman" w:hAnsi="Aptos" w:cs="Times New Roman"/>
                <w:i/>
                <w:iCs/>
                <w:sz w:val="22"/>
                <w:szCs w:val="22"/>
              </w:rPr>
              <w:t xml:space="preserve"> </w:t>
            </w:r>
          </w:p>
          <w:p w14:paraId="75B66E26" w14:textId="067F72E1" w:rsidR="002007CB" w:rsidRPr="002007CB" w:rsidRDefault="009C46DD" w:rsidP="002007CB">
            <w:pPr>
              <w:pStyle w:val="ListParagraph"/>
              <w:ind w:left="360"/>
              <w:rPr>
                <w:rFonts w:ascii="Aptos" w:eastAsia="Times New Roman" w:hAnsi="Aptos" w:cs="Times New Roman"/>
                <w:sz w:val="22"/>
                <w:szCs w:val="22"/>
              </w:rPr>
            </w:pPr>
            <w:r w:rsidRPr="009C46DD">
              <w:rPr>
                <w:rFonts w:ascii="Aptos" w:eastAsia="Times New Roman" w:hAnsi="Aptos" w:cs="Times New Roman"/>
                <w:sz w:val="22"/>
                <w:szCs w:val="22"/>
              </w:rPr>
              <w:lastRenderedPageBreak/>
              <w:t>Governor Maura Healey announced that enrollment for the Car-Free Seniors Pilot Program will officially launch on October 13, 2026, enabling Massachusetts residents age 75 and older who no longer drive to obtain a free-fare credential for all MBTA bus, subway, ferry, and Commuter Rail services. Partnering with the RMV and the MBTA, the initiative is designed to help older adults maintain independent mobility and affordable access to healthcare, family, and community resources by utilizing a standard Massachusetts identification card rather than a driver's license.</w:t>
            </w:r>
          </w:p>
        </w:tc>
      </w:tr>
      <w:tr w:rsidR="00755F66" w:rsidRPr="00783903" w14:paraId="08327E8C" w14:textId="77777777" w:rsidTr="00467E18">
        <w:trPr>
          <w:gridAfter w:val="1"/>
          <w:wAfter w:w="298" w:type="dxa"/>
          <w:trHeight w:val="386"/>
        </w:trPr>
        <w:tc>
          <w:tcPr>
            <w:tcW w:w="2903" w:type="dxa"/>
            <w:gridSpan w:val="2"/>
          </w:tcPr>
          <w:p w14:paraId="1BB84B6C" w14:textId="14619F8F" w:rsidR="00755F66" w:rsidRDefault="00755F66" w:rsidP="00B17AE3">
            <w:pPr>
              <w:pStyle w:val="Heading2"/>
              <w:outlineLvl w:val="1"/>
              <w:rPr>
                <w:b/>
                <w:bCs/>
                <w:sz w:val="32"/>
                <w:szCs w:val="32"/>
              </w:rPr>
            </w:pPr>
            <w:r>
              <w:rPr>
                <w:b/>
                <w:bCs/>
                <w:sz w:val="32"/>
                <w:szCs w:val="32"/>
              </w:rPr>
              <w:lastRenderedPageBreak/>
              <w:t>From Our Colleagues from Around the Country</w:t>
            </w:r>
          </w:p>
        </w:tc>
        <w:tc>
          <w:tcPr>
            <w:tcW w:w="7622" w:type="dxa"/>
            <w:gridSpan w:val="4"/>
          </w:tcPr>
          <w:p w14:paraId="67A8FB49" w14:textId="7562FE5A" w:rsidR="00755F66" w:rsidRDefault="00FE4014"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 xml:space="preserve">The </w:t>
            </w:r>
            <w:r w:rsidR="00AF719F">
              <w:rPr>
                <w:rFonts w:ascii="Aptos" w:eastAsia="Times New Roman" w:hAnsi="Aptos" w:cs="Times New Roman"/>
                <w:b/>
                <w:bCs/>
                <w:sz w:val="22"/>
                <w:szCs w:val="22"/>
              </w:rPr>
              <w:t>Consumer</w:t>
            </w:r>
            <w:r>
              <w:rPr>
                <w:rFonts w:ascii="Aptos" w:eastAsia="Times New Roman" w:hAnsi="Aptos" w:cs="Times New Roman"/>
                <w:b/>
                <w:bCs/>
                <w:sz w:val="22"/>
                <w:szCs w:val="22"/>
              </w:rPr>
              <w:t xml:space="preserve"> Voice</w:t>
            </w:r>
          </w:p>
          <w:p w14:paraId="6FAD6162" w14:textId="77777777" w:rsidR="00AF719F" w:rsidRDefault="00AF719F" w:rsidP="00AF719F">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22, 2026</w:t>
            </w:r>
          </w:p>
          <w:p w14:paraId="5D87AF0A" w14:textId="6F3533E3" w:rsidR="00AF719F" w:rsidRPr="00AF719F" w:rsidRDefault="001548D4" w:rsidP="00AF719F">
            <w:pPr>
              <w:pStyle w:val="ListParagraph"/>
              <w:ind w:left="360"/>
              <w:rPr>
                <w:rFonts w:ascii="Aptos" w:eastAsia="Times New Roman" w:hAnsi="Aptos" w:cs="Times New Roman"/>
                <w:sz w:val="22"/>
                <w:szCs w:val="22"/>
              </w:rPr>
            </w:pPr>
            <w:hyperlink r:id="rId90" w:history="1">
              <w:r w:rsidR="00AF719F" w:rsidRPr="00263771">
                <w:rPr>
                  <w:rStyle w:val="Hyperlink"/>
                  <w:rFonts w:ascii="Aptos" w:eastAsia="Times New Roman" w:hAnsi="Aptos" w:cs="Times New Roman"/>
                  <w:b/>
                  <w:bCs/>
                  <w:sz w:val="22"/>
                  <w:szCs w:val="22"/>
                </w:rPr>
                <w:t>In this Issue:</w:t>
              </w:r>
            </w:hyperlink>
          </w:p>
          <w:p w14:paraId="3952F41E" w14:textId="77777777" w:rsidR="00AF719F" w:rsidRPr="00AF719F" w:rsidRDefault="001548D4" w:rsidP="00AF719F">
            <w:pPr>
              <w:pStyle w:val="ListParagraph"/>
              <w:numPr>
                <w:ilvl w:val="0"/>
                <w:numId w:val="39"/>
              </w:numPr>
              <w:rPr>
                <w:rFonts w:ascii="Aptos" w:eastAsia="Times New Roman" w:hAnsi="Aptos" w:cs="Times New Roman"/>
                <w:sz w:val="22"/>
                <w:szCs w:val="22"/>
              </w:rPr>
            </w:pPr>
            <w:hyperlink r:id="rId91" w:anchor="m_-2842129748168430139_one" w:history="1">
              <w:r w:rsidR="00AF719F" w:rsidRPr="00AF719F">
                <w:rPr>
                  <w:rStyle w:val="Hyperlink"/>
                  <w:rFonts w:ascii="Aptos" w:eastAsia="Times New Roman" w:hAnsi="Aptos" w:cs="Times New Roman"/>
                  <w:sz w:val="22"/>
                  <w:szCs w:val="22"/>
                </w:rPr>
                <w:t>Join Us at the Table This October for Residents' Rights Month</w:t>
              </w:r>
            </w:hyperlink>
          </w:p>
          <w:p w14:paraId="3E6BE270" w14:textId="77777777" w:rsidR="00AF719F" w:rsidRPr="00AF719F" w:rsidRDefault="001548D4" w:rsidP="00AF719F">
            <w:pPr>
              <w:pStyle w:val="ListParagraph"/>
              <w:numPr>
                <w:ilvl w:val="0"/>
                <w:numId w:val="39"/>
              </w:numPr>
              <w:rPr>
                <w:rFonts w:ascii="Aptos" w:eastAsia="Times New Roman" w:hAnsi="Aptos" w:cs="Times New Roman"/>
                <w:sz w:val="22"/>
                <w:szCs w:val="22"/>
              </w:rPr>
            </w:pPr>
            <w:hyperlink r:id="rId92" w:anchor="m_-2842129748168430139_two" w:history="1">
              <w:r w:rsidR="00AF719F" w:rsidRPr="00AF719F">
                <w:rPr>
                  <w:rStyle w:val="Hyperlink"/>
                  <w:rFonts w:ascii="Aptos" w:eastAsia="Times New Roman" w:hAnsi="Aptos" w:cs="Times New Roman"/>
                  <w:sz w:val="22"/>
                  <w:szCs w:val="22"/>
                </w:rPr>
                <w:t>New CDC Video on Preventing Infections in Your Nursing Home Community</w:t>
              </w:r>
            </w:hyperlink>
          </w:p>
          <w:p w14:paraId="4BDABDBA" w14:textId="77777777" w:rsidR="00AF719F" w:rsidRPr="00AF719F" w:rsidRDefault="001548D4" w:rsidP="00AF719F">
            <w:pPr>
              <w:pStyle w:val="ListParagraph"/>
              <w:numPr>
                <w:ilvl w:val="0"/>
                <w:numId w:val="39"/>
              </w:numPr>
              <w:rPr>
                <w:rFonts w:ascii="Aptos" w:eastAsia="Times New Roman" w:hAnsi="Aptos" w:cs="Times New Roman"/>
                <w:sz w:val="22"/>
                <w:szCs w:val="22"/>
              </w:rPr>
            </w:pPr>
            <w:hyperlink r:id="rId93" w:anchor="m_-2842129748168430139_three" w:history="1">
              <w:r w:rsidR="00AF719F" w:rsidRPr="00AF719F">
                <w:rPr>
                  <w:rStyle w:val="Hyperlink"/>
                  <w:rFonts w:ascii="Aptos" w:eastAsia="Times New Roman" w:hAnsi="Aptos" w:cs="Times New Roman"/>
                  <w:sz w:val="22"/>
                  <w:szCs w:val="22"/>
                </w:rPr>
                <w:t>ROAR 4 LTC National Walk on September 27</w:t>
              </w:r>
            </w:hyperlink>
          </w:p>
          <w:p w14:paraId="21AD56A6" w14:textId="77777777" w:rsidR="00AF719F" w:rsidRPr="00AF719F" w:rsidRDefault="001548D4" w:rsidP="00AF719F">
            <w:pPr>
              <w:pStyle w:val="ListParagraph"/>
              <w:numPr>
                <w:ilvl w:val="0"/>
                <w:numId w:val="39"/>
              </w:numPr>
              <w:rPr>
                <w:rFonts w:ascii="Aptos" w:eastAsia="Times New Roman" w:hAnsi="Aptos" w:cs="Times New Roman"/>
                <w:sz w:val="22"/>
                <w:szCs w:val="22"/>
              </w:rPr>
            </w:pPr>
            <w:hyperlink r:id="rId94" w:anchor="m_-2842129748168430139_four" w:history="1">
              <w:r w:rsidR="00AF719F" w:rsidRPr="00AF719F">
                <w:rPr>
                  <w:rStyle w:val="Hyperlink"/>
                  <w:rFonts w:ascii="Aptos" w:eastAsia="Times New Roman" w:hAnsi="Aptos" w:cs="Times New Roman"/>
                  <w:sz w:val="22"/>
                  <w:szCs w:val="22"/>
                </w:rPr>
                <w:t>There's Still Time to Register for the Consumer Voice Conference</w:t>
              </w:r>
            </w:hyperlink>
          </w:p>
          <w:p w14:paraId="11E1DC20" w14:textId="77777777" w:rsidR="00AF719F" w:rsidRPr="00AF719F" w:rsidRDefault="001548D4" w:rsidP="00AF719F">
            <w:pPr>
              <w:pStyle w:val="ListParagraph"/>
              <w:numPr>
                <w:ilvl w:val="0"/>
                <w:numId w:val="39"/>
              </w:numPr>
              <w:rPr>
                <w:rFonts w:ascii="Aptos" w:eastAsia="Times New Roman" w:hAnsi="Aptos" w:cs="Times New Roman"/>
                <w:sz w:val="22"/>
                <w:szCs w:val="22"/>
              </w:rPr>
            </w:pPr>
            <w:hyperlink r:id="rId95" w:anchor="m_-2842129748168430139_five" w:history="1">
              <w:r w:rsidR="00AF719F" w:rsidRPr="00AF719F">
                <w:rPr>
                  <w:rStyle w:val="Hyperlink"/>
                  <w:rFonts w:ascii="Aptos" w:eastAsia="Times New Roman" w:hAnsi="Aptos" w:cs="Times New Roman"/>
                  <w:sz w:val="22"/>
                  <w:szCs w:val="22"/>
                </w:rPr>
                <w:t>Resident Recipe Book Now Available for Pre-Order</w:t>
              </w:r>
            </w:hyperlink>
          </w:p>
          <w:p w14:paraId="08322E9A" w14:textId="1DCC85B8" w:rsidR="00AF719F" w:rsidRPr="00AF719F" w:rsidRDefault="001548D4" w:rsidP="00AF719F">
            <w:pPr>
              <w:pStyle w:val="ListParagraph"/>
              <w:numPr>
                <w:ilvl w:val="0"/>
                <w:numId w:val="39"/>
              </w:numPr>
              <w:rPr>
                <w:rFonts w:ascii="Aptos" w:eastAsia="Times New Roman" w:hAnsi="Aptos" w:cs="Times New Roman"/>
                <w:sz w:val="22"/>
                <w:szCs w:val="22"/>
              </w:rPr>
            </w:pPr>
            <w:hyperlink r:id="rId96" w:anchor="m_-2842129748168430139_six" w:history="1">
              <w:r w:rsidR="00AF719F" w:rsidRPr="00AF719F">
                <w:rPr>
                  <w:rStyle w:val="Hyperlink"/>
                  <w:rFonts w:ascii="Aptos" w:eastAsia="Times New Roman" w:hAnsi="Aptos" w:cs="Times New Roman"/>
                  <w:sz w:val="22"/>
                  <w:szCs w:val="22"/>
                </w:rPr>
                <w:t>Consumer Voice in Action</w:t>
              </w:r>
            </w:hyperlink>
          </w:p>
        </w:tc>
      </w:tr>
      <w:tr w:rsidR="002248E8" w:rsidRPr="00783903" w14:paraId="197AEF18" w14:textId="77777777" w:rsidTr="00467E18">
        <w:trPr>
          <w:gridAfter w:val="1"/>
          <w:wAfter w:w="298" w:type="dxa"/>
          <w:trHeight w:val="386"/>
        </w:trPr>
        <w:tc>
          <w:tcPr>
            <w:tcW w:w="2903" w:type="dxa"/>
            <w:gridSpan w:val="2"/>
          </w:tcPr>
          <w:p w14:paraId="6B7D3675" w14:textId="73D0B04C" w:rsidR="002248E8" w:rsidRPr="00B17AE3" w:rsidRDefault="002248E8" w:rsidP="00B17AE3">
            <w:pPr>
              <w:pStyle w:val="Heading2"/>
              <w:outlineLvl w:val="1"/>
              <w:rPr>
                <w:b/>
                <w:bCs/>
                <w:sz w:val="32"/>
                <w:szCs w:val="32"/>
              </w:rPr>
            </w:pPr>
            <w:r>
              <w:rPr>
                <w:b/>
                <w:bCs/>
                <w:sz w:val="32"/>
                <w:szCs w:val="32"/>
              </w:rPr>
              <w:t>From Around the Country</w:t>
            </w:r>
          </w:p>
        </w:tc>
        <w:tc>
          <w:tcPr>
            <w:tcW w:w="7622" w:type="dxa"/>
            <w:gridSpan w:val="4"/>
          </w:tcPr>
          <w:p w14:paraId="32527276" w14:textId="2B95DDAE" w:rsidR="004309F3" w:rsidRDefault="004309F3"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Des Moines Register</w:t>
            </w:r>
          </w:p>
          <w:p w14:paraId="7F9EBD9B" w14:textId="52F9BA1C" w:rsidR="004309F3" w:rsidRDefault="004309F3" w:rsidP="004309F3">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September </w:t>
            </w:r>
            <w:r w:rsidR="00251298">
              <w:rPr>
                <w:rFonts w:ascii="Aptos" w:eastAsia="Times New Roman" w:hAnsi="Aptos" w:cs="Times New Roman"/>
                <w:sz w:val="22"/>
                <w:szCs w:val="22"/>
              </w:rPr>
              <w:t>27, 2026</w:t>
            </w:r>
          </w:p>
          <w:p w14:paraId="2EDB9CB3" w14:textId="77777777" w:rsidR="00251298" w:rsidRDefault="001548D4" w:rsidP="004309F3">
            <w:pPr>
              <w:pStyle w:val="ListParagraph"/>
              <w:ind w:left="360"/>
              <w:rPr>
                <w:rFonts w:ascii="Aptos" w:eastAsia="Times New Roman" w:hAnsi="Aptos" w:cs="Times New Roman"/>
                <w:i/>
                <w:iCs/>
                <w:sz w:val="22"/>
                <w:szCs w:val="22"/>
              </w:rPr>
            </w:pPr>
            <w:hyperlink r:id="rId97" w:history="1">
              <w:r w:rsidR="00251298" w:rsidRPr="00251298">
                <w:rPr>
                  <w:rStyle w:val="Hyperlink"/>
                  <w:rFonts w:ascii="Aptos" w:eastAsia="Times New Roman" w:hAnsi="Aptos" w:cs="Times New Roman"/>
                  <w:i/>
                  <w:iCs/>
                  <w:sz w:val="22"/>
                  <w:szCs w:val="22"/>
                </w:rPr>
                <w:t>Iowa leaders' choices cost nursing home residents</w:t>
              </w:r>
            </w:hyperlink>
          </w:p>
          <w:p w14:paraId="41BC52A7" w14:textId="56476FE0" w:rsidR="00251298" w:rsidRPr="005D797A" w:rsidRDefault="005D797A" w:rsidP="004309F3">
            <w:pPr>
              <w:pStyle w:val="ListParagraph"/>
              <w:ind w:left="360"/>
              <w:rPr>
                <w:rFonts w:ascii="Aptos" w:eastAsia="Times New Roman" w:hAnsi="Aptos" w:cs="Times New Roman"/>
                <w:sz w:val="22"/>
                <w:szCs w:val="22"/>
              </w:rPr>
            </w:pPr>
            <w:r w:rsidRPr="005D797A">
              <w:rPr>
                <w:rFonts w:ascii="Aptos" w:eastAsia="Times New Roman" w:hAnsi="Aptos" w:cs="Times New Roman"/>
                <w:sz w:val="22"/>
                <w:szCs w:val="22"/>
              </w:rPr>
              <w:t>By Kevin Techau and Dean Lerner</w:t>
            </w:r>
          </w:p>
          <w:p w14:paraId="67E58D4A" w14:textId="6BD44A5A" w:rsidR="00251298" w:rsidRDefault="00824554" w:rsidP="004309F3">
            <w:pPr>
              <w:pStyle w:val="ListParagraph"/>
              <w:ind w:left="360"/>
              <w:rPr>
                <w:rFonts w:ascii="Aptos" w:eastAsia="Times New Roman" w:hAnsi="Aptos" w:cs="Times New Roman"/>
                <w:i/>
                <w:iCs/>
                <w:sz w:val="22"/>
                <w:szCs w:val="22"/>
              </w:rPr>
            </w:pPr>
            <w:r w:rsidRPr="00824554">
              <w:rPr>
                <w:rFonts w:ascii="Aptos" w:eastAsia="Times New Roman" w:hAnsi="Aptos" w:cs="Times New Roman"/>
                <w:i/>
                <w:iCs/>
                <w:sz w:val="22"/>
                <w:szCs w:val="22"/>
              </w:rPr>
              <w:t>When elected officials dismantle or delay the very rules known to prevent these tragedies, relying upon industry-inspired falsehoods to do so, they cannot wash their hands of the outcomes.</w:t>
            </w:r>
          </w:p>
          <w:p w14:paraId="7A86C651" w14:textId="21858DE6" w:rsidR="00824554" w:rsidRPr="00824554" w:rsidRDefault="00285351" w:rsidP="004309F3">
            <w:pPr>
              <w:pStyle w:val="ListParagraph"/>
              <w:ind w:left="360"/>
              <w:rPr>
                <w:rFonts w:ascii="Aptos" w:eastAsia="Times New Roman" w:hAnsi="Aptos" w:cs="Times New Roman"/>
                <w:sz w:val="22"/>
                <w:szCs w:val="22"/>
              </w:rPr>
            </w:pPr>
            <w:r w:rsidRPr="00285351">
              <w:rPr>
                <w:rFonts w:ascii="Aptos" w:eastAsia="Times New Roman" w:hAnsi="Aptos" w:cs="Times New Roman"/>
                <w:sz w:val="22"/>
                <w:szCs w:val="22"/>
              </w:rPr>
              <w:t xml:space="preserve">This </w:t>
            </w:r>
            <w:r w:rsidRPr="00285351">
              <w:rPr>
                <w:rFonts w:ascii="Aptos" w:eastAsia="Times New Roman" w:hAnsi="Aptos" w:cs="Times New Roman"/>
                <w:i/>
                <w:iCs/>
                <w:sz w:val="22"/>
                <w:szCs w:val="22"/>
              </w:rPr>
              <w:t>Des Moines Register</w:t>
            </w:r>
            <w:r w:rsidRPr="00285351">
              <w:rPr>
                <w:rFonts w:ascii="Aptos" w:eastAsia="Times New Roman" w:hAnsi="Aptos" w:cs="Times New Roman"/>
                <w:sz w:val="22"/>
                <w:szCs w:val="22"/>
              </w:rPr>
              <w:t xml:space="preserve"> opinion column argues that federal minimum nursing home staffing rules—which faced intense pushback and legal challenges led by state officials—could have provided essential protections for vulnerable residents in facilities with historically poor compliance records. The piece emphasizes that chronic understaffing directly compromises patient safety and dignity, making enforceable, mandatory minimum care standards a necessary safeguard rather than an unreasonable burden on long-term care providers.</w:t>
            </w:r>
          </w:p>
          <w:p w14:paraId="7E4F37A4" w14:textId="7852898D" w:rsidR="00E403D3" w:rsidRDefault="00E403D3"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24/7 Wall Str</w:t>
            </w:r>
            <w:r w:rsidR="00365F73">
              <w:rPr>
                <w:rFonts w:ascii="Aptos" w:eastAsia="Times New Roman" w:hAnsi="Aptos" w:cs="Times New Roman"/>
                <w:b/>
                <w:bCs/>
                <w:sz w:val="22"/>
                <w:szCs w:val="22"/>
              </w:rPr>
              <w:t>eet</w:t>
            </w:r>
          </w:p>
          <w:p w14:paraId="2658D58D" w14:textId="2AEBFAB9" w:rsidR="00365F73" w:rsidRDefault="00365F73" w:rsidP="00365F73">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26, 2026</w:t>
            </w:r>
          </w:p>
          <w:p w14:paraId="6C697235" w14:textId="57863C03" w:rsidR="00365F73" w:rsidRPr="00365F73" w:rsidRDefault="001548D4" w:rsidP="00365F73">
            <w:pPr>
              <w:pStyle w:val="ListParagraph"/>
              <w:ind w:left="360"/>
              <w:rPr>
                <w:rFonts w:ascii="Aptos" w:eastAsia="Times New Roman" w:hAnsi="Aptos" w:cs="Times New Roman"/>
                <w:i/>
                <w:iCs/>
                <w:sz w:val="22"/>
                <w:szCs w:val="22"/>
              </w:rPr>
            </w:pPr>
            <w:hyperlink r:id="rId98" w:history="1">
              <w:r w:rsidR="00365F73" w:rsidRPr="00365F73">
                <w:rPr>
                  <w:rStyle w:val="Hyperlink"/>
                  <w:rFonts w:ascii="Aptos" w:eastAsia="Times New Roman" w:hAnsi="Aptos" w:cs="Times New Roman"/>
                  <w:i/>
                  <w:iCs/>
                  <w:sz w:val="22"/>
                  <w:szCs w:val="22"/>
                </w:rPr>
                <w:t>The Lien Went on Mom’s House While She Was Still Alive in the Nursing Home. The Kids Found It During the Title Search Two Years After the Funeral</w:t>
              </w:r>
            </w:hyperlink>
          </w:p>
          <w:p w14:paraId="0EE55DC3" w14:textId="21784CE1" w:rsidR="00365F73" w:rsidRDefault="00B8337D" w:rsidP="00B8337D">
            <w:pPr>
              <w:pStyle w:val="ListParagraph"/>
              <w:ind w:left="360"/>
              <w:rPr>
                <w:rFonts w:ascii="Aptos" w:eastAsia="Times New Roman" w:hAnsi="Aptos" w:cs="Times New Roman"/>
                <w:sz w:val="22"/>
                <w:szCs w:val="22"/>
              </w:rPr>
            </w:pPr>
            <w:r w:rsidRPr="00B8337D">
              <w:rPr>
                <w:rFonts w:ascii="Aptos" w:eastAsia="Times New Roman" w:hAnsi="Aptos" w:cs="Times New Roman"/>
                <w:sz w:val="22"/>
                <w:szCs w:val="22"/>
              </w:rPr>
              <w:t>By Gerelyn Terzo</w:t>
            </w:r>
          </w:p>
          <w:p w14:paraId="29ECF262" w14:textId="0CFD7AE6" w:rsidR="00B8337D" w:rsidRPr="00094A0C" w:rsidRDefault="00094A0C" w:rsidP="00B8337D">
            <w:pPr>
              <w:pStyle w:val="ListParagraph"/>
              <w:ind w:left="360"/>
              <w:rPr>
                <w:rFonts w:ascii="Aptos" w:eastAsia="Times New Roman" w:hAnsi="Aptos" w:cs="Times New Roman"/>
                <w:i/>
                <w:iCs/>
                <w:sz w:val="22"/>
                <w:szCs w:val="22"/>
              </w:rPr>
            </w:pPr>
            <w:r w:rsidRPr="00094A0C">
              <w:rPr>
                <w:rFonts w:ascii="Aptos" w:eastAsia="Times New Roman" w:hAnsi="Aptos" w:cs="Times New Roman"/>
                <w:i/>
                <w:iCs/>
                <w:sz w:val="22"/>
                <w:szCs w:val="22"/>
              </w:rPr>
              <w:t>Ohio families selling a deceased parent's home sometimes discover a state lien that attached while Mom was still breathing in the nursing facility, not after she died. Understanding why that lien exists, and who can stop it, changes everything about…</w:t>
            </w:r>
          </w:p>
          <w:p w14:paraId="70AFF8A9" w14:textId="5BC3B10C" w:rsidR="00B8337D" w:rsidRPr="00365F73" w:rsidRDefault="00103CF9" w:rsidP="00B8337D">
            <w:pPr>
              <w:pStyle w:val="ListParagraph"/>
              <w:ind w:left="360"/>
              <w:rPr>
                <w:rFonts w:ascii="Aptos" w:eastAsia="Times New Roman" w:hAnsi="Aptos" w:cs="Times New Roman"/>
                <w:sz w:val="22"/>
                <w:szCs w:val="22"/>
              </w:rPr>
            </w:pPr>
            <w:r w:rsidRPr="00103CF9">
              <w:rPr>
                <w:rFonts w:ascii="Aptos" w:eastAsia="Times New Roman" w:hAnsi="Aptos" w:cs="Times New Roman"/>
                <w:sz w:val="22"/>
                <w:szCs w:val="22"/>
              </w:rPr>
              <w:t xml:space="preserve">This personal finance article explores how families selling a deceased parent's home are sometimes shocked to discover a state Medicaid (TEFRA) lien recorded against the property while the parent was still alive in a nursing facility. Because an exempt home status for Medicaid eligibility does not prevent the state from attaching a lifetime lien to </w:t>
            </w:r>
            <w:r w:rsidRPr="00103CF9">
              <w:rPr>
                <w:rFonts w:ascii="Aptos" w:eastAsia="Times New Roman" w:hAnsi="Aptos" w:cs="Times New Roman"/>
                <w:sz w:val="22"/>
                <w:szCs w:val="22"/>
              </w:rPr>
              <w:lastRenderedPageBreak/>
              <w:t>recover care costs, adult children often remain unaware of the encumbrance until a title search halts a property sale years later.</w:t>
            </w:r>
          </w:p>
          <w:p w14:paraId="4D7FA7CC" w14:textId="77777777" w:rsidR="00215864" w:rsidRDefault="00215864" w:rsidP="00215864">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24/7 Wall Street</w:t>
            </w:r>
          </w:p>
          <w:p w14:paraId="3555269C" w14:textId="77777777" w:rsidR="00215864" w:rsidRDefault="00215864" w:rsidP="00215864">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26, 2026</w:t>
            </w:r>
          </w:p>
          <w:p w14:paraId="49236195" w14:textId="589AAAC3" w:rsidR="00215864" w:rsidRDefault="001548D4" w:rsidP="00215864">
            <w:pPr>
              <w:pStyle w:val="ListParagraph"/>
              <w:ind w:left="360"/>
              <w:rPr>
                <w:rFonts w:ascii="Aptos" w:eastAsia="Times New Roman" w:hAnsi="Aptos" w:cs="Times New Roman"/>
                <w:i/>
                <w:iCs/>
                <w:sz w:val="22"/>
                <w:szCs w:val="22"/>
              </w:rPr>
            </w:pPr>
            <w:hyperlink r:id="rId99" w:history="1">
              <w:r w:rsidR="00636370" w:rsidRPr="00636370">
                <w:rPr>
                  <w:rStyle w:val="Hyperlink"/>
                  <w:rFonts w:ascii="Aptos" w:eastAsia="Times New Roman" w:hAnsi="Aptos" w:cs="Times New Roman"/>
                  <w:i/>
                  <w:iCs/>
                  <w:sz w:val="22"/>
                  <w:szCs w:val="22"/>
                </w:rPr>
                <w:t>His Mortgage-Free House Appraised at $760,000, Just $8,000 Over Medicaid’s Line. Nursing Home Coverage Waited Until He Borrowed Against It</w:t>
              </w:r>
            </w:hyperlink>
          </w:p>
          <w:p w14:paraId="5109B1FE" w14:textId="7CA5CA71" w:rsidR="00636370" w:rsidRDefault="00747E83" w:rsidP="00215864">
            <w:pPr>
              <w:pStyle w:val="ListParagraph"/>
              <w:ind w:left="360"/>
              <w:rPr>
                <w:rFonts w:ascii="Aptos" w:eastAsia="Times New Roman" w:hAnsi="Aptos" w:cs="Times New Roman"/>
                <w:sz w:val="22"/>
                <w:szCs w:val="22"/>
              </w:rPr>
            </w:pPr>
            <w:r w:rsidRPr="00747E83">
              <w:rPr>
                <w:rFonts w:ascii="Aptos" w:eastAsia="Times New Roman" w:hAnsi="Aptos" w:cs="Times New Roman"/>
                <w:sz w:val="22"/>
                <w:szCs w:val="22"/>
              </w:rPr>
              <w:t>By Gerelyn Terzo</w:t>
            </w:r>
          </w:p>
          <w:p w14:paraId="61FA2E22" w14:textId="4FB6D2D3" w:rsidR="00747E83" w:rsidRPr="00636370" w:rsidRDefault="00083F96" w:rsidP="00215864">
            <w:pPr>
              <w:pStyle w:val="ListParagraph"/>
              <w:ind w:left="360"/>
              <w:rPr>
                <w:rFonts w:ascii="Aptos" w:eastAsia="Times New Roman" w:hAnsi="Aptos" w:cs="Times New Roman"/>
                <w:sz w:val="22"/>
                <w:szCs w:val="22"/>
              </w:rPr>
            </w:pPr>
            <w:r w:rsidRPr="00083F96">
              <w:rPr>
                <w:rFonts w:ascii="Aptos" w:eastAsia="Times New Roman" w:hAnsi="Aptos" w:cs="Times New Roman"/>
                <w:sz w:val="22"/>
                <w:szCs w:val="22"/>
              </w:rPr>
              <w:t>This personal finance article examines the complexities and financial surprises families encounter when managing inherited, mortgage-free real estate after a parent's passing, particularly when dealing with unexpected debts, property valuations, and estate recovery claims.</w:t>
            </w:r>
          </w:p>
          <w:p w14:paraId="28325543" w14:textId="300BA0C5" w:rsidR="00F635EF" w:rsidRDefault="00DC1C70"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News10NBC</w:t>
            </w:r>
          </w:p>
          <w:p w14:paraId="578E3D89" w14:textId="77777777" w:rsidR="004309F3" w:rsidRDefault="00DC1C70" w:rsidP="00DC1C70">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26, 2026</w:t>
            </w:r>
          </w:p>
          <w:p w14:paraId="588D1F49" w14:textId="661F3DAF" w:rsidR="00DC1C70" w:rsidRPr="00DC1C70" w:rsidRDefault="001548D4" w:rsidP="00DC1C70">
            <w:pPr>
              <w:pStyle w:val="ListParagraph"/>
              <w:ind w:left="360"/>
              <w:rPr>
                <w:rFonts w:ascii="Aptos" w:eastAsia="Times New Roman" w:hAnsi="Aptos" w:cs="Times New Roman"/>
                <w:i/>
                <w:iCs/>
                <w:sz w:val="22"/>
                <w:szCs w:val="22"/>
              </w:rPr>
            </w:pPr>
            <w:hyperlink r:id="rId100" w:history="1">
              <w:r w:rsidR="00DC1C70" w:rsidRPr="00DC1C70">
                <w:rPr>
                  <w:rStyle w:val="Hyperlink"/>
                  <w:rFonts w:ascii="Aptos" w:eastAsia="Times New Roman" w:hAnsi="Aptos" w:cs="Times New Roman"/>
                  <w:i/>
                  <w:iCs/>
                  <w:sz w:val="22"/>
                  <w:szCs w:val="22"/>
                </w:rPr>
                <w:t>Nursing home bed shortage in Rochester reaches crisis level after Waterview Heights shutdown</w:t>
              </w:r>
            </w:hyperlink>
          </w:p>
          <w:p w14:paraId="3D9F0B22" w14:textId="48240DE0" w:rsidR="00DC1C70" w:rsidRPr="00DC1C70" w:rsidRDefault="00FF24C5" w:rsidP="00DC1C70">
            <w:pPr>
              <w:pStyle w:val="ListParagraph"/>
              <w:ind w:left="360"/>
              <w:rPr>
                <w:rFonts w:ascii="Aptos" w:eastAsia="Times New Roman" w:hAnsi="Aptos" w:cs="Times New Roman"/>
                <w:sz w:val="22"/>
                <w:szCs w:val="22"/>
              </w:rPr>
            </w:pPr>
            <w:r w:rsidRPr="00FF24C5">
              <w:rPr>
                <w:rFonts w:ascii="Aptos" w:eastAsia="Times New Roman" w:hAnsi="Aptos" w:cs="Times New Roman"/>
                <w:sz w:val="22"/>
                <w:szCs w:val="22"/>
              </w:rPr>
              <w:t>This News10NBC investigative report highlights how a severe shortage of nursing home beds in the Rochester region—exacerbated by the state shutdown of Waterview Heights—has reached a crisis level [</w:t>
            </w:r>
            <w:hyperlink r:id="rId101" w:tgtFrame="_blank" w:history="1">
              <w:r w:rsidRPr="00FF24C5">
                <w:rPr>
                  <w:rStyle w:val="Hyperlink"/>
                  <w:rFonts w:ascii="Aptos" w:eastAsia="Times New Roman" w:hAnsi="Aptos" w:cs="Times New Roman"/>
                  <w:sz w:val="22"/>
                  <w:szCs w:val="22"/>
                </w:rPr>
                <w:t>00:13</w:t>
              </w:r>
            </w:hyperlink>
            <w:r w:rsidRPr="00FF24C5">
              <w:rPr>
                <w:rFonts w:ascii="Aptos" w:eastAsia="Times New Roman" w:hAnsi="Aptos" w:cs="Times New Roman"/>
                <w:sz w:val="22"/>
                <w:szCs w:val="22"/>
              </w:rPr>
              <w:t>]. With local facilities at full capacity and hospitals boarding dozens of patients who require skilled nursing, families are being forced to accept placements an hour and a half away or face premature discharges without proper home support [</w:t>
            </w:r>
            <w:hyperlink r:id="rId102" w:tgtFrame="_blank" w:history="1">
              <w:r w:rsidRPr="00FF24C5">
                <w:rPr>
                  <w:rStyle w:val="Hyperlink"/>
                  <w:rFonts w:ascii="Aptos" w:eastAsia="Times New Roman" w:hAnsi="Aptos" w:cs="Times New Roman"/>
                  <w:sz w:val="22"/>
                  <w:szCs w:val="22"/>
                </w:rPr>
                <w:t>00:29</w:t>
              </w:r>
            </w:hyperlink>
            <w:r w:rsidRPr="00FF24C5">
              <w:rPr>
                <w:rFonts w:ascii="Aptos" w:eastAsia="Times New Roman" w:hAnsi="Aptos" w:cs="Times New Roman"/>
                <w:sz w:val="22"/>
                <w:szCs w:val="22"/>
              </w:rPr>
              <w:t>]. The report underscores how regulatory failures and a lack of accountability are leaving vulnerable older adults and their loved ones stranded in a broken system with no immediate solutions [</w:t>
            </w:r>
            <w:hyperlink r:id="rId103" w:tgtFrame="_blank" w:history="1">
              <w:r w:rsidRPr="00FF24C5">
                <w:rPr>
                  <w:rStyle w:val="Hyperlink"/>
                  <w:rFonts w:ascii="Aptos" w:eastAsia="Times New Roman" w:hAnsi="Aptos" w:cs="Times New Roman"/>
                  <w:sz w:val="22"/>
                  <w:szCs w:val="22"/>
                </w:rPr>
                <w:t>02:16</w:t>
              </w:r>
            </w:hyperlink>
            <w:r w:rsidRPr="00FF24C5">
              <w:rPr>
                <w:rFonts w:ascii="Aptos" w:eastAsia="Times New Roman" w:hAnsi="Aptos" w:cs="Times New Roman"/>
                <w:sz w:val="22"/>
                <w:szCs w:val="22"/>
              </w:rPr>
              <w:t>].</w:t>
            </w:r>
          </w:p>
        </w:tc>
      </w:tr>
      <w:tr w:rsidR="00FF2DC2" w:rsidRPr="00783903" w14:paraId="3569414B" w14:textId="77777777" w:rsidTr="00467E18">
        <w:trPr>
          <w:gridAfter w:val="1"/>
          <w:wAfter w:w="298" w:type="dxa"/>
        </w:trPr>
        <w:tc>
          <w:tcPr>
            <w:tcW w:w="2903" w:type="dxa"/>
            <w:gridSpan w:val="2"/>
          </w:tcPr>
          <w:p w14:paraId="026D3ACC" w14:textId="485B4D86" w:rsidR="00FF2DC2" w:rsidRPr="00B17AE3" w:rsidRDefault="00FF2DC2" w:rsidP="00B17AE3">
            <w:pPr>
              <w:pStyle w:val="Heading2"/>
              <w:outlineLvl w:val="1"/>
              <w:rPr>
                <w:b/>
                <w:bCs/>
                <w:sz w:val="24"/>
                <w:szCs w:val="24"/>
              </w:rPr>
            </w:pPr>
            <w:r w:rsidRPr="00B17AE3">
              <w:rPr>
                <w:b/>
                <w:bCs/>
                <w:sz w:val="24"/>
                <w:szCs w:val="24"/>
              </w:rPr>
              <w:lastRenderedPageBreak/>
              <w:t>A Raise for Mom: Campaign to Increase the Personal Needs Allowance (PNA)</w:t>
            </w:r>
          </w:p>
        </w:tc>
        <w:tc>
          <w:tcPr>
            <w:tcW w:w="7622" w:type="dxa"/>
            <w:gridSpan w:val="4"/>
          </w:tcPr>
          <w:p w14:paraId="29CA39BA" w14:textId="77777777" w:rsidR="00FF2DC2" w:rsidRPr="00A80A31" w:rsidRDefault="00FF2DC2" w:rsidP="00FF2DC2">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FF2DC2" w:rsidRPr="00A80A31" w:rsidRDefault="00FF2DC2" w:rsidP="00FF2DC2">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FF2DC2" w:rsidRPr="00A80A31" w:rsidRDefault="00FF2DC2" w:rsidP="00FF2DC2">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w:t>
            </w:r>
            <w:r w:rsidRPr="00A80A31">
              <w:rPr>
                <w:rFonts w:ascii="Aptos" w:hAnsi="Aptos"/>
              </w:rPr>
              <w:lastRenderedPageBreak/>
              <w:t xml:space="preserve">and representative using this link: </w:t>
            </w:r>
            <w:hyperlink r:id="rId104"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FF2DC2" w:rsidRPr="00A80A31" w:rsidRDefault="00FF2DC2" w:rsidP="00FF2DC2">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105"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106"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FF2DC2" w:rsidRPr="001F5ED2" w:rsidRDefault="00FF2DC2" w:rsidP="00FF2DC2">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FF2DC2" w:rsidRPr="00783903" w14:paraId="074674E1" w14:textId="77777777" w:rsidTr="00467E18">
        <w:trPr>
          <w:gridAfter w:val="1"/>
          <w:wAfter w:w="298" w:type="dxa"/>
        </w:trPr>
        <w:tc>
          <w:tcPr>
            <w:tcW w:w="2903" w:type="dxa"/>
            <w:gridSpan w:val="2"/>
          </w:tcPr>
          <w:p w14:paraId="796FD030" w14:textId="638CDCDF" w:rsidR="00FF2DC2" w:rsidRPr="0080432F" w:rsidRDefault="00FF2DC2" w:rsidP="0080432F">
            <w:pPr>
              <w:pStyle w:val="Heading2"/>
              <w:outlineLvl w:val="1"/>
              <w:rPr>
                <w:b/>
                <w:bCs/>
                <w:sz w:val="24"/>
                <w:szCs w:val="24"/>
              </w:rPr>
            </w:pPr>
            <w:r w:rsidRPr="0080432F">
              <w:rPr>
                <w:b/>
                <w:bCs/>
                <w:sz w:val="24"/>
                <w:szCs w:val="24"/>
              </w:rPr>
              <w:lastRenderedPageBreak/>
              <w:t xml:space="preserve">Books by DignityMA Participants </w:t>
            </w:r>
          </w:p>
        </w:tc>
        <w:tc>
          <w:tcPr>
            <w:tcW w:w="7622" w:type="dxa"/>
            <w:gridSpan w:val="4"/>
          </w:tcPr>
          <w:p w14:paraId="2E0244B5" w14:textId="77777777" w:rsidR="00FF2DC2" w:rsidRPr="0065104C" w:rsidRDefault="001548D4" w:rsidP="00FF2DC2">
            <w:pPr>
              <w:rPr>
                <w:rFonts w:ascii="Aptos" w:hAnsi="Aptos"/>
                <w:b/>
                <w:bCs/>
              </w:rPr>
            </w:pPr>
            <w:hyperlink r:id="rId107" w:tgtFrame="_blank" w:history="1">
              <w:r w:rsidR="00FF2DC2" w:rsidRPr="0065104C">
                <w:rPr>
                  <w:rStyle w:val="Hyperlink"/>
                  <w:rFonts w:ascii="Aptos" w:hAnsi="Aptos"/>
                  <w:b/>
                  <w:bCs/>
                  <w:i/>
                  <w:iCs/>
                </w:rPr>
                <w:t>A Perfect Turmoil: Walter E. Fernald and the Struggle to Care for America’s Disabled</w:t>
              </w:r>
            </w:hyperlink>
          </w:p>
          <w:p w14:paraId="2812AA99" w14:textId="77777777" w:rsidR="00FF2DC2" w:rsidRPr="0065104C" w:rsidRDefault="00FF2DC2" w:rsidP="00FF2DC2">
            <w:pPr>
              <w:rPr>
                <w:rFonts w:ascii="Aptos" w:hAnsi="Aptos"/>
              </w:rPr>
            </w:pPr>
            <w:r w:rsidRPr="0065104C">
              <w:rPr>
                <w:rFonts w:ascii="Aptos" w:hAnsi="Aptos"/>
              </w:rPr>
              <w:t>By Alex Green</w:t>
            </w:r>
          </w:p>
          <w:p w14:paraId="6F277710" w14:textId="77777777" w:rsidR="00FF2DC2" w:rsidRPr="0065104C" w:rsidRDefault="001548D4" w:rsidP="00FF2DC2">
            <w:pPr>
              <w:rPr>
                <w:rFonts w:ascii="Aptos" w:hAnsi="Aptos"/>
              </w:rPr>
            </w:pPr>
            <w:hyperlink r:id="rId108" w:history="1">
              <w:r w:rsidR="00FF2DC2" w:rsidRPr="0065104C">
                <w:rPr>
                  <w:rStyle w:val="Hyperlink"/>
                  <w:rFonts w:ascii="Aptos" w:hAnsi="Aptos"/>
                  <w:b/>
                  <w:bCs/>
                </w:rPr>
                <w:t>Buy the book here</w:t>
              </w:r>
            </w:hyperlink>
          </w:p>
          <w:p w14:paraId="580F8597" w14:textId="77777777" w:rsidR="00FF2DC2" w:rsidRPr="0065104C" w:rsidRDefault="00FF2DC2" w:rsidP="00FF2DC2">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FF2DC2" w:rsidRPr="0065104C" w:rsidRDefault="001548D4" w:rsidP="00FF2DC2">
            <w:pPr>
              <w:rPr>
                <w:rFonts w:ascii="Aptos" w:hAnsi="Aptos"/>
                <w:b/>
                <w:bCs/>
                <w:i/>
                <w:iCs/>
              </w:rPr>
            </w:pPr>
            <w:hyperlink r:id="rId109" w:history="1">
              <w:r w:rsidR="00FF2DC2" w:rsidRPr="0065104C">
                <w:rPr>
                  <w:rStyle w:val="Hyperlink"/>
                  <w:rFonts w:ascii="Aptos" w:hAnsi="Aptos"/>
                  <w:b/>
                  <w:bCs/>
                  <w:i/>
                  <w:iCs/>
                </w:rPr>
                <w:t>American Eldercide: How It Happened, How to Prevent It</w:t>
              </w:r>
            </w:hyperlink>
          </w:p>
          <w:p w14:paraId="114D68E8" w14:textId="77777777" w:rsidR="00FF2DC2" w:rsidRDefault="00FF2DC2" w:rsidP="00FF2DC2">
            <w:pPr>
              <w:rPr>
                <w:rFonts w:ascii="Aptos" w:hAnsi="Aptos"/>
              </w:rPr>
            </w:pPr>
            <w:r w:rsidRPr="0065104C">
              <w:rPr>
                <w:rFonts w:ascii="Aptos" w:hAnsi="Aptos"/>
              </w:rPr>
              <w:t xml:space="preserve">By </w:t>
            </w:r>
            <w:hyperlink r:id="rId110" w:history="1">
              <w:r w:rsidRPr="0065104C">
                <w:rPr>
                  <w:rStyle w:val="Hyperlink"/>
                  <w:rFonts w:ascii="Aptos" w:hAnsi="Aptos"/>
                </w:rPr>
                <w:t>Margaret Morganroth Gullette</w:t>
              </w:r>
            </w:hyperlink>
          </w:p>
          <w:p w14:paraId="61BE405B" w14:textId="77777777" w:rsidR="00FF2DC2" w:rsidRPr="0065104C" w:rsidRDefault="001548D4" w:rsidP="00FF2DC2">
            <w:pPr>
              <w:rPr>
                <w:rFonts w:ascii="Aptos" w:hAnsi="Aptos"/>
              </w:rPr>
            </w:pPr>
            <w:hyperlink r:id="rId111" w:history="1">
              <w:r w:rsidR="00FF2DC2" w:rsidRPr="00EC2869">
                <w:rPr>
                  <w:rStyle w:val="Hyperlink"/>
                  <w:rFonts w:ascii="Aptos" w:hAnsi="Aptos"/>
                  <w:b/>
                  <w:bCs/>
                </w:rPr>
                <w:t>Buy the book here</w:t>
              </w:r>
            </w:hyperlink>
            <w:r w:rsidR="00FF2DC2">
              <w:rPr>
                <w:rFonts w:ascii="Aptos" w:hAnsi="Aptos"/>
                <w:b/>
                <w:bCs/>
              </w:rPr>
              <w:t>.</w:t>
            </w:r>
          </w:p>
          <w:p w14:paraId="5192C96E" w14:textId="5AB7C61D" w:rsidR="00FF2DC2" w:rsidRDefault="00FF2DC2" w:rsidP="00FF2DC2">
            <w:pPr>
              <w:ind w:left="720"/>
              <w:rPr>
                <w:rFonts w:ascii="Aptos" w:hAnsi="Aptos"/>
              </w:rPr>
            </w:pPr>
            <w:r w:rsidRPr="0065104C">
              <w:rPr>
                <w:rFonts w:ascii="Aptos" w:hAnsi="Aptos"/>
                <w:b/>
                <w:bCs/>
              </w:rPr>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FF2DC2" w:rsidRPr="00783903" w14:paraId="3A9E2EF4" w14:textId="77777777" w:rsidTr="00467E18">
        <w:trPr>
          <w:gridAfter w:val="1"/>
          <w:wAfter w:w="298" w:type="dxa"/>
        </w:trPr>
        <w:tc>
          <w:tcPr>
            <w:tcW w:w="2903" w:type="dxa"/>
            <w:gridSpan w:val="2"/>
          </w:tcPr>
          <w:p w14:paraId="6485FF96" w14:textId="77777777" w:rsidR="00FF2DC2" w:rsidRPr="0080432F" w:rsidRDefault="00FF2DC2" w:rsidP="0080432F">
            <w:pPr>
              <w:pStyle w:val="Heading2"/>
              <w:outlineLvl w:val="1"/>
              <w:rPr>
                <w:b/>
                <w:bCs/>
                <w:sz w:val="24"/>
                <w:szCs w:val="24"/>
              </w:rPr>
            </w:pPr>
            <w:r w:rsidRPr="0080432F">
              <w:rPr>
                <w:b/>
                <w:bCs/>
                <w:sz w:val="24"/>
                <w:szCs w:val="24"/>
              </w:rPr>
              <w:t>Bringing People Home:</w:t>
            </w:r>
          </w:p>
          <w:p w14:paraId="7640A0AF" w14:textId="21802B42" w:rsidR="00FF2DC2" w:rsidRPr="0080432F" w:rsidRDefault="00FF2DC2" w:rsidP="0080432F">
            <w:pPr>
              <w:pStyle w:val="Heading2"/>
              <w:outlineLvl w:val="1"/>
              <w:rPr>
                <w:b/>
                <w:bCs/>
                <w:sz w:val="24"/>
                <w:szCs w:val="24"/>
              </w:rPr>
            </w:pPr>
            <w:r w:rsidRPr="0080432F">
              <w:rPr>
                <w:b/>
                <w:bCs/>
                <w:sz w:val="24"/>
                <w:szCs w:val="24"/>
              </w:rPr>
              <w:t>The Marsters Settlement</w:t>
            </w:r>
          </w:p>
        </w:tc>
        <w:tc>
          <w:tcPr>
            <w:tcW w:w="7622" w:type="dxa"/>
            <w:gridSpan w:val="4"/>
          </w:tcPr>
          <w:p w14:paraId="12D4ACEB" w14:textId="36FC2F34" w:rsidR="00FF2DC2" w:rsidRDefault="00FF2DC2" w:rsidP="00FF2DC2">
            <w:pPr>
              <w:rPr>
                <w:rFonts w:ascii="Aptos" w:hAnsi="Aptos"/>
              </w:rPr>
            </w:pPr>
            <w:r>
              <w:rPr>
                <w:rFonts w:ascii="Aptos" w:hAnsi="Aptos"/>
              </w:rPr>
              <w:t xml:space="preserve">Webpages: </w:t>
            </w:r>
          </w:p>
          <w:p w14:paraId="245742CC" w14:textId="61F6AC9D" w:rsidR="00FF2DC2" w:rsidRDefault="001548D4" w:rsidP="00FF2DC2">
            <w:pPr>
              <w:rPr>
                <w:rFonts w:ascii="Aptos" w:hAnsi="Aptos"/>
              </w:rPr>
            </w:pPr>
            <w:hyperlink r:id="rId112" w:history="1">
              <w:r w:rsidR="00FF2DC2" w:rsidRPr="009971A9">
                <w:rPr>
                  <w:rStyle w:val="Hyperlink"/>
                  <w:rFonts w:ascii="Aptos" w:hAnsi="Aptos"/>
                </w:rPr>
                <w:t>https://www.centerforpublicrep.org/court_case/marsters-et-al-v-healey-et-al/</w:t>
              </w:r>
            </w:hyperlink>
            <w:r w:rsidR="00FF2DC2">
              <w:rPr>
                <w:rFonts w:ascii="Aptos" w:hAnsi="Aptos"/>
              </w:rPr>
              <w:t xml:space="preserve"> </w:t>
            </w:r>
          </w:p>
          <w:p w14:paraId="63E6C1ED" w14:textId="77777777" w:rsidR="00FF2DC2" w:rsidRDefault="001548D4" w:rsidP="00FF2DC2">
            <w:pPr>
              <w:rPr>
                <w:rFonts w:ascii="Aptos" w:hAnsi="Aptos"/>
              </w:rPr>
            </w:pPr>
            <w:hyperlink r:id="rId113" w:history="1">
              <w:r w:rsidR="00FF2DC2" w:rsidRPr="009971A9">
                <w:rPr>
                  <w:rStyle w:val="Hyperlink"/>
                  <w:rFonts w:ascii="Aptos" w:hAnsi="Aptos"/>
                </w:rPr>
                <w:t>https://marsters.centerforpublicrep.org/</w:t>
              </w:r>
            </w:hyperlink>
            <w:r w:rsidR="00FF2DC2">
              <w:rPr>
                <w:rFonts w:ascii="Aptos" w:hAnsi="Aptos"/>
              </w:rPr>
              <w:t xml:space="preserve"> </w:t>
            </w:r>
          </w:p>
          <w:p w14:paraId="11CB50A9" w14:textId="60288D1E" w:rsidR="00FF2DC2" w:rsidRPr="00B77D17" w:rsidRDefault="00FF2DC2" w:rsidP="00FF2DC2">
            <w:pPr>
              <w:rPr>
                <w:rFonts w:ascii="Aptos" w:hAnsi="Aptos"/>
                <w:sz w:val="22"/>
                <w:szCs w:val="22"/>
              </w:rPr>
            </w:pPr>
            <w:r w:rsidRPr="00B77D17">
              <w:rPr>
                <w:rFonts w:ascii="Aptos" w:hAnsi="Aptos"/>
                <w:sz w:val="22"/>
                <w:szCs w:val="22"/>
              </w:rPr>
              <w:t>Marsters data for the calendar year 2025:</w:t>
            </w:r>
          </w:p>
          <w:p w14:paraId="393C78A1" w14:textId="04E32723"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w:t>
            </w:r>
            <w:r w:rsidR="00020673" w:rsidRPr="00B77D17">
              <w:rPr>
                <w:rFonts w:ascii="Aptos" w:hAnsi="Aptos"/>
                <w:sz w:val="22"/>
                <w:szCs w:val="22"/>
              </w:rPr>
              <w:t xml:space="preserve">. </w:t>
            </w:r>
            <w:r w:rsidRPr="00B77D17">
              <w:rPr>
                <w:rFonts w:ascii="Aptos" w:hAnsi="Aptos"/>
                <w:sz w:val="22"/>
                <w:szCs w:val="22"/>
              </w:rPr>
              <w:t>The Alternative Housing Voucher Program (AHVP) is a state-funded rental assistance program in Massachusetts specifically designed for non-elderly (under age 60) people with disabilities who have low incomes.</w:t>
            </w:r>
          </w:p>
          <w:p w14:paraId="28615F9F" w14:textId="54F570B9" w:rsidR="00FF2DC2" w:rsidRPr="00BC7AA1" w:rsidRDefault="00FF2DC2" w:rsidP="00FF2DC2">
            <w:pPr>
              <w:rPr>
                <w:rFonts w:ascii="Aptos" w:hAnsi="Aptos"/>
              </w:rPr>
            </w:pPr>
          </w:p>
        </w:tc>
      </w:tr>
      <w:tr w:rsidR="00FF2DC2" w:rsidRPr="00DC5CA0" w14:paraId="6084D1A6" w14:textId="77777777" w:rsidTr="00963E15">
        <w:trPr>
          <w:gridBefore w:val="1"/>
          <w:wBefore w:w="23" w:type="dxa"/>
        </w:trPr>
        <w:tc>
          <w:tcPr>
            <w:tcW w:w="2880" w:type="dxa"/>
          </w:tcPr>
          <w:p w14:paraId="5DA7C153" w14:textId="77777777" w:rsidR="00FF2DC2" w:rsidRPr="0080432F" w:rsidRDefault="00FF2DC2" w:rsidP="0080432F">
            <w:pPr>
              <w:pStyle w:val="Heading2"/>
              <w:outlineLvl w:val="1"/>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FF2DC2" w:rsidRPr="0080432F" w:rsidRDefault="00FF2DC2" w:rsidP="0080432F">
            <w:pPr>
              <w:pStyle w:val="Heading2"/>
              <w:outlineLvl w:val="1"/>
              <w:rPr>
                <w:rFonts w:asciiTheme="minorHAnsi" w:hAnsiTheme="minorHAnsi" w:cstheme="minorHAnsi"/>
                <w:b/>
                <w:bCs/>
              </w:rPr>
            </w:pPr>
          </w:p>
          <w:p w14:paraId="1626C78B" w14:textId="77777777" w:rsidR="00FF2DC2" w:rsidRPr="0080432F" w:rsidRDefault="00FF2DC2" w:rsidP="0080432F">
            <w:pPr>
              <w:pStyle w:val="Heading2"/>
              <w:outlineLvl w:val="1"/>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114" w:history="1">
              <w:r w:rsidRPr="0080432F">
                <w:rPr>
                  <w:rStyle w:val="Hyperlink"/>
                  <w:rFonts w:asciiTheme="minorHAnsi" w:hAnsiTheme="minorHAnsi" w:cstheme="minorHAnsi"/>
                  <w:b/>
                  <w:bCs/>
                  <w:color w:val="4472C4" w:themeColor="accent1"/>
                  <w:sz w:val="32"/>
                  <w:szCs w:val="32"/>
                </w:rPr>
                <w:t>Donate!</w:t>
              </w:r>
            </w:hyperlink>
          </w:p>
          <w:p w14:paraId="729A73FE" w14:textId="77777777" w:rsidR="00FF2DC2" w:rsidRPr="00762340" w:rsidRDefault="00FF2DC2" w:rsidP="00FF2DC2">
            <w:pPr>
              <w:rPr>
                <w:rFonts w:ascii="Aptos" w:hAnsi="Aptos"/>
                <w:b/>
                <w:bCs/>
                <w:sz w:val="24"/>
                <w:szCs w:val="24"/>
              </w:rPr>
            </w:pPr>
          </w:p>
        </w:tc>
        <w:tc>
          <w:tcPr>
            <w:tcW w:w="7920" w:type="dxa"/>
            <w:gridSpan w:val="5"/>
          </w:tcPr>
          <w:p w14:paraId="68C1D332" w14:textId="77777777" w:rsidR="00FF2DC2" w:rsidRPr="007030B2" w:rsidRDefault="00FF2DC2" w:rsidP="00FF2DC2">
            <w:pPr>
              <w:spacing w:before="100" w:beforeAutospacing="1" w:after="100" w:afterAutospacing="1"/>
              <w:contextualSpacing/>
              <w:rPr>
                <w:rFonts w:ascii="Aptos" w:hAnsi="Aptos"/>
                <w:sz w:val="24"/>
                <w:szCs w:val="24"/>
              </w:rPr>
            </w:pPr>
            <w:r w:rsidRPr="007030B2">
              <w:rPr>
                <w:rFonts w:ascii="Aptos" w:hAnsi="Aptos"/>
                <w:sz w:val="24"/>
                <w:szCs w:val="24"/>
              </w:rPr>
              <w:lastRenderedPageBreak/>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w:t>
            </w:r>
            <w:r w:rsidRPr="007030B2">
              <w:rPr>
                <w:rFonts w:ascii="Aptos" w:hAnsi="Aptos"/>
                <w:sz w:val="24"/>
                <w:szCs w:val="24"/>
              </w:rPr>
              <w:lastRenderedPageBreak/>
              <w:t xml:space="preserve">living options and care that respect individual choice and self-determination. Through education, legislation, regulatory reform, and legal strategies, this mission will become reality throughout the Commonwealth. </w:t>
            </w:r>
          </w:p>
          <w:p w14:paraId="2BC84FEA" w14:textId="77777777" w:rsidR="00FF2DC2" w:rsidRPr="007030B2" w:rsidRDefault="00FF2DC2" w:rsidP="00FF2DC2">
            <w:pPr>
              <w:spacing w:before="100" w:beforeAutospacing="1" w:after="100" w:afterAutospacing="1"/>
              <w:contextualSpacing/>
              <w:rPr>
                <w:rFonts w:ascii="Aptos" w:hAnsi="Aptos"/>
                <w:sz w:val="24"/>
                <w:szCs w:val="24"/>
              </w:rPr>
            </w:pPr>
          </w:p>
          <w:p w14:paraId="3E5F450D"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115"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FF2DC2" w:rsidRPr="007030B2" w:rsidRDefault="00FF2DC2" w:rsidP="00FF2DC2">
            <w:pPr>
              <w:spacing w:before="100" w:beforeAutospacing="1" w:after="100" w:afterAutospacing="1"/>
              <w:contextualSpacing/>
              <w:rPr>
                <w:rFonts w:ascii="Aptos" w:hAnsi="Aptos"/>
                <w:sz w:val="24"/>
                <w:szCs w:val="24"/>
              </w:rPr>
            </w:pPr>
          </w:p>
          <w:p w14:paraId="69F64116"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FF2DC2" w:rsidRPr="00CE6ED4" w:rsidRDefault="00FF2DC2" w:rsidP="00FF2DC2">
            <w:pPr>
              <w:spacing w:before="100" w:beforeAutospacing="1" w:after="100" w:afterAutospacing="1"/>
              <w:contextualSpacing/>
              <w:jc w:val="both"/>
              <w:rPr>
                <w:rFonts w:ascii="Aptos" w:hAnsi="Aptos"/>
                <w:b/>
                <w:bCs/>
                <w:sz w:val="24"/>
                <w:szCs w:val="24"/>
              </w:rPr>
            </w:pPr>
          </w:p>
          <w:p w14:paraId="00A0599B" w14:textId="77777777" w:rsidR="00FF2DC2" w:rsidRPr="00CE6ED4" w:rsidRDefault="001548D4" w:rsidP="00FF2DC2">
            <w:pPr>
              <w:spacing w:before="100" w:beforeAutospacing="1" w:after="100" w:afterAutospacing="1"/>
              <w:contextualSpacing/>
              <w:jc w:val="both"/>
              <w:rPr>
                <w:rFonts w:ascii="Aptos" w:hAnsi="Aptos"/>
                <w:b/>
                <w:bCs/>
                <w:sz w:val="24"/>
                <w:szCs w:val="24"/>
              </w:rPr>
            </w:pPr>
            <w:hyperlink r:id="rId116" w:history="1">
              <w:r w:rsidR="00FF2DC2" w:rsidRPr="00CE6ED4">
                <w:rPr>
                  <w:rStyle w:val="Hyperlink"/>
                  <w:rFonts w:ascii="Aptos" w:hAnsi="Aptos"/>
                  <w:b/>
                  <w:bCs/>
                  <w:sz w:val="24"/>
                  <w:szCs w:val="24"/>
                </w:rPr>
                <w:t>https://dignityalliancema.org/donate/</w:t>
              </w:r>
            </w:hyperlink>
            <w:r w:rsidR="00FF2DC2" w:rsidRPr="00CE6ED4">
              <w:rPr>
                <w:rFonts w:ascii="Aptos" w:hAnsi="Aptos"/>
                <w:b/>
                <w:bCs/>
                <w:sz w:val="24"/>
                <w:szCs w:val="24"/>
              </w:rPr>
              <w:t xml:space="preserve"> </w:t>
            </w:r>
          </w:p>
          <w:p w14:paraId="2A60D980" w14:textId="120C95B0" w:rsidR="00FF2DC2" w:rsidRPr="005148D4" w:rsidRDefault="00FF2DC2" w:rsidP="00FF2DC2">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FF2DC2" w:rsidRPr="00DC5CA0" w14:paraId="3E29B3AB" w14:textId="77777777" w:rsidTr="00963E15">
        <w:trPr>
          <w:gridBefore w:val="1"/>
          <w:wBefore w:w="23" w:type="dxa"/>
        </w:trPr>
        <w:tc>
          <w:tcPr>
            <w:tcW w:w="2880" w:type="dxa"/>
          </w:tcPr>
          <w:p w14:paraId="7037E24E" w14:textId="77777777" w:rsidR="00FF2DC2" w:rsidRPr="0080432F" w:rsidRDefault="00FF2DC2" w:rsidP="0080432F">
            <w:pPr>
              <w:pStyle w:val="Heading2"/>
              <w:outlineLvl w:val="1"/>
              <w:rPr>
                <w:b/>
                <w:bCs/>
                <w:sz w:val="24"/>
                <w:szCs w:val="24"/>
              </w:rPr>
            </w:pPr>
            <w:r w:rsidRPr="0080432F">
              <w:rPr>
                <w:b/>
                <w:bCs/>
                <w:sz w:val="24"/>
                <w:szCs w:val="24"/>
              </w:rPr>
              <w:lastRenderedPageBreak/>
              <w:t>Dignity Alliance Massachusetts Legislative Endorsements</w:t>
            </w:r>
          </w:p>
          <w:p w14:paraId="2AF1BCC1" w14:textId="77777777" w:rsidR="00FF2DC2" w:rsidRPr="0080432F" w:rsidRDefault="00FF2DC2" w:rsidP="0080432F">
            <w:pPr>
              <w:pStyle w:val="Heading2"/>
              <w:outlineLvl w:val="1"/>
              <w:rPr>
                <w:b/>
                <w:bCs/>
                <w:sz w:val="24"/>
                <w:szCs w:val="24"/>
              </w:rPr>
            </w:pPr>
          </w:p>
        </w:tc>
        <w:tc>
          <w:tcPr>
            <w:tcW w:w="7920" w:type="dxa"/>
            <w:gridSpan w:val="5"/>
          </w:tcPr>
          <w:p w14:paraId="16E2F9AE" w14:textId="77777777"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FF2DC2" w:rsidRPr="005148D4" w:rsidRDefault="001548D4" w:rsidP="00FF2DC2">
            <w:pPr>
              <w:pStyle w:val="ListParagraph"/>
              <w:spacing w:before="100" w:beforeAutospacing="1" w:after="100" w:afterAutospacing="1"/>
              <w:ind w:left="0"/>
              <w:rPr>
                <w:rFonts w:ascii="Aptos" w:hAnsi="Aptos"/>
                <w:bCs/>
              </w:rPr>
            </w:pPr>
            <w:hyperlink r:id="rId117" w:history="1">
              <w:r w:rsidR="00FF2DC2" w:rsidRPr="005148D4">
                <w:rPr>
                  <w:rStyle w:val="Hyperlink"/>
                  <w:rFonts w:ascii="Aptos" w:hAnsi="Aptos"/>
                  <w:bCs/>
                </w:rPr>
                <w:t>https://tinyurl.com/DignityLegislativeEndorsements</w:t>
              </w:r>
            </w:hyperlink>
            <w:r w:rsidR="00FF2DC2" w:rsidRPr="005148D4">
              <w:rPr>
                <w:rFonts w:ascii="Aptos" w:hAnsi="Aptos"/>
                <w:bCs/>
              </w:rPr>
              <w:t xml:space="preserve"> </w:t>
            </w:r>
          </w:p>
          <w:p w14:paraId="0A4CC4E1" w14:textId="062EEF64"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118" w:history="1">
              <w:r w:rsidRPr="00AE0FD0">
                <w:rPr>
                  <w:rStyle w:val="Hyperlink"/>
                </w:rPr>
                <w:t>dickmoore1943@gmail.com</w:t>
              </w:r>
            </w:hyperlink>
            <w:r w:rsidRPr="005148D4">
              <w:rPr>
                <w:rFonts w:ascii="Aptos" w:hAnsi="Aptos"/>
                <w:bCs/>
              </w:rPr>
              <w:t xml:space="preserve">. </w:t>
            </w:r>
          </w:p>
        </w:tc>
      </w:tr>
      <w:tr w:rsidR="00FF2DC2" w:rsidRPr="00C321EF" w14:paraId="100D85B0" w14:textId="77777777" w:rsidTr="008F4397">
        <w:trPr>
          <w:gridBefore w:val="1"/>
          <w:wBefore w:w="23" w:type="dxa"/>
          <w:trHeight w:val="314"/>
        </w:trPr>
        <w:tc>
          <w:tcPr>
            <w:tcW w:w="2880" w:type="dxa"/>
          </w:tcPr>
          <w:p w14:paraId="4BFC9434" w14:textId="7B1BEE47" w:rsidR="00FF2DC2" w:rsidRPr="0080432F" w:rsidRDefault="00FF2DC2" w:rsidP="0080432F">
            <w:pPr>
              <w:pStyle w:val="Heading2"/>
              <w:outlineLvl w:val="1"/>
              <w:rPr>
                <w:b/>
                <w:bCs/>
                <w:sz w:val="24"/>
                <w:szCs w:val="24"/>
              </w:rPr>
            </w:pPr>
            <w:r w:rsidRPr="0080432F">
              <w:rPr>
                <w:b/>
                <w:bCs/>
                <w:sz w:val="24"/>
                <w:szCs w:val="24"/>
              </w:rPr>
              <w:t>Websites</w:t>
            </w:r>
          </w:p>
        </w:tc>
        <w:tc>
          <w:tcPr>
            <w:tcW w:w="7920" w:type="dxa"/>
            <w:gridSpan w:val="5"/>
          </w:tcPr>
          <w:p w14:paraId="33CE6536" w14:textId="3A03DAC9" w:rsidR="00FF2DC2" w:rsidRPr="00F51B55" w:rsidRDefault="00FF2DC2" w:rsidP="00FF2DC2">
            <w:pPr>
              <w:ind w:left="720"/>
              <w:rPr>
                <w:rFonts w:ascii="Aptos" w:hAnsi="Aptos"/>
                <w:sz w:val="24"/>
                <w:szCs w:val="24"/>
              </w:rPr>
            </w:pPr>
          </w:p>
        </w:tc>
      </w:tr>
      <w:tr w:rsidR="00FF2DC2" w:rsidRPr="00C321EF" w14:paraId="3FA49F4B" w14:textId="77777777" w:rsidTr="00963E15">
        <w:trPr>
          <w:gridBefore w:val="1"/>
          <w:wBefore w:w="23" w:type="dxa"/>
        </w:trPr>
        <w:tc>
          <w:tcPr>
            <w:tcW w:w="2880" w:type="dxa"/>
          </w:tcPr>
          <w:p w14:paraId="76069A57" w14:textId="2A4F91CC" w:rsidR="00FF2DC2" w:rsidRPr="0080432F" w:rsidRDefault="00FF2DC2" w:rsidP="0080432F">
            <w:pPr>
              <w:pStyle w:val="Heading2"/>
              <w:outlineLvl w:val="1"/>
              <w:rPr>
                <w:b/>
                <w:bCs/>
                <w:sz w:val="24"/>
                <w:szCs w:val="24"/>
              </w:rPr>
            </w:pPr>
            <w:r w:rsidRPr="0080432F">
              <w:rPr>
                <w:b/>
                <w:bCs/>
                <w:sz w:val="24"/>
                <w:szCs w:val="24"/>
              </w:rPr>
              <w:t>Blogs</w:t>
            </w:r>
          </w:p>
        </w:tc>
        <w:tc>
          <w:tcPr>
            <w:tcW w:w="7920" w:type="dxa"/>
            <w:gridSpan w:val="5"/>
          </w:tcPr>
          <w:p w14:paraId="0E715F41" w14:textId="77777777" w:rsidR="008910B9" w:rsidRPr="008910B9" w:rsidRDefault="001548D4" w:rsidP="008910B9">
            <w:pPr>
              <w:spacing w:before="100" w:beforeAutospacing="1" w:after="100" w:afterAutospacing="1"/>
              <w:contextualSpacing/>
              <w:rPr>
                <w:rFonts w:ascii="Aptos" w:hAnsi="Aptos"/>
                <w:b/>
                <w:bCs/>
                <w:i/>
                <w:iCs/>
              </w:rPr>
            </w:pPr>
            <w:hyperlink r:id="rId119" w:history="1">
              <w:r w:rsidR="008910B9" w:rsidRPr="008910B9">
                <w:rPr>
                  <w:rStyle w:val="Hyperlink"/>
                  <w:rFonts w:ascii="Aptos" w:hAnsi="Aptos"/>
                  <w:b/>
                  <w:bCs/>
                  <w:i/>
                  <w:iCs/>
                </w:rPr>
                <w:t>Risking Old Age in America</w:t>
              </w:r>
            </w:hyperlink>
          </w:p>
          <w:p w14:paraId="77288270" w14:textId="602E7E37" w:rsidR="00FF2DC2" w:rsidRDefault="001548D4" w:rsidP="008910B9">
            <w:pPr>
              <w:spacing w:before="100" w:beforeAutospacing="1" w:after="100" w:afterAutospacing="1"/>
              <w:contextualSpacing/>
              <w:rPr>
                <w:rFonts w:ascii="Aptos" w:hAnsi="Aptos"/>
                <w:b/>
                <w:bCs/>
              </w:rPr>
            </w:pPr>
            <w:hyperlink r:id="rId120" w:history="1">
              <w:r w:rsidR="00382B89" w:rsidRPr="005B2AA5">
                <w:rPr>
                  <w:rStyle w:val="Hyperlink"/>
                  <w:rFonts w:ascii="Aptos" w:hAnsi="Aptos"/>
                  <w:b/>
                  <w:bCs/>
                </w:rPr>
                <w:t>https://okayboomer.substack.com/</w:t>
              </w:r>
            </w:hyperlink>
          </w:p>
          <w:p w14:paraId="7FD824C1" w14:textId="77777777" w:rsidR="00382B89" w:rsidRDefault="00382B89" w:rsidP="008910B9">
            <w:pPr>
              <w:spacing w:before="100" w:beforeAutospacing="1" w:after="100" w:afterAutospacing="1"/>
              <w:contextualSpacing/>
              <w:rPr>
                <w:rFonts w:ascii="Aptos" w:hAnsi="Aptos"/>
              </w:rPr>
            </w:pPr>
            <w:r w:rsidRPr="00382B89">
              <w:rPr>
                <w:rFonts w:ascii="Aptos" w:hAnsi="Aptos"/>
              </w:rPr>
              <w:t>By Harry Margolis</w:t>
            </w:r>
          </w:p>
          <w:p w14:paraId="765BED1E" w14:textId="250A1E01" w:rsidR="00382B89" w:rsidRPr="00382B89" w:rsidRDefault="00755373" w:rsidP="00382B89">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FF2DC2" w:rsidRPr="00C321EF" w14:paraId="19E85380" w14:textId="77777777" w:rsidTr="00963E15">
        <w:trPr>
          <w:gridBefore w:val="1"/>
          <w:wBefore w:w="23" w:type="dxa"/>
        </w:trPr>
        <w:tc>
          <w:tcPr>
            <w:tcW w:w="2880" w:type="dxa"/>
          </w:tcPr>
          <w:p w14:paraId="30432057" w14:textId="2C47C1B1" w:rsidR="00FF2DC2" w:rsidRPr="0080432F" w:rsidRDefault="00FF2DC2" w:rsidP="0080432F">
            <w:pPr>
              <w:pStyle w:val="Heading2"/>
              <w:outlineLvl w:val="1"/>
              <w:rPr>
                <w:b/>
                <w:bCs/>
                <w:sz w:val="24"/>
                <w:szCs w:val="24"/>
              </w:rPr>
            </w:pPr>
            <w:r w:rsidRPr="0080432F">
              <w:rPr>
                <w:b/>
                <w:bCs/>
                <w:sz w:val="24"/>
                <w:szCs w:val="24"/>
              </w:rPr>
              <w:t>Podcasts</w:t>
            </w:r>
          </w:p>
        </w:tc>
        <w:tc>
          <w:tcPr>
            <w:tcW w:w="7920" w:type="dxa"/>
            <w:gridSpan w:val="5"/>
          </w:tcPr>
          <w:p w14:paraId="1A3C6480" w14:textId="30805108" w:rsidR="00FF2DC2" w:rsidRPr="003B4DC5" w:rsidRDefault="00FF2DC2" w:rsidP="00FF2DC2">
            <w:pPr>
              <w:spacing w:before="100" w:beforeAutospacing="1" w:after="100" w:afterAutospacing="1"/>
              <w:ind w:left="720"/>
              <w:contextualSpacing/>
              <w:rPr>
                <w:rFonts w:ascii="Aptos" w:hAnsi="Aptos"/>
              </w:rPr>
            </w:pPr>
          </w:p>
        </w:tc>
      </w:tr>
      <w:tr w:rsidR="00FF2DC2" w:rsidRPr="00C321EF" w14:paraId="7518F396" w14:textId="77777777" w:rsidTr="00963E15">
        <w:trPr>
          <w:gridBefore w:val="1"/>
          <w:wBefore w:w="23" w:type="dxa"/>
        </w:trPr>
        <w:tc>
          <w:tcPr>
            <w:tcW w:w="2880" w:type="dxa"/>
          </w:tcPr>
          <w:p w14:paraId="307EB96E" w14:textId="6AF60AA9" w:rsidR="00FF2DC2" w:rsidRPr="0080432F" w:rsidRDefault="00FF2DC2" w:rsidP="0080432F">
            <w:pPr>
              <w:pStyle w:val="Heading2"/>
              <w:outlineLvl w:val="1"/>
              <w:rPr>
                <w:b/>
                <w:bCs/>
                <w:sz w:val="24"/>
                <w:szCs w:val="24"/>
              </w:rPr>
            </w:pPr>
            <w:r w:rsidRPr="0080432F">
              <w:rPr>
                <w:b/>
                <w:bCs/>
                <w:sz w:val="24"/>
                <w:szCs w:val="24"/>
              </w:rPr>
              <w:t>YouTube Channels</w:t>
            </w:r>
          </w:p>
        </w:tc>
        <w:tc>
          <w:tcPr>
            <w:tcW w:w="7920" w:type="dxa"/>
            <w:gridSpan w:val="5"/>
          </w:tcPr>
          <w:p w14:paraId="089C73F3" w14:textId="0B3281B3" w:rsidR="00FF2DC2" w:rsidRPr="003B4DC5" w:rsidRDefault="00FF2DC2" w:rsidP="00FF2DC2">
            <w:pPr>
              <w:spacing w:before="100" w:beforeAutospacing="1" w:after="100" w:afterAutospacing="1"/>
              <w:ind w:left="720"/>
              <w:contextualSpacing/>
              <w:rPr>
                <w:rFonts w:ascii="Aptos" w:hAnsi="Aptos"/>
              </w:rPr>
            </w:pPr>
          </w:p>
        </w:tc>
      </w:tr>
      <w:tr w:rsidR="00FF2DC2" w:rsidRPr="0001587E" w14:paraId="22BE5CD3" w14:textId="77777777" w:rsidTr="00963E15">
        <w:trPr>
          <w:gridBefore w:val="1"/>
          <w:wBefore w:w="23" w:type="dxa"/>
        </w:trPr>
        <w:tc>
          <w:tcPr>
            <w:tcW w:w="2880" w:type="dxa"/>
          </w:tcPr>
          <w:p w14:paraId="5E401861" w14:textId="77777777" w:rsidR="00FF2DC2" w:rsidRPr="0080432F" w:rsidRDefault="00FF2DC2" w:rsidP="0080432F">
            <w:pPr>
              <w:pStyle w:val="Heading2"/>
              <w:outlineLvl w:val="1"/>
              <w:rPr>
                <w:b/>
                <w:bCs/>
                <w:sz w:val="24"/>
                <w:szCs w:val="24"/>
              </w:rPr>
            </w:pPr>
            <w:r w:rsidRPr="0080432F">
              <w:rPr>
                <w:b/>
                <w:bCs/>
                <w:sz w:val="24"/>
                <w:szCs w:val="24"/>
              </w:rPr>
              <w:t>Previously recommended websites</w:t>
            </w:r>
          </w:p>
          <w:p w14:paraId="5BF42EC8" w14:textId="77777777" w:rsidR="00FF2DC2" w:rsidRPr="0080432F" w:rsidRDefault="00FF2DC2" w:rsidP="0080432F">
            <w:pPr>
              <w:pStyle w:val="Heading2"/>
              <w:outlineLvl w:val="1"/>
              <w:rPr>
                <w:b/>
                <w:bCs/>
                <w:sz w:val="24"/>
                <w:szCs w:val="24"/>
              </w:rPr>
            </w:pPr>
          </w:p>
        </w:tc>
        <w:tc>
          <w:tcPr>
            <w:tcW w:w="7920" w:type="dxa"/>
            <w:gridSpan w:val="5"/>
          </w:tcPr>
          <w:p w14:paraId="41B39DED" w14:textId="77777777" w:rsidR="00FF2DC2" w:rsidRPr="005148D4" w:rsidRDefault="00FF2DC2" w:rsidP="00FF2DC2">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121"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FF2DC2" w14:paraId="1EE27311" w14:textId="77777777" w:rsidTr="00963E15">
        <w:trPr>
          <w:gridBefore w:val="1"/>
          <w:wBefore w:w="23" w:type="dxa"/>
        </w:trPr>
        <w:tc>
          <w:tcPr>
            <w:tcW w:w="2880" w:type="dxa"/>
          </w:tcPr>
          <w:p w14:paraId="7BFBC851" w14:textId="77777777" w:rsidR="00FF2DC2" w:rsidRPr="0080432F" w:rsidRDefault="00FF2DC2" w:rsidP="0080432F">
            <w:pPr>
              <w:pStyle w:val="Heading2"/>
              <w:outlineLvl w:val="1"/>
              <w:rPr>
                <w:b/>
                <w:bCs/>
                <w:sz w:val="24"/>
                <w:szCs w:val="24"/>
              </w:rPr>
            </w:pPr>
            <w:r w:rsidRPr="0080432F">
              <w:rPr>
                <w:b/>
                <w:bCs/>
                <w:sz w:val="24"/>
                <w:szCs w:val="24"/>
              </w:rPr>
              <w:t>Previously posted funding opportunities</w:t>
            </w:r>
          </w:p>
        </w:tc>
        <w:tc>
          <w:tcPr>
            <w:tcW w:w="7920" w:type="dxa"/>
            <w:gridSpan w:val="5"/>
          </w:tcPr>
          <w:p w14:paraId="0540B813"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122" w:history="1">
              <w:r w:rsidRPr="005148D4">
                <w:rPr>
                  <w:rStyle w:val="Hyperlink"/>
                  <w:rFonts w:ascii="Aptos" w:hAnsi="Aptos"/>
                  <w:bCs/>
                  <w:color w:val="auto"/>
                </w:rPr>
                <w:t>https://dignityalliancema.org/funding-opportunities/</w:t>
              </w:r>
            </w:hyperlink>
            <w:r w:rsidRPr="005148D4">
              <w:rPr>
                <w:rFonts w:ascii="Aptos" w:hAnsi="Aptos"/>
                <w:bCs/>
              </w:rPr>
              <w:t>.</w:t>
            </w:r>
          </w:p>
        </w:tc>
      </w:tr>
      <w:tr w:rsidR="00FF2DC2" w:rsidRPr="00120016" w14:paraId="1D656150" w14:textId="77777777" w:rsidTr="00963E15">
        <w:trPr>
          <w:gridBefore w:val="1"/>
          <w:wBefore w:w="23" w:type="dxa"/>
        </w:trPr>
        <w:tc>
          <w:tcPr>
            <w:tcW w:w="2880" w:type="dxa"/>
          </w:tcPr>
          <w:p w14:paraId="7065158F" w14:textId="77777777" w:rsidR="00FF2DC2" w:rsidRPr="0080432F" w:rsidRDefault="00FF2DC2" w:rsidP="0080432F">
            <w:pPr>
              <w:pStyle w:val="Heading2"/>
              <w:outlineLvl w:val="1"/>
              <w:rPr>
                <w:b/>
                <w:bCs/>
                <w:sz w:val="24"/>
                <w:szCs w:val="24"/>
              </w:rPr>
            </w:pPr>
            <w:r w:rsidRPr="0080432F">
              <w:rPr>
                <w:b/>
                <w:bCs/>
                <w:sz w:val="24"/>
                <w:szCs w:val="24"/>
              </w:rPr>
              <w:t>Websites of Dignity Alliance Massachusetts Members</w:t>
            </w:r>
          </w:p>
        </w:tc>
        <w:tc>
          <w:tcPr>
            <w:tcW w:w="7920" w:type="dxa"/>
            <w:gridSpan w:val="5"/>
          </w:tcPr>
          <w:p w14:paraId="70F90C9A"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123"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FF2DC2" w:rsidRPr="00992AF0" w14:paraId="2487D318" w14:textId="77777777" w:rsidTr="00963E15">
        <w:trPr>
          <w:gridBefore w:val="1"/>
          <w:wBefore w:w="23" w:type="dxa"/>
          <w:trHeight w:val="656"/>
        </w:trPr>
        <w:tc>
          <w:tcPr>
            <w:tcW w:w="2880" w:type="dxa"/>
          </w:tcPr>
          <w:p w14:paraId="38E0F322" w14:textId="1DA85BA6" w:rsidR="00FF2DC2" w:rsidRPr="0080432F" w:rsidRDefault="00FF2DC2" w:rsidP="0080432F">
            <w:pPr>
              <w:pStyle w:val="Heading2"/>
              <w:outlineLvl w:val="1"/>
              <w:rPr>
                <w:b/>
                <w:bCs/>
                <w:sz w:val="24"/>
                <w:szCs w:val="24"/>
              </w:rPr>
            </w:pPr>
            <w:r w:rsidRPr="0080432F">
              <w:rPr>
                <w:b/>
                <w:bCs/>
                <w:sz w:val="24"/>
                <w:szCs w:val="24"/>
              </w:rPr>
              <w:t>Contact information for reporting complaints and concerns</w:t>
            </w:r>
          </w:p>
        </w:tc>
        <w:tc>
          <w:tcPr>
            <w:tcW w:w="2137" w:type="dxa"/>
          </w:tcPr>
          <w:p w14:paraId="1F5F05B3" w14:textId="53061DD1" w:rsidR="00FF2DC2" w:rsidRPr="005148D4" w:rsidRDefault="00FF2DC2" w:rsidP="00FF2DC2">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FF2DC2" w:rsidRPr="005148D4" w:rsidRDefault="001548D4" w:rsidP="00FF2DC2">
            <w:pPr>
              <w:spacing w:before="100" w:beforeAutospacing="1" w:after="100" w:afterAutospacing="1"/>
              <w:contextualSpacing/>
              <w:rPr>
                <w:rFonts w:ascii="Aptos" w:hAnsi="Aptos"/>
              </w:rPr>
            </w:pPr>
            <w:hyperlink r:id="rId124" w:history="1">
              <w:r w:rsidR="00FF2DC2" w:rsidRPr="005148D4">
                <w:rPr>
                  <w:rStyle w:val="Hyperlink"/>
                  <w:rFonts w:ascii="Aptos" w:hAnsi="Aptos"/>
                </w:rPr>
                <w:t>Department of Public Health</w:t>
              </w:r>
            </w:hyperlink>
          </w:p>
          <w:p w14:paraId="5A4BCF09" w14:textId="421D0692"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125" w:history="1">
              <w:r w:rsidRPr="005148D4">
                <w:rPr>
                  <w:rStyle w:val="Hyperlink"/>
                  <w:rFonts w:ascii="Aptos" w:hAnsi="Aptos"/>
                </w:rPr>
                <w:t>Consumer/Resident/Patient Complaint Form</w:t>
              </w:r>
            </w:hyperlink>
          </w:p>
          <w:p w14:paraId="2952643D" w14:textId="77777777"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Or</w:t>
            </w:r>
          </w:p>
          <w:p w14:paraId="18B7A520" w14:textId="3D9073E9"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lastRenderedPageBreak/>
              <w:t>Mail to 67 Forest Street, Marlborough, MA 01752</w:t>
            </w:r>
          </w:p>
          <w:p w14:paraId="28DC3FC9" w14:textId="4D0AFE43" w:rsidR="00FF2DC2" w:rsidRPr="005148D4" w:rsidRDefault="001548D4" w:rsidP="00FF2DC2">
            <w:pPr>
              <w:spacing w:before="100" w:beforeAutospacing="1" w:after="100" w:afterAutospacing="1"/>
              <w:contextualSpacing/>
              <w:rPr>
                <w:rFonts w:ascii="Aptos" w:hAnsi="Aptos"/>
              </w:rPr>
            </w:pPr>
            <w:hyperlink r:id="rId126" w:history="1">
              <w:r w:rsidR="00FF2DC2" w:rsidRPr="005148D4">
                <w:rPr>
                  <w:rStyle w:val="Hyperlink"/>
                  <w:rFonts w:ascii="Aptos" w:hAnsi="Aptos"/>
                </w:rPr>
                <w:t>Ombudsman Program</w:t>
              </w:r>
            </w:hyperlink>
          </w:p>
        </w:tc>
      </w:tr>
      <w:tr w:rsidR="00FF2DC2" w:rsidRPr="00992AF0" w14:paraId="3AAA0263" w14:textId="77777777" w:rsidTr="00963E15">
        <w:trPr>
          <w:gridBefore w:val="1"/>
          <w:wBefore w:w="23" w:type="dxa"/>
          <w:trHeight w:val="656"/>
        </w:trPr>
        <w:tc>
          <w:tcPr>
            <w:tcW w:w="2880" w:type="dxa"/>
          </w:tcPr>
          <w:p w14:paraId="7007323A" w14:textId="070EF9AC" w:rsidR="00FF2DC2" w:rsidRPr="0080432F" w:rsidRDefault="00FF2DC2" w:rsidP="0080432F">
            <w:pPr>
              <w:pStyle w:val="Heading2"/>
              <w:outlineLvl w:val="1"/>
              <w:rPr>
                <w:b/>
                <w:bCs/>
                <w:sz w:val="24"/>
                <w:szCs w:val="24"/>
              </w:rPr>
            </w:pPr>
            <w:r w:rsidRPr="0080432F">
              <w:rPr>
                <w:b/>
                <w:bCs/>
                <w:sz w:val="24"/>
                <w:szCs w:val="24"/>
              </w:rPr>
              <w:lastRenderedPageBreak/>
              <w:t>MassHealth Eligibility Information</w:t>
            </w:r>
          </w:p>
        </w:tc>
        <w:tc>
          <w:tcPr>
            <w:tcW w:w="7920" w:type="dxa"/>
            <w:gridSpan w:val="5"/>
          </w:tcPr>
          <w:p w14:paraId="759B4E4D" w14:textId="353946EF" w:rsidR="00FF2DC2" w:rsidRDefault="001548D4" w:rsidP="00FF2DC2">
            <w:pPr>
              <w:spacing w:before="100" w:beforeAutospacing="1" w:after="100" w:afterAutospacing="1"/>
              <w:contextualSpacing/>
              <w:rPr>
                <w:rFonts w:ascii="Aptos" w:hAnsi="Aptos"/>
                <w:b/>
                <w:bCs/>
              </w:rPr>
            </w:pPr>
            <w:hyperlink r:id="rId127" w:history="1">
              <w:r w:rsidR="00FF2DC2" w:rsidRPr="001C5DE2">
                <w:rPr>
                  <w:rStyle w:val="Hyperlink"/>
                  <w:rFonts w:ascii="Aptos" w:hAnsi="Aptos"/>
                  <w:b/>
                  <w:bCs/>
                </w:rPr>
                <w:t>MassHealth / Massachusetts Medicaid Income &amp; Asset Limits for Nursing Homes &amp; Long-Term Care</w:t>
              </w:r>
            </w:hyperlink>
          </w:p>
          <w:p w14:paraId="37F14C94" w14:textId="4AD367D5" w:rsidR="00FF2DC2" w:rsidRPr="0058561A" w:rsidRDefault="00FF2DC2" w:rsidP="00FF2DC2">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FF2DC2" w:rsidRPr="0058561A" w:rsidRDefault="001548D4" w:rsidP="00FF2DC2">
            <w:pPr>
              <w:spacing w:before="100" w:beforeAutospacing="1" w:after="100" w:afterAutospacing="1"/>
              <w:ind w:left="720"/>
              <w:contextualSpacing/>
              <w:rPr>
                <w:rFonts w:ascii="Aptos" w:hAnsi="Aptos"/>
                <w:b/>
                <w:bCs/>
              </w:rPr>
            </w:pPr>
            <w:hyperlink r:id="rId128" w:anchor="medicaid-definition" w:history="1">
              <w:r w:rsidR="00FF2DC2" w:rsidRPr="0058561A">
                <w:rPr>
                  <w:rStyle w:val="Hyperlink"/>
                  <w:rFonts w:ascii="Aptos" w:hAnsi="Aptos"/>
                  <w:b/>
                  <w:bCs/>
                </w:rPr>
                <w:t>Massachusetts Medicaid Long-Term Care Definition</w:t>
              </w:r>
            </w:hyperlink>
          </w:p>
          <w:p w14:paraId="6BCC4D45" w14:textId="77777777" w:rsidR="00FF2DC2" w:rsidRPr="0058561A" w:rsidRDefault="001548D4" w:rsidP="00FF2DC2">
            <w:pPr>
              <w:spacing w:before="100" w:beforeAutospacing="1" w:after="100" w:afterAutospacing="1"/>
              <w:ind w:left="720"/>
              <w:contextualSpacing/>
              <w:rPr>
                <w:rFonts w:ascii="Aptos" w:hAnsi="Aptos"/>
                <w:b/>
                <w:bCs/>
              </w:rPr>
            </w:pPr>
            <w:hyperlink r:id="rId129" w:anchor="income-asset-limits" w:history="1">
              <w:r w:rsidR="00FF2DC2" w:rsidRPr="0058561A">
                <w:rPr>
                  <w:rStyle w:val="Hyperlink"/>
                  <w:rFonts w:ascii="Aptos" w:hAnsi="Aptos"/>
                  <w:b/>
                  <w:bCs/>
                </w:rPr>
                <w:t>Income &amp; Asset Limits for Eligibility</w:t>
              </w:r>
            </w:hyperlink>
          </w:p>
          <w:p w14:paraId="17BD2E54" w14:textId="77777777" w:rsidR="00FF2DC2" w:rsidRPr="0058561A" w:rsidRDefault="001548D4" w:rsidP="00FF2DC2">
            <w:pPr>
              <w:spacing w:before="100" w:beforeAutospacing="1" w:after="100" w:afterAutospacing="1"/>
              <w:ind w:left="720"/>
              <w:contextualSpacing/>
              <w:rPr>
                <w:rFonts w:ascii="Aptos" w:hAnsi="Aptos"/>
                <w:b/>
                <w:bCs/>
              </w:rPr>
            </w:pPr>
            <w:hyperlink r:id="rId130" w:anchor="income-definition" w:history="1">
              <w:r w:rsidR="00FF2DC2" w:rsidRPr="0058561A">
                <w:rPr>
                  <w:rStyle w:val="Hyperlink"/>
                  <w:rFonts w:ascii="Aptos" w:hAnsi="Aptos"/>
                  <w:b/>
                  <w:bCs/>
                </w:rPr>
                <w:t>Income Definition &amp; Exceptions</w:t>
              </w:r>
            </w:hyperlink>
          </w:p>
          <w:p w14:paraId="4FA71379" w14:textId="77777777" w:rsidR="00FF2DC2" w:rsidRPr="0058561A" w:rsidRDefault="001548D4" w:rsidP="00FF2DC2">
            <w:pPr>
              <w:spacing w:before="100" w:beforeAutospacing="1" w:after="100" w:afterAutospacing="1"/>
              <w:ind w:left="720"/>
              <w:contextualSpacing/>
              <w:rPr>
                <w:rFonts w:ascii="Aptos" w:hAnsi="Aptos"/>
                <w:b/>
                <w:bCs/>
              </w:rPr>
            </w:pPr>
            <w:hyperlink r:id="rId131" w:anchor="asset-definition" w:history="1">
              <w:r w:rsidR="00FF2DC2" w:rsidRPr="0058561A">
                <w:rPr>
                  <w:rStyle w:val="Hyperlink"/>
                  <w:rFonts w:ascii="Aptos" w:hAnsi="Aptos"/>
                  <w:b/>
                  <w:bCs/>
                </w:rPr>
                <w:t>Asset Definition &amp; Exceptions</w:t>
              </w:r>
            </w:hyperlink>
          </w:p>
          <w:p w14:paraId="57A2E352" w14:textId="77777777" w:rsidR="00FF2DC2" w:rsidRPr="0058561A" w:rsidRDefault="001548D4" w:rsidP="00FF2DC2">
            <w:pPr>
              <w:spacing w:before="100" w:beforeAutospacing="1" w:after="100" w:afterAutospacing="1"/>
              <w:ind w:left="720"/>
              <w:contextualSpacing/>
              <w:rPr>
                <w:rFonts w:ascii="Aptos" w:hAnsi="Aptos"/>
                <w:b/>
                <w:bCs/>
              </w:rPr>
            </w:pPr>
            <w:hyperlink r:id="rId132" w:anchor="home-exemptions" w:history="1">
              <w:r w:rsidR="00FF2DC2" w:rsidRPr="0058561A">
                <w:rPr>
                  <w:rStyle w:val="Hyperlink"/>
                  <w:rFonts w:ascii="Aptos" w:hAnsi="Aptos"/>
                  <w:b/>
                  <w:bCs/>
                </w:rPr>
                <w:t>Home Exemption Rules</w:t>
              </w:r>
            </w:hyperlink>
          </w:p>
          <w:p w14:paraId="1EF79CE1" w14:textId="77777777" w:rsidR="00FF2DC2" w:rsidRPr="0058561A" w:rsidRDefault="001548D4" w:rsidP="00FF2DC2">
            <w:pPr>
              <w:spacing w:before="100" w:beforeAutospacing="1" w:after="100" w:afterAutospacing="1"/>
              <w:ind w:left="720"/>
              <w:contextualSpacing/>
              <w:rPr>
                <w:rFonts w:ascii="Aptos" w:hAnsi="Aptos"/>
                <w:b/>
                <w:bCs/>
              </w:rPr>
            </w:pPr>
            <w:hyperlink r:id="rId133" w:anchor="medical-criteria" w:history="1">
              <w:r w:rsidR="00FF2DC2" w:rsidRPr="0058561A">
                <w:rPr>
                  <w:rStyle w:val="Hyperlink"/>
                  <w:rFonts w:ascii="Aptos" w:hAnsi="Aptos"/>
                  <w:b/>
                  <w:bCs/>
                </w:rPr>
                <w:t>Medical / Functional Need Requirements</w:t>
              </w:r>
            </w:hyperlink>
          </w:p>
          <w:p w14:paraId="1C4A2048" w14:textId="77777777" w:rsidR="00FF2DC2" w:rsidRPr="0058561A" w:rsidRDefault="001548D4" w:rsidP="00FF2DC2">
            <w:pPr>
              <w:spacing w:before="100" w:beforeAutospacing="1" w:after="100" w:afterAutospacing="1"/>
              <w:ind w:left="720"/>
              <w:contextualSpacing/>
              <w:rPr>
                <w:rFonts w:ascii="Aptos" w:hAnsi="Aptos"/>
                <w:b/>
                <w:bCs/>
              </w:rPr>
            </w:pPr>
            <w:hyperlink r:id="rId134" w:anchor="exceed-limits" w:history="1">
              <w:r w:rsidR="00FF2DC2" w:rsidRPr="0058561A">
                <w:rPr>
                  <w:rStyle w:val="Hyperlink"/>
                  <w:rFonts w:ascii="Aptos" w:hAnsi="Aptos"/>
                  <w:b/>
                  <w:bCs/>
                </w:rPr>
                <w:t>Qualifying When Over the Limits</w:t>
              </w:r>
            </w:hyperlink>
          </w:p>
          <w:p w14:paraId="62C53B01" w14:textId="77777777" w:rsidR="00FF2DC2" w:rsidRPr="0058561A" w:rsidRDefault="001548D4" w:rsidP="00FF2DC2">
            <w:pPr>
              <w:spacing w:before="100" w:beforeAutospacing="1" w:after="100" w:afterAutospacing="1"/>
              <w:ind w:left="720"/>
              <w:contextualSpacing/>
              <w:rPr>
                <w:rFonts w:ascii="Aptos" w:hAnsi="Aptos"/>
                <w:b/>
                <w:bCs/>
              </w:rPr>
            </w:pPr>
            <w:hyperlink r:id="rId135" w:anchor="ma-medicaid-programs" w:history="1">
              <w:r w:rsidR="00FF2DC2" w:rsidRPr="0058561A">
                <w:rPr>
                  <w:rStyle w:val="Hyperlink"/>
                  <w:rFonts w:ascii="Aptos" w:hAnsi="Aptos"/>
                  <w:b/>
                  <w:bCs/>
                </w:rPr>
                <w:t>Specific Massachusetts Medicaid Programs</w:t>
              </w:r>
            </w:hyperlink>
          </w:p>
          <w:p w14:paraId="5F1EC64B" w14:textId="5A7191CF" w:rsidR="00FF2DC2" w:rsidRPr="00FF524A" w:rsidRDefault="001548D4" w:rsidP="00FF2DC2">
            <w:pPr>
              <w:spacing w:before="100" w:beforeAutospacing="1" w:after="100" w:afterAutospacing="1"/>
              <w:ind w:left="720"/>
              <w:contextualSpacing/>
              <w:rPr>
                <w:rFonts w:ascii="Aptos" w:hAnsi="Aptos"/>
                <w:b/>
                <w:bCs/>
              </w:rPr>
            </w:pPr>
            <w:hyperlink r:id="rId136" w:anchor="how-to-apply" w:history="1">
              <w:r w:rsidR="00FF2DC2" w:rsidRPr="0058561A">
                <w:rPr>
                  <w:rStyle w:val="Hyperlink"/>
                  <w:rFonts w:ascii="Aptos" w:hAnsi="Aptos"/>
                  <w:b/>
                  <w:bCs/>
                </w:rPr>
                <w:t>How to Apply for Massachusetts Medicaid</w:t>
              </w:r>
            </w:hyperlink>
          </w:p>
        </w:tc>
      </w:tr>
      <w:tr w:rsidR="00FF2DC2" w:rsidRPr="00992AF0" w14:paraId="56759C90" w14:textId="77777777" w:rsidTr="00963E15">
        <w:trPr>
          <w:gridBefore w:val="1"/>
          <w:wBefore w:w="23" w:type="dxa"/>
          <w:trHeight w:val="656"/>
        </w:trPr>
        <w:tc>
          <w:tcPr>
            <w:tcW w:w="2880" w:type="dxa"/>
          </w:tcPr>
          <w:p w14:paraId="66A0D764" w14:textId="3A403E10" w:rsidR="00FF2DC2" w:rsidRPr="0080432F" w:rsidRDefault="00FF2DC2" w:rsidP="0080432F">
            <w:pPr>
              <w:pStyle w:val="Heading2"/>
              <w:outlineLvl w:val="1"/>
              <w:rPr>
                <w:b/>
                <w:bCs/>
                <w:sz w:val="24"/>
                <w:szCs w:val="24"/>
              </w:rPr>
            </w:pPr>
            <w:r w:rsidRPr="0080432F">
              <w:rPr>
                <w:b/>
                <w:bCs/>
                <w:sz w:val="24"/>
                <w:szCs w:val="24"/>
              </w:rPr>
              <w:t>Money Follows the Person</w:t>
            </w:r>
          </w:p>
        </w:tc>
        <w:tc>
          <w:tcPr>
            <w:tcW w:w="7920" w:type="dxa"/>
            <w:gridSpan w:val="5"/>
          </w:tcPr>
          <w:p w14:paraId="3E8FCF17" w14:textId="7BFB81C5" w:rsidR="00FF2DC2" w:rsidRPr="00FF524A" w:rsidRDefault="00FF2DC2" w:rsidP="00FF2DC2">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FF2DC2" w:rsidRPr="00FF524A" w:rsidRDefault="001548D4" w:rsidP="00FF2DC2">
            <w:pPr>
              <w:spacing w:before="100" w:beforeAutospacing="1" w:after="100" w:afterAutospacing="1"/>
              <w:contextualSpacing/>
              <w:rPr>
                <w:rFonts w:ascii="Aptos" w:hAnsi="Aptos"/>
                <w:i/>
                <w:iCs/>
              </w:rPr>
            </w:pPr>
            <w:hyperlink r:id="rId137" w:history="1">
              <w:r w:rsidR="00FF2DC2" w:rsidRPr="00FF524A">
                <w:rPr>
                  <w:rStyle w:val="Hyperlink"/>
                  <w:rFonts w:ascii="Aptos" w:hAnsi="Aptos"/>
                  <w:i/>
                  <w:iCs/>
                </w:rPr>
                <w:t>Money Follows the Person</w:t>
              </w:r>
            </w:hyperlink>
          </w:p>
          <w:p w14:paraId="39DC588F" w14:textId="77777777" w:rsidR="00FF2DC2" w:rsidRPr="00FF524A" w:rsidRDefault="00FF2DC2" w:rsidP="00FF2DC2">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FF2DC2" w:rsidRPr="00350CC0" w:rsidRDefault="00FF2DC2" w:rsidP="00FF2DC2">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FF2DC2" w:rsidRPr="00FF524A" w:rsidRDefault="001548D4" w:rsidP="00FF2DC2">
            <w:pPr>
              <w:spacing w:before="100" w:beforeAutospacing="1" w:after="100" w:afterAutospacing="1"/>
              <w:ind w:left="720"/>
              <w:contextualSpacing/>
              <w:rPr>
                <w:rFonts w:ascii="Aptos" w:hAnsi="Aptos"/>
              </w:rPr>
            </w:pPr>
            <w:hyperlink r:id="rId138" w:history="1">
              <w:r w:rsidR="00FF2DC2" w:rsidRPr="00FF524A">
                <w:rPr>
                  <w:rStyle w:val="Hyperlink"/>
                  <w:rFonts w:ascii="Aptos" w:hAnsi="Aptos"/>
                </w:rPr>
                <w:t xml:space="preserve">Open PDF file, 1.34 MB, MFP Demonstration Brochure </w:t>
              </w:r>
            </w:hyperlink>
          </w:p>
          <w:p w14:paraId="5CAFDE8A" w14:textId="6A670136" w:rsidR="00FF2DC2" w:rsidRPr="00FF524A" w:rsidRDefault="001548D4" w:rsidP="00FF2DC2">
            <w:pPr>
              <w:spacing w:before="100" w:beforeAutospacing="1" w:after="100" w:afterAutospacing="1"/>
              <w:ind w:left="720"/>
              <w:contextualSpacing/>
              <w:rPr>
                <w:rFonts w:ascii="Aptos" w:hAnsi="Aptos"/>
              </w:rPr>
            </w:pPr>
            <w:hyperlink r:id="rId139" w:history="1">
              <w:r w:rsidR="00FF2DC2" w:rsidRPr="00FF524A">
                <w:rPr>
                  <w:rStyle w:val="Hyperlink"/>
                  <w:rFonts w:ascii="Aptos" w:hAnsi="Aptos"/>
                </w:rPr>
                <w:t xml:space="preserve">MFP Demonstration Brochure - Accessible Version </w:t>
              </w:r>
            </w:hyperlink>
          </w:p>
          <w:p w14:paraId="1C8542A4" w14:textId="77777777" w:rsidR="00FF2DC2" w:rsidRPr="00FF524A" w:rsidRDefault="001548D4" w:rsidP="00FF2DC2">
            <w:pPr>
              <w:spacing w:before="100" w:beforeAutospacing="1" w:after="100" w:afterAutospacing="1"/>
              <w:ind w:left="720"/>
              <w:contextualSpacing/>
              <w:rPr>
                <w:rFonts w:ascii="Aptos" w:hAnsi="Aptos"/>
              </w:rPr>
            </w:pPr>
            <w:hyperlink r:id="rId140" w:history="1">
              <w:r w:rsidR="00FF2DC2" w:rsidRPr="00FF524A">
                <w:rPr>
                  <w:rStyle w:val="Hyperlink"/>
                  <w:rFonts w:ascii="Aptos" w:hAnsi="Aptos"/>
                </w:rPr>
                <w:t xml:space="preserve">MFP Demonstration Fact Sheet </w:t>
              </w:r>
            </w:hyperlink>
          </w:p>
          <w:p w14:paraId="43740F23" w14:textId="43C4D47E" w:rsidR="00FF2DC2" w:rsidRPr="00FF524A" w:rsidRDefault="001548D4" w:rsidP="00FF2DC2">
            <w:pPr>
              <w:spacing w:before="100" w:beforeAutospacing="1" w:after="100" w:afterAutospacing="1"/>
              <w:ind w:left="720"/>
              <w:contextualSpacing/>
              <w:rPr>
                <w:rFonts w:ascii="Aptos" w:hAnsi="Aptos"/>
              </w:rPr>
            </w:pPr>
            <w:hyperlink r:id="rId141" w:history="1">
              <w:r w:rsidR="00FF2DC2" w:rsidRPr="00FF524A">
                <w:rPr>
                  <w:rStyle w:val="Hyperlink"/>
                  <w:rFonts w:ascii="Aptos" w:hAnsi="Aptos"/>
                </w:rPr>
                <w:t xml:space="preserve">MFP Demonstration Fact Sheet - Accessible Version </w:t>
              </w:r>
            </w:hyperlink>
          </w:p>
        </w:tc>
      </w:tr>
      <w:tr w:rsidR="00FF2DC2" w:rsidRPr="00992AF0" w14:paraId="7C2B47E4" w14:textId="77777777" w:rsidTr="00963E15">
        <w:trPr>
          <w:gridBefore w:val="1"/>
          <w:wBefore w:w="23" w:type="dxa"/>
          <w:trHeight w:val="656"/>
        </w:trPr>
        <w:tc>
          <w:tcPr>
            <w:tcW w:w="2880" w:type="dxa"/>
          </w:tcPr>
          <w:p w14:paraId="1E77A4B4" w14:textId="11E5F254" w:rsidR="00FF2DC2" w:rsidRPr="0080432F" w:rsidRDefault="00FF2DC2" w:rsidP="0080432F">
            <w:pPr>
              <w:pStyle w:val="Heading2"/>
              <w:outlineLvl w:val="1"/>
              <w:rPr>
                <w:b/>
                <w:bCs/>
                <w:sz w:val="24"/>
                <w:szCs w:val="24"/>
              </w:rPr>
            </w:pPr>
            <w:r w:rsidRPr="0080432F">
              <w:rPr>
                <w:b/>
                <w:bCs/>
                <w:sz w:val="24"/>
                <w:szCs w:val="24"/>
              </w:rPr>
              <w:t>Nursing Home Closures</w:t>
            </w:r>
          </w:p>
        </w:tc>
        <w:tc>
          <w:tcPr>
            <w:tcW w:w="7920" w:type="dxa"/>
            <w:gridSpan w:val="5"/>
          </w:tcPr>
          <w:p w14:paraId="73A07D7A" w14:textId="237DA559" w:rsidR="00FF2DC2" w:rsidRDefault="00FF2DC2" w:rsidP="00FF2DC2">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FF2DC2" w:rsidRPr="00134B48" w:rsidRDefault="001548D4" w:rsidP="00FF2DC2">
            <w:pPr>
              <w:spacing w:before="100" w:beforeAutospacing="1" w:after="100" w:afterAutospacing="1"/>
              <w:contextualSpacing/>
            </w:pPr>
            <w:hyperlink r:id="rId142" w:history="1">
              <w:r w:rsidR="00FF2DC2" w:rsidRPr="004616F8">
                <w:rPr>
                  <w:rStyle w:val="Hyperlink"/>
                </w:rPr>
                <w:t>https://dignityalliancema.org/2025/04/07/nursing-home-closures-since-july-2021/</w:t>
              </w:r>
            </w:hyperlink>
            <w:r w:rsidR="00FF2DC2">
              <w:t xml:space="preserve"> </w:t>
            </w:r>
          </w:p>
        </w:tc>
      </w:tr>
      <w:tr w:rsidR="00FF2DC2" w:rsidRPr="00FF474F" w14:paraId="1325A728" w14:textId="77777777" w:rsidTr="00963E15">
        <w:trPr>
          <w:gridBefore w:val="1"/>
          <w:wBefore w:w="23" w:type="dxa"/>
          <w:trHeight w:val="656"/>
        </w:trPr>
        <w:tc>
          <w:tcPr>
            <w:tcW w:w="2880" w:type="dxa"/>
          </w:tcPr>
          <w:p w14:paraId="1CEF1A74" w14:textId="298D0983" w:rsidR="00FF2DC2" w:rsidRPr="0080432F" w:rsidRDefault="00FF2DC2" w:rsidP="0080432F">
            <w:pPr>
              <w:pStyle w:val="Heading2"/>
              <w:outlineLvl w:val="1"/>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FF2DC2" w:rsidRDefault="00FF2DC2" w:rsidP="00FF2DC2">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FF2DC2" w:rsidRDefault="001548D4" w:rsidP="00FF2DC2">
            <w:pPr>
              <w:rPr>
                <w:rFonts w:ascii="Aptos" w:hAnsi="Aptos"/>
                <w:color w:val="000000" w:themeColor="text1"/>
              </w:rPr>
            </w:pPr>
            <w:hyperlink r:id="rId143" w:history="1">
              <w:r w:rsidR="00FF2DC2" w:rsidRPr="004616F8">
                <w:rPr>
                  <w:rStyle w:val="Hyperlink"/>
                  <w:rFonts w:ascii="Aptos" w:hAnsi="Aptos"/>
                </w:rPr>
                <w:t>https://dignityalliancema.org/2025/04/07/list-of-determination-of-need-applications/</w:t>
              </w:r>
            </w:hyperlink>
            <w:r w:rsidR="00FF2DC2">
              <w:rPr>
                <w:rFonts w:ascii="Aptos" w:hAnsi="Aptos"/>
                <w:color w:val="000000" w:themeColor="text1"/>
              </w:rPr>
              <w:t xml:space="preserve"> </w:t>
            </w:r>
          </w:p>
          <w:p w14:paraId="015AD0AB" w14:textId="4322F4FC" w:rsidR="00FF2DC2" w:rsidRDefault="00FF2DC2" w:rsidP="00FF2DC2">
            <w:pPr>
              <w:ind w:left="720"/>
            </w:pPr>
            <w:r>
              <w:t>Recent approval:</w:t>
            </w:r>
          </w:p>
          <w:p w14:paraId="7DB2188F" w14:textId="01219B98" w:rsidR="00FF2DC2" w:rsidRDefault="001548D4" w:rsidP="00FF2DC2">
            <w:pPr>
              <w:ind w:left="720"/>
              <w:rPr>
                <w:rFonts w:ascii="Aptos" w:hAnsi="Aptos"/>
                <w:b/>
                <w:bCs/>
                <w:color w:val="000000" w:themeColor="text1"/>
              </w:rPr>
            </w:pPr>
            <w:hyperlink r:id="rId144" w:tgtFrame="_blank" w:history="1">
              <w:r w:rsidR="00FF2DC2" w:rsidRPr="001A2A48">
                <w:rPr>
                  <w:rStyle w:val="Hyperlink"/>
                  <w:rFonts w:ascii="Aptos" w:hAnsi="Aptos"/>
                  <w:b/>
                  <w:bCs/>
                </w:rPr>
                <w:t>Town of Nantucket – Long Term Care Substantial Capital Expenditure</w:t>
              </w:r>
            </w:hyperlink>
            <w:r w:rsidR="00FF2DC2" w:rsidRPr="001A2A48">
              <w:rPr>
                <w:rFonts w:ascii="Aptos" w:hAnsi="Aptos"/>
                <w:b/>
                <w:bCs/>
                <w:color w:val="000000" w:themeColor="text1"/>
              </w:rPr>
              <w:t xml:space="preserve"> </w:t>
            </w:r>
          </w:p>
          <w:p w14:paraId="1BD69BD9" w14:textId="089F8FAB" w:rsidR="00FF2DC2" w:rsidRPr="00E9789F" w:rsidRDefault="00FF2DC2" w:rsidP="00FF2DC2">
            <w:pPr>
              <w:ind w:left="720"/>
              <w:rPr>
                <w:rFonts w:ascii="Aptos" w:hAnsi="Aptos"/>
                <w:color w:val="000000" w:themeColor="text1"/>
              </w:rPr>
            </w:pPr>
            <w:r w:rsidRPr="00E9789F">
              <w:rPr>
                <w:rFonts w:ascii="Aptos" w:hAnsi="Aptos"/>
                <w:color w:val="000000" w:themeColor="text1"/>
              </w:rPr>
              <w:t>Approved May 5, 2025</w:t>
            </w:r>
          </w:p>
        </w:tc>
      </w:tr>
      <w:tr w:rsidR="00FF2DC2" w:rsidRPr="00FF474F" w14:paraId="5AB55CAC" w14:textId="77777777" w:rsidTr="00963E15">
        <w:trPr>
          <w:gridBefore w:val="1"/>
          <w:wBefore w:w="23" w:type="dxa"/>
          <w:trHeight w:val="656"/>
        </w:trPr>
        <w:tc>
          <w:tcPr>
            <w:tcW w:w="2880" w:type="dxa"/>
          </w:tcPr>
          <w:p w14:paraId="46D39F76" w14:textId="77777777" w:rsidR="00FF2DC2" w:rsidRPr="0080432F" w:rsidRDefault="00FF2DC2" w:rsidP="0080432F">
            <w:pPr>
              <w:pStyle w:val="Heading2"/>
              <w:outlineLvl w:val="1"/>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FF2DC2" w:rsidRDefault="00FF2DC2" w:rsidP="00FF2DC2">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FF2DC2" w:rsidRPr="005148D4" w:rsidRDefault="001548D4" w:rsidP="00FF2DC2">
            <w:pPr>
              <w:pStyle w:val="ListParagraph"/>
              <w:ind w:left="360"/>
              <w:rPr>
                <w:rFonts w:ascii="Aptos" w:hAnsi="Aptos"/>
                <w:i/>
                <w:iCs/>
                <w:color w:val="000000" w:themeColor="text1"/>
              </w:rPr>
            </w:pPr>
            <w:hyperlink r:id="rId145" w:history="1">
              <w:r w:rsidR="00FF2DC2" w:rsidRPr="002E438E">
                <w:rPr>
                  <w:rStyle w:val="Hyperlink"/>
                  <w:rFonts w:ascii="Aptos" w:hAnsi="Aptos"/>
                  <w:i/>
                  <w:iCs/>
                </w:rPr>
                <w:t>https://www.cms.gov/files/document/sff-posting-candidate-list-march-2025.pdf</w:t>
              </w:r>
            </w:hyperlink>
            <w:r w:rsidR="00FF2DC2">
              <w:rPr>
                <w:rFonts w:ascii="Aptos" w:hAnsi="Aptos"/>
                <w:i/>
                <w:iCs/>
                <w:color w:val="000000" w:themeColor="text1"/>
              </w:rPr>
              <w:t xml:space="preserve"> </w:t>
            </w:r>
          </w:p>
          <w:p w14:paraId="2CC3DCB8" w14:textId="3EC9BCD5" w:rsidR="00FF2DC2" w:rsidRPr="0020350A" w:rsidRDefault="00FF2DC2" w:rsidP="00FF2DC2">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FF2DC2" w:rsidRPr="005148D4" w:rsidRDefault="00FF2DC2" w:rsidP="00FF2DC2">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46"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FF2DC2" w:rsidRPr="00A96015" w:rsidRDefault="00FF2DC2" w:rsidP="00FF2DC2">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FF2DC2" w:rsidRPr="005D67E2" w14:paraId="357B390F" w14:textId="77777777" w:rsidTr="00963E15">
        <w:trPr>
          <w:gridBefore w:val="1"/>
          <w:wBefore w:w="23" w:type="dxa"/>
          <w:trHeight w:val="260"/>
        </w:trPr>
        <w:tc>
          <w:tcPr>
            <w:tcW w:w="2880" w:type="dxa"/>
          </w:tcPr>
          <w:p w14:paraId="7AB121AD" w14:textId="77777777" w:rsidR="00FF2DC2" w:rsidRPr="0080432F" w:rsidRDefault="00FF2DC2" w:rsidP="0080432F">
            <w:pPr>
              <w:pStyle w:val="Heading2"/>
              <w:outlineLvl w:val="1"/>
              <w:rPr>
                <w:b/>
                <w:bCs/>
                <w:sz w:val="24"/>
                <w:szCs w:val="24"/>
              </w:rPr>
            </w:pPr>
            <w:r w:rsidRPr="0080432F">
              <w:rPr>
                <w:b/>
                <w:bCs/>
                <w:sz w:val="24"/>
                <w:szCs w:val="24"/>
              </w:rPr>
              <w:t>Nursing Home Inspect</w:t>
            </w:r>
          </w:p>
        </w:tc>
        <w:tc>
          <w:tcPr>
            <w:tcW w:w="7920" w:type="dxa"/>
            <w:gridSpan w:val="5"/>
          </w:tcPr>
          <w:p w14:paraId="7865D8F7" w14:textId="77777777" w:rsidR="00FF2DC2" w:rsidRPr="005148D4" w:rsidRDefault="00FF2DC2" w:rsidP="00FF2DC2">
            <w:pPr>
              <w:rPr>
                <w:rFonts w:ascii="Aptos" w:hAnsi="Aptos"/>
                <w:b/>
                <w:bCs/>
              </w:rPr>
            </w:pPr>
            <w:r w:rsidRPr="005148D4">
              <w:rPr>
                <w:rFonts w:ascii="Aptos" w:hAnsi="Aptos"/>
                <w:b/>
                <w:bCs/>
              </w:rPr>
              <w:t>ProPublica</w:t>
            </w:r>
          </w:p>
          <w:p w14:paraId="764163F4" w14:textId="77777777" w:rsidR="00FF2DC2" w:rsidRPr="005148D4" w:rsidRDefault="00FF2DC2" w:rsidP="00FF2DC2">
            <w:pPr>
              <w:rPr>
                <w:rFonts w:ascii="Aptos" w:hAnsi="Aptos"/>
                <w:b/>
                <w:bCs/>
              </w:rPr>
            </w:pPr>
            <w:r w:rsidRPr="005148D4">
              <w:rPr>
                <w:rFonts w:ascii="Aptos" w:hAnsi="Aptos"/>
                <w:b/>
                <w:bCs/>
                <w:i/>
                <w:iCs/>
              </w:rPr>
              <w:t>Nursing Home Inspect</w:t>
            </w:r>
          </w:p>
          <w:p w14:paraId="45A47AF5" w14:textId="1AE7E1F2" w:rsidR="00FF2DC2" w:rsidRPr="00785446" w:rsidRDefault="00FF2DC2" w:rsidP="00FF2DC2">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FF2DC2" w:rsidRPr="005148D4" w:rsidRDefault="00FF2DC2" w:rsidP="00FF2DC2">
            <w:pPr>
              <w:ind w:left="720"/>
              <w:rPr>
                <w:rFonts w:ascii="Aptos" w:hAnsi="Aptos"/>
              </w:rPr>
            </w:pPr>
            <w:r w:rsidRPr="005148D4">
              <w:rPr>
                <w:rFonts w:ascii="Aptos" w:hAnsi="Aptos"/>
              </w:rPr>
              <w:lastRenderedPageBreak/>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FF2DC2" w:rsidRPr="005148D4" w:rsidRDefault="00FF2DC2" w:rsidP="00FF2DC2">
            <w:pPr>
              <w:ind w:left="720"/>
              <w:rPr>
                <w:rFonts w:ascii="Aptos" w:hAnsi="Aptos"/>
              </w:rPr>
            </w:pPr>
            <w:r w:rsidRPr="005148D4">
              <w:rPr>
                <w:rFonts w:ascii="Aptos" w:hAnsi="Aptos"/>
              </w:rPr>
              <w:t xml:space="preserve">Massachusetts listing: </w:t>
            </w:r>
          </w:p>
          <w:p w14:paraId="0A8D29D6" w14:textId="77777777" w:rsidR="00FF2DC2" w:rsidRPr="005148D4" w:rsidRDefault="001548D4" w:rsidP="00FF2DC2">
            <w:pPr>
              <w:ind w:left="720"/>
              <w:rPr>
                <w:rFonts w:ascii="Aptos" w:hAnsi="Aptos"/>
              </w:rPr>
            </w:pPr>
            <w:hyperlink r:id="rId147" w:history="1">
              <w:r w:rsidR="00FF2DC2" w:rsidRPr="005148D4">
                <w:rPr>
                  <w:rStyle w:val="Hyperlink"/>
                  <w:rFonts w:ascii="Aptos" w:hAnsi="Aptos"/>
                </w:rPr>
                <w:t>https://projects.propublica.org/nursing-homes/state/MA</w:t>
              </w:r>
            </w:hyperlink>
            <w:r w:rsidR="00FF2DC2" w:rsidRPr="005148D4">
              <w:rPr>
                <w:rFonts w:ascii="Aptos" w:hAnsi="Aptos"/>
              </w:rPr>
              <w:t xml:space="preserve"> </w:t>
            </w:r>
          </w:p>
          <w:p w14:paraId="648ABADA" w14:textId="77777777" w:rsidR="00FF2DC2" w:rsidRPr="005148D4" w:rsidRDefault="00FF2DC2" w:rsidP="00FF2DC2">
            <w:pPr>
              <w:ind w:left="720"/>
              <w:rPr>
                <w:rFonts w:ascii="Aptos" w:hAnsi="Aptos"/>
                <w:b/>
                <w:bCs/>
              </w:rPr>
            </w:pPr>
            <w:r w:rsidRPr="005148D4">
              <w:rPr>
                <w:rFonts w:ascii="Aptos" w:hAnsi="Aptos"/>
                <w:b/>
                <w:bCs/>
              </w:rPr>
              <w:t>Deficiencies By Severity in Massachusetts</w:t>
            </w:r>
          </w:p>
          <w:p w14:paraId="392F1B4E" w14:textId="77777777" w:rsidR="00FF2DC2" w:rsidRPr="005148D4" w:rsidRDefault="001548D4" w:rsidP="00FF2DC2">
            <w:pPr>
              <w:ind w:left="720"/>
              <w:rPr>
                <w:rStyle w:val="Hyperlink"/>
                <w:rFonts w:ascii="Aptos" w:hAnsi="Aptos"/>
              </w:rPr>
            </w:pPr>
            <w:hyperlink r:id="rId148" w:history="1">
              <w:r w:rsidR="00FF2DC2" w:rsidRPr="005148D4">
                <w:rPr>
                  <w:rStyle w:val="Hyperlink"/>
                  <w:rFonts w:ascii="Aptos" w:hAnsi="Aptos"/>
                </w:rPr>
                <w:t>(What do the severity ratings mean?)</w:t>
              </w:r>
            </w:hyperlink>
          </w:p>
          <w:p w14:paraId="5F375E91" w14:textId="25BCD5AD" w:rsidR="00FF2DC2" w:rsidRDefault="00FF2DC2" w:rsidP="00FF2DC2">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FF2DC2" w:rsidRDefault="00FF2DC2" w:rsidP="00FF2DC2">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49" w:history="1">
              <w:r w:rsidRPr="00260B8E">
                <w:rPr>
                  <w:rStyle w:val="Hyperlink"/>
                  <w:rFonts w:ascii="Aptos" w:hAnsi="Aptos"/>
                </w:rPr>
                <w:t>Tag B</w:t>
              </w:r>
            </w:hyperlink>
          </w:p>
          <w:p w14:paraId="19F716B6" w14:textId="01AD5E49" w:rsidR="00FF2DC2" w:rsidRDefault="00FF2DC2" w:rsidP="00FF2DC2">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50" w:history="1">
              <w:r w:rsidRPr="007C5317">
                <w:rPr>
                  <w:rStyle w:val="Hyperlink"/>
                  <w:rFonts w:ascii="Aptos" w:hAnsi="Aptos"/>
                </w:rPr>
                <w:t>Tag C</w:t>
              </w:r>
            </w:hyperlink>
          </w:p>
          <w:p w14:paraId="3B602993" w14:textId="590DFFD7" w:rsidR="00FF2DC2" w:rsidRDefault="00FF2DC2" w:rsidP="00FF2DC2">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51" w:history="1">
              <w:r w:rsidRPr="00FF7992">
                <w:rPr>
                  <w:rStyle w:val="Hyperlink"/>
                  <w:rFonts w:ascii="Aptos" w:hAnsi="Aptos"/>
                </w:rPr>
                <w:t>Tag D</w:t>
              </w:r>
            </w:hyperlink>
          </w:p>
          <w:p w14:paraId="54FB8AD1" w14:textId="58F033FC" w:rsidR="00FF2DC2" w:rsidRDefault="00FF2DC2" w:rsidP="00FF2DC2">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52" w:history="1">
              <w:r w:rsidRPr="00300BD2">
                <w:rPr>
                  <w:rStyle w:val="Hyperlink"/>
                  <w:rFonts w:ascii="Aptos" w:hAnsi="Aptos"/>
                </w:rPr>
                <w:t>Tag E</w:t>
              </w:r>
            </w:hyperlink>
          </w:p>
          <w:p w14:paraId="188E78B6" w14:textId="010A3561" w:rsidR="00FF2DC2" w:rsidRDefault="00FF2DC2" w:rsidP="00FF2DC2">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53" w:history="1">
              <w:r w:rsidRPr="00750126">
                <w:rPr>
                  <w:rStyle w:val="Hyperlink"/>
                  <w:rFonts w:ascii="Aptos" w:hAnsi="Aptos"/>
                </w:rPr>
                <w:t>Tag F</w:t>
              </w:r>
            </w:hyperlink>
          </w:p>
          <w:p w14:paraId="22613667" w14:textId="241BDBC5" w:rsidR="00FF2DC2" w:rsidRDefault="00FF2DC2" w:rsidP="00FF2DC2">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54" w:history="1">
              <w:r w:rsidRPr="00AB76E3">
                <w:rPr>
                  <w:rStyle w:val="Hyperlink"/>
                  <w:rFonts w:ascii="Aptos" w:hAnsi="Aptos"/>
                </w:rPr>
                <w:t>Tag G</w:t>
              </w:r>
            </w:hyperlink>
          </w:p>
          <w:p w14:paraId="3C4CC9B9" w14:textId="0D1F3F54" w:rsidR="00FF2DC2" w:rsidRDefault="00FF2DC2" w:rsidP="00FF2DC2">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55" w:history="1">
              <w:r w:rsidRPr="000D0C97">
                <w:rPr>
                  <w:rStyle w:val="Hyperlink"/>
                  <w:rFonts w:ascii="Aptos" w:hAnsi="Aptos"/>
                </w:rPr>
                <w:t>Tag H</w:t>
              </w:r>
            </w:hyperlink>
          </w:p>
          <w:p w14:paraId="10F81734" w14:textId="550ED691" w:rsidR="00FF2DC2" w:rsidRDefault="00FF2DC2" w:rsidP="00FF2DC2">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56" w:history="1">
              <w:r w:rsidRPr="00ED28D9">
                <w:rPr>
                  <w:rStyle w:val="Hyperlink"/>
                  <w:rFonts w:ascii="Aptos" w:hAnsi="Aptos"/>
                </w:rPr>
                <w:t>Tag I</w:t>
              </w:r>
            </w:hyperlink>
          </w:p>
          <w:p w14:paraId="1F2F8A94" w14:textId="1F7714F9" w:rsidR="00FF2DC2" w:rsidRDefault="00FF2DC2" w:rsidP="00FF2DC2">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57" w:history="1">
              <w:r w:rsidRPr="00CA59B3">
                <w:rPr>
                  <w:rStyle w:val="Hyperlink"/>
                  <w:rFonts w:ascii="Aptos" w:hAnsi="Aptos"/>
                </w:rPr>
                <w:t>Tag J</w:t>
              </w:r>
            </w:hyperlink>
          </w:p>
          <w:p w14:paraId="3F44B2E4" w14:textId="4E6EC987" w:rsidR="00FF2DC2" w:rsidRDefault="00FF2DC2" w:rsidP="00FF2DC2">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58" w:history="1">
              <w:r w:rsidRPr="00DB5E74">
                <w:rPr>
                  <w:rStyle w:val="Hyperlink"/>
                  <w:rFonts w:ascii="Aptos" w:hAnsi="Aptos"/>
                </w:rPr>
                <w:t>Tag K</w:t>
              </w:r>
            </w:hyperlink>
          </w:p>
          <w:p w14:paraId="6CDCC2A7" w14:textId="138455F8" w:rsidR="00FF2DC2" w:rsidRDefault="00FF2DC2" w:rsidP="00FF2DC2">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59" w:history="1">
              <w:r w:rsidRPr="00CA59B3">
                <w:rPr>
                  <w:rStyle w:val="Hyperlink"/>
                  <w:rFonts w:ascii="Aptos" w:hAnsi="Aptos"/>
                </w:rPr>
                <w:t>Tag L</w:t>
              </w:r>
            </w:hyperlink>
          </w:p>
          <w:p w14:paraId="399C1FC2" w14:textId="6E7D3263" w:rsidR="00FF2DC2" w:rsidRPr="004778D4" w:rsidRDefault="00FF2DC2" w:rsidP="00FF2DC2">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FF2DC2" w:rsidRPr="00044F46" w14:paraId="02D44F7A" w14:textId="77777777" w:rsidTr="00963E15">
        <w:trPr>
          <w:gridBefore w:val="1"/>
          <w:wBefore w:w="23" w:type="dxa"/>
          <w:trHeight w:val="656"/>
        </w:trPr>
        <w:tc>
          <w:tcPr>
            <w:tcW w:w="2880" w:type="dxa"/>
          </w:tcPr>
          <w:p w14:paraId="5348B749" w14:textId="77777777" w:rsidR="00FF2DC2" w:rsidRPr="0080432F" w:rsidRDefault="00FF2DC2" w:rsidP="0080432F">
            <w:pPr>
              <w:pStyle w:val="Heading2"/>
              <w:outlineLvl w:val="1"/>
              <w:rPr>
                <w:b/>
                <w:bCs/>
                <w:sz w:val="24"/>
                <w:szCs w:val="24"/>
              </w:rPr>
            </w:pPr>
            <w:r w:rsidRPr="0080432F">
              <w:rPr>
                <w:b/>
                <w:bCs/>
                <w:sz w:val="24"/>
                <w:szCs w:val="24"/>
              </w:rPr>
              <w:lastRenderedPageBreak/>
              <w:t>Nursing Home Compare</w:t>
            </w:r>
          </w:p>
          <w:p w14:paraId="27AC4642" w14:textId="77777777" w:rsidR="00FF2DC2" w:rsidRPr="0080432F" w:rsidRDefault="00FF2DC2" w:rsidP="0080432F">
            <w:pPr>
              <w:pStyle w:val="Heading2"/>
              <w:outlineLvl w:val="1"/>
              <w:rPr>
                <w:b/>
                <w:bCs/>
                <w:sz w:val="24"/>
                <w:szCs w:val="24"/>
              </w:rPr>
            </w:pPr>
          </w:p>
        </w:tc>
        <w:tc>
          <w:tcPr>
            <w:tcW w:w="7920" w:type="dxa"/>
            <w:gridSpan w:val="5"/>
          </w:tcPr>
          <w:p w14:paraId="17102A8B" w14:textId="77777777" w:rsidR="00FF2DC2" w:rsidRPr="005148D4" w:rsidRDefault="00FF2DC2" w:rsidP="00FF2DC2">
            <w:pPr>
              <w:rPr>
                <w:rFonts w:ascii="Aptos" w:hAnsi="Aptos"/>
                <w:b/>
                <w:bCs/>
              </w:rPr>
            </w:pPr>
            <w:r w:rsidRPr="005148D4">
              <w:rPr>
                <w:rFonts w:ascii="Aptos" w:hAnsi="Aptos"/>
                <w:b/>
                <w:bCs/>
              </w:rPr>
              <w:t>Centers for Medicare and Medicaid Services (CMS)</w:t>
            </w:r>
          </w:p>
          <w:p w14:paraId="623CE4CB" w14:textId="77777777" w:rsidR="00FF2DC2" w:rsidRPr="005148D4" w:rsidRDefault="00FF2DC2" w:rsidP="00FF2DC2">
            <w:pPr>
              <w:pStyle w:val="ListParagraph"/>
              <w:ind w:left="360"/>
              <w:rPr>
                <w:rFonts w:ascii="Aptos" w:hAnsi="Aptos"/>
                <w:i/>
                <w:iCs/>
              </w:rPr>
            </w:pPr>
            <w:r w:rsidRPr="005148D4">
              <w:rPr>
                <w:rFonts w:ascii="Aptos" w:hAnsi="Aptos"/>
                <w:i/>
                <w:iCs/>
              </w:rPr>
              <w:t>Nursing Home Compare Website</w:t>
            </w:r>
          </w:p>
          <w:p w14:paraId="552238D4" w14:textId="77777777" w:rsidR="00FF2DC2" w:rsidRPr="005148D4" w:rsidRDefault="00FF2DC2" w:rsidP="00FF2DC2">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FF2DC2" w:rsidRPr="005148D4" w:rsidRDefault="001548D4" w:rsidP="00FF2DC2">
            <w:pPr>
              <w:pStyle w:val="ListParagraph"/>
              <w:ind w:left="360"/>
              <w:rPr>
                <w:rFonts w:ascii="Aptos" w:hAnsi="Aptos"/>
              </w:rPr>
            </w:pPr>
            <w:hyperlink r:id="rId160" w:history="1">
              <w:r w:rsidR="00FF2DC2" w:rsidRPr="005148D4">
                <w:rPr>
                  <w:rStyle w:val="Hyperlink"/>
                  <w:rFonts w:ascii="Aptos" w:hAnsi="Aptos"/>
                </w:rPr>
                <w:t>https://tinyurl.com/NursingHomeCompareWebsite</w:t>
              </w:r>
            </w:hyperlink>
            <w:r w:rsidR="00FF2DC2" w:rsidRPr="005148D4">
              <w:rPr>
                <w:rFonts w:ascii="Aptos" w:hAnsi="Aptos"/>
              </w:rPr>
              <w:t xml:space="preserve"> </w:t>
            </w:r>
          </w:p>
        </w:tc>
      </w:tr>
      <w:tr w:rsidR="00FF2DC2" w14:paraId="14F1D72A" w14:textId="77777777" w:rsidTr="00963E15">
        <w:trPr>
          <w:gridBefore w:val="1"/>
          <w:wBefore w:w="23" w:type="dxa"/>
          <w:trHeight w:val="656"/>
        </w:trPr>
        <w:tc>
          <w:tcPr>
            <w:tcW w:w="2880" w:type="dxa"/>
          </w:tcPr>
          <w:p w14:paraId="25F9A8A7" w14:textId="77777777" w:rsidR="00FF2DC2" w:rsidRPr="0080432F" w:rsidRDefault="00FF2DC2" w:rsidP="0080432F">
            <w:pPr>
              <w:pStyle w:val="Heading2"/>
              <w:outlineLvl w:val="1"/>
              <w:rPr>
                <w:b/>
                <w:bCs/>
                <w:sz w:val="24"/>
                <w:szCs w:val="24"/>
              </w:rPr>
            </w:pPr>
            <w:r w:rsidRPr="0080432F">
              <w:rPr>
                <w:b/>
                <w:bCs/>
                <w:sz w:val="24"/>
                <w:szCs w:val="24"/>
              </w:rPr>
              <w:t>Data on Ownership of Nursing Homes</w:t>
            </w:r>
          </w:p>
        </w:tc>
        <w:tc>
          <w:tcPr>
            <w:tcW w:w="7920" w:type="dxa"/>
            <w:gridSpan w:val="5"/>
          </w:tcPr>
          <w:p w14:paraId="75C7E463"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FF2DC2" w:rsidRPr="005148D4" w:rsidRDefault="00FF2DC2" w:rsidP="00FF2DC2">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FF2DC2" w:rsidRPr="005148D4" w:rsidRDefault="00FF2DC2" w:rsidP="00FF2DC2">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61"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FF2DC2" w:rsidRPr="00782515" w14:paraId="72A06631" w14:textId="77777777" w:rsidTr="00963E15">
        <w:trPr>
          <w:gridBefore w:val="1"/>
          <w:wBefore w:w="23" w:type="dxa"/>
          <w:trHeight w:val="620"/>
        </w:trPr>
        <w:tc>
          <w:tcPr>
            <w:tcW w:w="2880" w:type="dxa"/>
          </w:tcPr>
          <w:p w14:paraId="727B3B74" w14:textId="77777777" w:rsidR="00FF2DC2" w:rsidRPr="0080432F" w:rsidRDefault="00FF2DC2" w:rsidP="0080432F">
            <w:pPr>
              <w:pStyle w:val="Heading2"/>
              <w:outlineLvl w:val="1"/>
              <w:rPr>
                <w:b/>
                <w:bCs/>
                <w:sz w:val="24"/>
                <w:szCs w:val="24"/>
              </w:rPr>
            </w:pPr>
            <w:r w:rsidRPr="0080432F">
              <w:rPr>
                <w:b/>
                <w:bCs/>
                <w:sz w:val="24"/>
                <w:szCs w:val="24"/>
              </w:rPr>
              <w:t>DignityMA Call Action</w:t>
            </w:r>
          </w:p>
        </w:tc>
        <w:tc>
          <w:tcPr>
            <w:tcW w:w="7920" w:type="dxa"/>
            <w:gridSpan w:val="5"/>
          </w:tcPr>
          <w:p w14:paraId="564E3956"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62"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63"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64" w:history="1">
              <w:r w:rsidRPr="005148D4">
                <w:rPr>
                  <w:rStyle w:val="Hyperlink"/>
                  <w:rFonts w:ascii="Aptos" w:hAnsi="Aptos"/>
                  <w:b/>
                  <w:bCs/>
                </w:rPr>
                <w:t>Work Groups</w:t>
              </w:r>
              <w:r w:rsidRPr="005148D4">
                <w:rPr>
                  <w:rStyle w:val="Hyperlink"/>
                  <w:rFonts w:ascii="Aptos" w:hAnsi="Aptos"/>
                </w:rPr>
                <w:t>.</w:t>
              </w:r>
            </w:hyperlink>
          </w:p>
          <w:p w14:paraId="3A47E170" w14:textId="06D2402F" w:rsidR="00FF2DC2" w:rsidRPr="005148D4" w:rsidRDefault="00FF2DC2" w:rsidP="00FF2DC2">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65" w:history="1">
              <w:r w:rsidRPr="005148D4">
                <w:rPr>
                  <w:rStyle w:val="Hyperlink"/>
                  <w:rFonts w:ascii="Aptos" w:hAnsi="Aptos"/>
                  <w:b/>
                  <w:bCs/>
                </w:rPr>
                <w:t>Engaging Everyone: Creating Accessible, Powerful Social Media Content</w:t>
              </w:r>
            </w:hyperlink>
          </w:p>
        </w:tc>
      </w:tr>
      <w:tr w:rsidR="00FF2DC2" w14:paraId="65121339" w14:textId="77777777" w:rsidTr="00963E15">
        <w:trPr>
          <w:gridBefore w:val="1"/>
          <w:wBefore w:w="23" w:type="dxa"/>
          <w:trHeight w:val="656"/>
        </w:trPr>
        <w:tc>
          <w:tcPr>
            <w:tcW w:w="2880" w:type="dxa"/>
          </w:tcPr>
          <w:p w14:paraId="0E7D6435" w14:textId="77777777" w:rsidR="00FF2DC2" w:rsidRPr="0080432F" w:rsidRDefault="00FF2DC2" w:rsidP="0080432F">
            <w:pPr>
              <w:pStyle w:val="Heading2"/>
              <w:outlineLvl w:val="1"/>
              <w:rPr>
                <w:b/>
                <w:bCs/>
                <w:sz w:val="24"/>
                <w:szCs w:val="24"/>
              </w:rPr>
            </w:pPr>
            <w:r w:rsidRPr="0080432F">
              <w:rPr>
                <w:b/>
                <w:bCs/>
                <w:sz w:val="24"/>
                <w:szCs w:val="24"/>
              </w:rPr>
              <w:t>Access to Dignity Alliance social media</w:t>
            </w:r>
          </w:p>
        </w:tc>
        <w:tc>
          <w:tcPr>
            <w:tcW w:w="7920" w:type="dxa"/>
            <w:gridSpan w:val="5"/>
          </w:tcPr>
          <w:p w14:paraId="7B7A0936"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66"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67"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68"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69"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70"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71"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FF2DC2" w:rsidRPr="004E6303" w14:paraId="49924FD8" w14:textId="77777777" w:rsidTr="00963E15">
        <w:trPr>
          <w:gridBefore w:val="1"/>
          <w:wBefore w:w="23" w:type="dxa"/>
        </w:trPr>
        <w:tc>
          <w:tcPr>
            <w:tcW w:w="2880" w:type="dxa"/>
            <w:vMerge w:val="restart"/>
          </w:tcPr>
          <w:p w14:paraId="01786AA5" w14:textId="77777777" w:rsidR="00FF2DC2" w:rsidRPr="0080432F" w:rsidRDefault="00FF2DC2" w:rsidP="0080432F">
            <w:pPr>
              <w:pStyle w:val="Heading2"/>
              <w:outlineLvl w:val="1"/>
              <w:rPr>
                <w:b/>
                <w:bCs/>
                <w:sz w:val="24"/>
                <w:szCs w:val="24"/>
              </w:rPr>
            </w:pPr>
            <w:r w:rsidRPr="0080432F">
              <w:rPr>
                <w:b/>
                <w:bCs/>
                <w:sz w:val="24"/>
                <w:szCs w:val="24"/>
              </w:rPr>
              <w:t>Participation opportunities with Dignity Alliance Massachusetts</w:t>
            </w:r>
          </w:p>
          <w:p w14:paraId="039FF5DD" w14:textId="77777777" w:rsidR="00FF2DC2" w:rsidRPr="0080432F" w:rsidRDefault="00FF2DC2" w:rsidP="0080432F">
            <w:pPr>
              <w:pStyle w:val="Heading2"/>
              <w:outlineLvl w:val="1"/>
              <w:rPr>
                <w:b/>
                <w:bCs/>
                <w:sz w:val="24"/>
                <w:szCs w:val="24"/>
              </w:rPr>
            </w:pPr>
          </w:p>
          <w:p w14:paraId="2AA7E26C" w14:textId="77777777" w:rsidR="00FF2DC2" w:rsidRPr="0080432F" w:rsidRDefault="00FF2DC2" w:rsidP="0080432F">
            <w:r w:rsidRPr="0080432F">
              <w:t>Most workgroups meet bi-weekly via Zoom.</w:t>
            </w:r>
          </w:p>
          <w:p w14:paraId="05A624FC" w14:textId="77777777" w:rsidR="00FF2DC2" w:rsidRPr="0080432F" w:rsidRDefault="00FF2DC2" w:rsidP="0080432F">
            <w:pPr>
              <w:pStyle w:val="Heading2"/>
              <w:outlineLvl w:val="1"/>
              <w:rPr>
                <w:b/>
                <w:bCs/>
                <w:sz w:val="24"/>
                <w:szCs w:val="24"/>
              </w:rPr>
            </w:pPr>
          </w:p>
          <w:p w14:paraId="51E58045" w14:textId="77777777" w:rsidR="00FF2DC2" w:rsidRPr="0080432F" w:rsidRDefault="00FF2DC2" w:rsidP="0080432F">
            <w:pPr>
              <w:pStyle w:val="Heading2"/>
              <w:outlineLvl w:val="1"/>
              <w:rPr>
                <w:b/>
                <w:bCs/>
                <w:sz w:val="24"/>
                <w:szCs w:val="24"/>
              </w:rPr>
            </w:pPr>
          </w:p>
          <w:p w14:paraId="3A17D1C2" w14:textId="77777777" w:rsidR="00FF2DC2" w:rsidRPr="0080432F" w:rsidRDefault="00FF2DC2" w:rsidP="0080432F">
            <w:pPr>
              <w:pStyle w:val="Heading2"/>
              <w:outlineLvl w:val="1"/>
              <w:rPr>
                <w:b/>
                <w:bCs/>
                <w:sz w:val="24"/>
                <w:szCs w:val="24"/>
              </w:rPr>
            </w:pPr>
            <w:r w:rsidRPr="0080432F">
              <w:rPr>
                <w:b/>
                <w:bCs/>
                <w:sz w:val="24"/>
                <w:szCs w:val="24"/>
              </w:rPr>
              <w:t>Interest Groups meet periodically (monthly, bi-monthly, or quarterly).</w:t>
            </w:r>
          </w:p>
          <w:p w14:paraId="3ED6D0A0" w14:textId="77777777" w:rsidR="00FF2DC2" w:rsidRPr="0080432F" w:rsidRDefault="00FF2DC2" w:rsidP="0080432F">
            <w:pPr>
              <w:pStyle w:val="Heading2"/>
              <w:outlineLvl w:val="1"/>
              <w:rPr>
                <w:b/>
                <w:bCs/>
                <w:sz w:val="24"/>
                <w:szCs w:val="24"/>
              </w:rPr>
            </w:pPr>
          </w:p>
          <w:p w14:paraId="520E5919" w14:textId="2521272F" w:rsidR="00FF2DC2" w:rsidRPr="0080432F" w:rsidRDefault="00FF2DC2" w:rsidP="0080432F">
            <w:pPr>
              <w:pStyle w:val="Heading2"/>
              <w:outlineLvl w:val="1"/>
              <w:rPr>
                <w:b/>
                <w:bCs/>
                <w:sz w:val="24"/>
                <w:szCs w:val="24"/>
              </w:rPr>
            </w:pPr>
            <w:r w:rsidRPr="0080432F">
              <w:rPr>
                <w:b/>
                <w:bCs/>
                <w:sz w:val="24"/>
                <w:szCs w:val="24"/>
              </w:rPr>
              <w:t>Please contact group leaders for more information.</w:t>
            </w:r>
          </w:p>
        </w:tc>
        <w:tc>
          <w:tcPr>
            <w:tcW w:w="2351" w:type="dxa"/>
            <w:gridSpan w:val="2"/>
          </w:tcPr>
          <w:p w14:paraId="0B7CFF28" w14:textId="77777777" w:rsidR="00FF2DC2" w:rsidRPr="005148D4" w:rsidRDefault="00FF2DC2" w:rsidP="00FF2DC2">
            <w:pPr>
              <w:rPr>
                <w:rFonts w:ascii="Aptos" w:hAnsi="Aptos"/>
                <w:b/>
                <w:bCs/>
              </w:rPr>
            </w:pPr>
            <w:r w:rsidRPr="005148D4">
              <w:rPr>
                <w:rFonts w:ascii="Aptos" w:hAnsi="Aptos"/>
                <w:b/>
                <w:bCs/>
              </w:rPr>
              <w:lastRenderedPageBreak/>
              <w:t>Workgroup</w:t>
            </w:r>
          </w:p>
        </w:tc>
        <w:tc>
          <w:tcPr>
            <w:tcW w:w="1789" w:type="dxa"/>
          </w:tcPr>
          <w:p w14:paraId="55556AA9" w14:textId="77777777" w:rsidR="00FF2DC2" w:rsidRPr="004E6303" w:rsidRDefault="00FF2DC2" w:rsidP="00FF2DC2">
            <w:pPr>
              <w:rPr>
                <w:b/>
                <w:bCs/>
              </w:rPr>
            </w:pPr>
            <w:r w:rsidRPr="004E6303">
              <w:rPr>
                <w:b/>
                <w:bCs/>
              </w:rPr>
              <w:t>Workgroup lead</w:t>
            </w:r>
          </w:p>
        </w:tc>
        <w:tc>
          <w:tcPr>
            <w:tcW w:w="3780" w:type="dxa"/>
            <w:gridSpan w:val="2"/>
          </w:tcPr>
          <w:p w14:paraId="48E9BA06" w14:textId="77777777" w:rsidR="00FF2DC2" w:rsidRPr="004E6303" w:rsidRDefault="00FF2DC2" w:rsidP="00FF2DC2">
            <w:pPr>
              <w:rPr>
                <w:b/>
                <w:bCs/>
              </w:rPr>
            </w:pPr>
            <w:r w:rsidRPr="004E6303">
              <w:rPr>
                <w:b/>
                <w:bCs/>
              </w:rPr>
              <w:t>Email</w:t>
            </w:r>
          </w:p>
        </w:tc>
      </w:tr>
      <w:tr w:rsidR="00FF2DC2" w:rsidRPr="00FD298F" w14:paraId="5C462C3F" w14:textId="77777777" w:rsidTr="00963E15">
        <w:trPr>
          <w:gridBefore w:val="1"/>
          <w:wBefore w:w="23" w:type="dxa"/>
        </w:trPr>
        <w:tc>
          <w:tcPr>
            <w:tcW w:w="2880" w:type="dxa"/>
            <w:vMerge/>
          </w:tcPr>
          <w:p w14:paraId="0D0DFF3E" w14:textId="77777777" w:rsidR="00FF2DC2" w:rsidRPr="005148D4" w:rsidRDefault="00FF2DC2" w:rsidP="00FF2DC2">
            <w:pPr>
              <w:rPr>
                <w:rFonts w:ascii="Aptos" w:hAnsi="Aptos"/>
                <w:sz w:val="24"/>
                <w:szCs w:val="24"/>
              </w:rPr>
            </w:pPr>
          </w:p>
        </w:tc>
        <w:tc>
          <w:tcPr>
            <w:tcW w:w="2351" w:type="dxa"/>
            <w:gridSpan w:val="2"/>
          </w:tcPr>
          <w:p w14:paraId="6D05A4F8" w14:textId="77777777" w:rsidR="00FF2DC2" w:rsidRPr="005148D4" w:rsidRDefault="00FF2DC2" w:rsidP="00FF2DC2">
            <w:pPr>
              <w:rPr>
                <w:rFonts w:ascii="Aptos" w:hAnsi="Aptos"/>
              </w:rPr>
            </w:pPr>
            <w:r w:rsidRPr="005148D4">
              <w:rPr>
                <w:rFonts w:ascii="Aptos" w:hAnsi="Aptos"/>
              </w:rPr>
              <w:t>General Membership</w:t>
            </w:r>
          </w:p>
        </w:tc>
        <w:tc>
          <w:tcPr>
            <w:tcW w:w="1789" w:type="dxa"/>
          </w:tcPr>
          <w:p w14:paraId="0C96A7D2" w14:textId="77777777" w:rsidR="00FF2DC2" w:rsidRDefault="00FF2DC2" w:rsidP="00FF2DC2">
            <w:r>
              <w:t>Bill Henning</w:t>
            </w:r>
          </w:p>
          <w:p w14:paraId="0AB0E228" w14:textId="77777777" w:rsidR="00FF2DC2" w:rsidRPr="00FD298F" w:rsidRDefault="00FF2DC2" w:rsidP="00FF2DC2">
            <w:r>
              <w:t>Paul Lanzikos</w:t>
            </w:r>
          </w:p>
        </w:tc>
        <w:tc>
          <w:tcPr>
            <w:tcW w:w="3780" w:type="dxa"/>
            <w:gridSpan w:val="2"/>
          </w:tcPr>
          <w:p w14:paraId="3EE0DB38" w14:textId="77777777" w:rsidR="00FF2DC2" w:rsidRDefault="001548D4" w:rsidP="00FF2DC2">
            <w:hyperlink r:id="rId172" w:history="1">
              <w:r w:rsidR="00FF2DC2" w:rsidRPr="00F344A9">
                <w:rPr>
                  <w:rStyle w:val="Hyperlink"/>
                </w:rPr>
                <w:t>bhenning@bostoncil.org</w:t>
              </w:r>
            </w:hyperlink>
          </w:p>
          <w:p w14:paraId="5346C025" w14:textId="77777777" w:rsidR="00FF2DC2" w:rsidRPr="00FD298F" w:rsidRDefault="001548D4" w:rsidP="00FF2DC2">
            <w:hyperlink r:id="rId173" w:history="1">
              <w:r w:rsidR="00FF2DC2" w:rsidRPr="00F344A9">
                <w:rPr>
                  <w:rStyle w:val="Hyperlink"/>
                </w:rPr>
                <w:t>paul.lanzikos@gmail.com</w:t>
              </w:r>
            </w:hyperlink>
            <w:r w:rsidR="00FF2DC2">
              <w:t xml:space="preserve"> </w:t>
            </w:r>
          </w:p>
        </w:tc>
      </w:tr>
      <w:tr w:rsidR="00FF2DC2" w14:paraId="5AAA72C6" w14:textId="77777777" w:rsidTr="00963E15">
        <w:trPr>
          <w:gridBefore w:val="1"/>
          <w:wBefore w:w="23" w:type="dxa"/>
        </w:trPr>
        <w:tc>
          <w:tcPr>
            <w:tcW w:w="2880" w:type="dxa"/>
            <w:vMerge/>
          </w:tcPr>
          <w:p w14:paraId="63DA4CFE" w14:textId="77777777" w:rsidR="00FF2DC2" w:rsidRPr="005148D4" w:rsidRDefault="00FF2DC2" w:rsidP="00FF2DC2">
            <w:pPr>
              <w:rPr>
                <w:rFonts w:ascii="Aptos" w:hAnsi="Aptos"/>
                <w:sz w:val="24"/>
                <w:szCs w:val="24"/>
              </w:rPr>
            </w:pPr>
          </w:p>
        </w:tc>
        <w:tc>
          <w:tcPr>
            <w:tcW w:w="2351" w:type="dxa"/>
            <w:gridSpan w:val="2"/>
          </w:tcPr>
          <w:p w14:paraId="48C88656" w14:textId="53679128" w:rsidR="00FF2DC2" w:rsidRPr="005148D4" w:rsidRDefault="00FF2DC2" w:rsidP="00FF2DC2">
            <w:pPr>
              <w:rPr>
                <w:rFonts w:ascii="Aptos" w:hAnsi="Aptos"/>
              </w:rPr>
            </w:pPr>
            <w:r w:rsidRPr="00F97AE9">
              <w:t>Assisted Living</w:t>
            </w:r>
          </w:p>
        </w:tc>
        <w:tc>
          <w:tcPr>
            <w:tcW w:w="1789" w:type="dxa"/>
          </w:tcPr>
          <w:p w14:paraId="4FD677D2" w14:textId="47389D33" w:rsidR="00FF2DC2" w:rsidRDefault="00FF2DC2" w:rsidP="00FF2DC2">
            <w:r w:rsidRPr="00F97AE9">
              <w:t>John Ford</w:t>
            </w:r>
          </w:p>
        </w:tc>
        <w:tc>
          <w:tcPr>
            <w:tcW w:w="3780" w:type="dxa"/>
            <w:gridSpan w:val="2"/>
          </w:tcPr>
          <w:p w14:paraId="71BF8050" w14:textId="0AC23511" w:rsidR="00FF2DC2" w:rsidRDefault="001548D4" w:rsidP="00FF2DC2">
            <w:hyperlink r:id="rId174" w:history="1">
              <w:r w:rsidR="00FF2DC2" w:rsidRPr="00AA775B">
                <w:rPr>
                  <w:rStyle w:val="Hyperlink"/>
                </w:rPr>
                <w:t>jford@njc-ma.org</w:t>
              </w:r>
            </w:hyperlink>
            <w:r w:rsidR="00FF2DC2">
              <w:t xml:space="preserve"> </w:t>
            </w:r>
          </w:p>
        </w:tc>
      </w:tr>
      <w:tr w:rsidR="00FF2DC2" w14:paraId="39C3A6F6" w14:textId="77777777" w:rsidTr="00963E15">
        <w:trPr>
          <w:gridBefore w:val="1"/>
          <w:wBefore w:w="23" w:type="dxa"/>
        </w:trPr>
        <w:tc>
          <w:tcPr>
            <w:tcW w:w="2880" w:type="dxa"/>
            <w:vMerge/>
          </w:tcPr>
          <w:p w14:paraId="0B1C60CE" w14:textId="77777777" w:rsidR="00FF2DC2" w:rsidRPr="005148D4" w:rsidRDefault="00FF2DC2" w:rsidP="00FF2DC2">
            <w:pPr>
              <w:rPr>
                <w:rFonts w:ascii="Aptos" w:hAnsi="Aptos"/>
                <w:sz w:val="24"/>
                <w:szCs w:val="24"/>
              </w:rPr>
            </w:pPr>
          </w:p>
        </w:tc>
        <w:tc>
          <w:tcPr>
            <w:tcW w:w="2351" w:type="dxa"/>
            <w:gridSpan w:val="2"/>
          </w:tcPr>
          <w:p w14:paraId="5ABA723C" w14:textId="77777777" w:rsidR="00FF2DC2" w:rsidRPr="005148D4" w:rsidRDefault="00FF2DC2" w:rsidP="00FF2DC2">
            <w:pPr>
              <w:rPr>
                <w:rFonts w:ascii="Aptos" w:hAnsi="Aptos"/>
              </w:rPr>
            </w:pPr>
            <w:r w:rsidRPr="005148D4">
              <w:rPr>
                <w:rFonts w:ascii="Aptos" w:hAnsi="Aptos"/>
              </w:rPr>
              <w:t>Behavioral Health</w:t>
            </w:r>
          </w:p>
        </w:tc>
        <w:tc>
          <w:tcPr>
            <w:tcW w:w="1789" w:type="dxa"/>
          </w:tcPr>
          <w:p w14:paraId="3DBD58DD" w14:textId="77777777" w:rsidR="00FF2DC2" w:rsidRDefault="00FF2DC2" w:rsidP="00FF2DC2">
            <w:r>
              <w:t>Frank Baskin</w:t>
            </w:r>
          </w:p>
        </w:tc>
        <w:tc>
          <w:tcPr>
            <w:tcW w:w="3780" w:type="dxa"/>
            <w:gridSpan w:val="2"/>
          </w:tcPr>
          <w:p w14:paraId="2406F3CC" w14:textId="77777777" w:rsidR="00FF2DC2" w:rsidRDefault="001548D4" w:rsidP="00FF2DC2">
            <w:hyperlink r:id="rId175" w:history="1">
              <w:r w:rsidR="00FF2DC2" w:rsidRPr="00F344A9">
                <w:rPr>
                  <w:rStyle w:val="Hyperlink"/>
                </w:rPr>
                <w:t>baskinfrank19@gmail.com</w:t>
              </w:r>
            </w:hyperlink>
            <w:r w:rsidR="00FF2DC2">
              <w:t xml:space="preserve"> </w:t>
            </w:r>
          </w:p>
        </w:tc>
      </w:tr>
      <w:tr w:rsidR="00FF2DC2" w14:paraId="233359F2" w14:textId="77777777" w:rsidTr="00963E15">
        <w:trPr>
          <w:gridBefore w:val="1"/>
          <w:wBefore w:w="23" w:type="dxa"/>
        </w:trPr>
        <w:tc>
          <w:tcPr>
            <w:tcW w:w="2880" w:type="dxa"/>
            <w:vMerge/>
          </w:tcPr>
          <w:p w14:paraId="21E8FAA5" w14:textId="77777777" w:rsidR="00FF2DC2" w:rsidRPr="005148D4" w:rsidRDefault="00FF2DC2" w:rsidP="00FF2DC2">
            <w:pPr>
              <w:rPr>
                <w:rFonts w:ascii="Aptos" w:hAnsi="Aptos"/>
                <w:sz w:val="24"/>
                <w:szCs w:val="24"/>
              </w:rPr>
            </w:pPr>
          </w:p>
        </w:tc>
        <w:tc>
          <w:tcPr>
            <w:tcW w:w="2351" w:type="dxa"/>
            <w:gridSpan w:val="2"/>
          </w:tcPr>
          <w:p w14:paraId="01E4462A" w14:textId="77777777" w:rsidR="00FF2DC2" w:rsidRPr="005148D4" w:rsidRDefault="00FF2DC2" w:rsidP="00FF2DC2">
            <w:pPr>
              <w:rPr>
                <w:rFonts w:ascii="Aptos" w:hAnsi="Aptos"/>
              </w:rPr>
            </w:pPr>
            <w:r w:rsidRPr="005148D4">
              <w:rPr>
                <w:rFonts w:ascii="Aptos" w:hAnsi="Aptos"/>
              </w:rPr>
              <w:t>Communications</w:t>
            </w:r>
          </w:p>
        </w:tc>
        <w:tc>
          <w:tcPr>
            <w:tcW w:w="1789" w:type="dxa"/>
          </w:tcPr>
          <w:p w14:paraId="2D6471E8" w14:textId="77777777" w:rsidR="00FF2DC2" w:rsidRDefault="00FF2DC2" w:rsidP="00FF2DC2">
            <w:r>
              <w:t>Lachlan Forrow</w:t>
            </w:r>
          </w:p>
        </w:tc>
        <w:tc>
          <w:tcPr>
            <w:tcW w:w="3780" w:type="dxa"/>
            <w:gridSpan w:val="2"/>
          </w:tcPr>
          <w:p w14:paraId="0172910D" w14:textId="77777777" w:rsidR="00FF2DC2" w:rsidRDefault="001548D4" w:rsidP="00FF2DC2">
            <w:hyperlink r:id="rId176" w:history="1">
              <w:r w:rsidR="00FF2DC2" w:rsidRPr="001B4A69">
                <w:rPr>
                  <w:rStyle w:val="Hyperlink"/>
                </w:rPr>
                <w:t>lforrow@bidmc.harvard.edu</w:t>
              </w:r>
            </w:hyperlink>
          </w:p>
        </w:tc>
      </w:tr>
      <w:tr w:rsidR="00FF2DC2" w14:paraId="52D90BF6" w14:textId="77777777" w:rsidTr="00963E15">
        <w:trPr>
          <w:gridBefore w:val="1"/>
          <w:wBefore w:w="23" w:type="dxa"/>
        </w:trPr>
        <w:tc>
          <w:tcPr>
            <w:tcW w:w="2880" w:type="dxa"/>
            <w:vMerge/>
          </w:tcPr>
          <w:p w14:paraId="040E5191" w14:textId="77777777" w:rsidR="00FF2DC2" w:rsidRPr="005148D4" w:rsidRDefault="00FF2DC2" w:rsidP="00FF2DC2">
            <w:pPr>
              <w:rPr>
                <w:rFonts w:ascii="Aptos" w:hAnsi="Aptos"/>
                <w:sz w:val="24"/>
                <w:szCs w:val="24"/>
              </w:rPr>
            </w:pPr>
          </w:p>
        </w:tc>
        <w:tc>
          <w:tcPr>
            <w:tcW w:w="2351" w:type="dxa"/>
            <w:gridSpan w:val="2"/>
          </w:tcPr>
          <w:p w14:paraId="345BCC94" w14:textId="4877EB44" w:rsidR="00FF2DC2" w:rsidRPr="005148D4" w:rsidRDefault="00FF2DC2" w:rsidP="00FF2DC2">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FF2DC2" w:rsidRDefault="00FF2DC2" w:rsidP="00FF2DC2">
            <w:r>
              <w:t>Jim Lomastro</w:t>
            </w:r>
          </w:p>
        </w:tc>
        <w:tc>
          <w:tcPr>
            <w:tcW w:w="3780" w:type="dxa"/>
            <w:gridSpan w:val="2"/>
          </w:tcPr>
          <w:p w14:paraId="3362BE54" w14:textId="7F1C001E" w:rsidR="00FF2DC2" w:rsidRDefault="001548D4" w:rsidP="00FF2DC2">
            <w:hyperlink r:id="rId177" w:history="1">
              <w:r w:rsidR="00FF2DC2" w:rsidRPr="00E30117">
                <w:rPr>
                  <w:rStyle w:val="Hyperlink"/>
                </w:rPr>
                <w:t>jimlomastro@comcast.net</w:t>
              </w:r>
            </w:hyperlink>
            <w:r w:rsidR="00FF2DC2">
              <w:t xml:space="preserve"> </w:t>
            </w:r>
          </w:p>
          <w:p w14:paraId="3F58F5C3" w14:textId="61011797" w:rsidR="00FF2DC2" w:rsidRDefault="00FF2DC2" w:rsidP="00FF2DC2"/>
        </w:tc>
      </w:tr>
      <w:tr w:rsidR="00FF2DC2" w14:paraId="4472DD82" w14:textId="77777777" w:rsidTr="00963E15">
        <w:trPr>
          <w:gridBefore w:val="1"/>
          <w:wBefore w:w="23" w:type="dxa"/>
        </w:trPr>
        <w:tc>
          <w:tcPr>
            <w:tcW w:w="2880" w:type="dxa"/>
            <w:vMerge/>
          </w:tcPr>
          <w:p w14:paraId="6BACB933" w14:textId="77777777" w:rsidR="00FF2DC2" w:rsidRPr="005148D4" w:rsidRDefault="00FF2DC2" w:rsidP="00FF2DC2">
            <w:pPr>
              <w:rPr>
                <w:rFonts w:ascii="Aptos" w:hAnsi="Aptos"/>
                <w:sz w:val="24"/>
                <w:szCs w:val="24"/>
              </w:rPr>
            </w:pPr>
          </w:p>
        </w:tc>
        <w:tc>
          <w:tcPr>
            <w:tcW w:w="2351" w:type="dxa"/>
            <w:gridSpan w:val="2"/>
          </w:tcPr>
          <w:p w14:paraId="5C49DBC0" w14:textId="77777777" w:rsidR="00FF2DC2" w:rsidRPr="005148D4" w:rsidRDefault="00FF2DC2" w:rsidP="00FF2DC2">
            <w:pPr>
              <w:rPr>
                <w:rFonts w:ascii="Aptos" w:hAnsi="Aptos"/>
              </w:rPr>
            </w:pPr>
            <w:r w:rsidRPr="005148D4">
              <w:rPr>
                <w:rFonts w:ascii="Aptos" w:hAnsi="Aptos"/>
              </w:rPr>
              <w:t>Home and Community Based Services</w:t>
            </w:r>
          </w:p>
        </w:tc>
        <w:tc>
          <w:tcPr>
            <w:tcW w:w="1789" w:type="dxa"/>
          </w:tcPr>
          <w:p w14:paraId="18804944" w14:textId="77777777" w:rsidR="00FF2DC2" w:rsidRDefault="00FF2DC2" w:rsidP="00FF2DC2">
            <w:r>
              <w:t>Meg Coffin</w:t>
            </w:r>
          </w:p>
        </w:tc>
        <w:tc>
          <w:tcPr>
            <w:tcW w:w="3780" w:type="dxa"/>
            <w:gridSpan w:val="2"/>
          </w:tcPr>
          <w:p w14:paraId="0C877A7E" w14:textId="77777777" w:rsidR="00FF2DC2" w:rsidRDefault="001548D4" w:rsidP="00FF2DC2">
            <w:hyperlink r:id="rId178" w:history="1">
              <w:r w:rsidR="00FF2DC2" w:rsidRPr="00F344A9">
                <w:rPr>
                  <w:rStyle w:val="Hyperlink"/>
                </w:rPr>
                <w:t>mcoffin@centerlw.org</w:t>
              </w:r>
            </w:hyperlink>
            <w:r w:rsidR="00FF2DC2">
              <w:t xml:space="preserve"> </w:t>
            </w:r>
          </w:p>
        </w:tc>
      </w:tr>
      <w:tr w:rsidR="00FF2DC2" w14:paraId="4721116B" w14:textId="77777777" w:rsidTr="00963E15">
        <w:trPr>
          <w:gridBefore w:val="1"/>
          <w:wBefore w:w="23" w:type="dxa"/>
        </w:trPr>
        <w:tc>
          <w:tcPr>
            <w:tcW w:w="2880" w:type="dxa"/>
            <w:vMerge/>
          </w:tcPr>
          <w:p w14:paraId="05A8A4BD" w14:textId="77777777" w:rsidR="00FF2DC2" w:rsidRPr="005148D4" w:rsidRDefault="00FF2DC2" w:rsidP="00FF2DC2">
            <w:pPr>
              <w:rPr>
                <w:rFonts w:ascii="Aptos" w:hAnsi="Aptos"/>
                <w:sz w:val="24"/>
                <w:szCs w:val="24"/>
              </w:rPr>
            </w:pPr>
          </w:p>
        </w:tc>
        <w:tc>
          <w:tcPr>
            <w:tcW w:w="2351" w:type="dxa"/>
            <w:gridSpan w:val="2"/>
          </w:tcPr>
          <w:p w14:paraId="31C49857" w14:textId="77777777" w:rsidR="00FF2DC2" w:rsidRPr="005148D4" w:rsidRDefault="00FF2DC2" w:rsidP="00FF2DC2">
            <w:pPr>
              <w:rPr>
                <w:rFonts w:ascii="Aptos" w:hAnsi="Aptos"/>
              </w:rPr>
            </w:pPr>
            <w:r w:rsidRPr="005148D4">
              <w:rPr>
                <w:rFonts w:ascii="Aptos" w:hAnsi="Aptos"/>
              </w:rPr>
              <w:t>Legislative</w:t>
            </w:r>
          </w:p>
        </w:tc>
        <w:tc>
          <w:tcPr>
            <w:tcW w:w="1789" w:type="dxa"/>
          </w:tcPr>
          <w:p w14:paraId="5E15057D" w14:textId="77777777" w:rsidR="00FF2DC2" w:rsidRDefault="00FF2DC2" w:rsidP="00FF2DC2">
            <w:r>
              <w:t>Richard Moore</w:t>
            </w:r>
          </w:p>
        </w:tc>
        <w:tc>
          <w:tcPr>
            <w:tcW w:w="3780" w:type="dxa"/>
            <w:gridSpan w:val="2"/>
          </w:tcPr>
          <w:p w14:paraId="67807BFA" w14:textId="5F151D6F" w:rsidR="00FF2DC2" w:rsidRDefault="001548D4" w:rsidP="00FF2DC2">
            <w:hyperlink r:id="rId179" w:history="1">
              <w:r w:rsidR="00FF2DC2" w:rsidRPr="001731B6">
                <w:rPr>
                  <w:rStyle w:val="Hyperlink"/>
                </w:rPr>
                <w:t>Dickmoore1943@gmail.com</w:t>
              </w:r>
            </w:hyperlink>
            <w:r w:rsidR="00FF2DC2">
              <w:t xml:space="preserve"> </w:t>
            </w:r>
          </w:p>
        </w:tc>
      </w:tr>
      <w:tr w:rsidR="00FF2DC2" w14:paraId="2732B14A" w14:textId="77777777" w:rsidTr="00963E15">
        <w:trPr>
          <w:gridBefore w:val="1"/>
          <w:wBefore w:w="23" w:type="dxa"/>
        </w:trPr>
        <w:tc>
          <w:tcPr>
            <w:tcW w:w="2880" w:type="dxa"/>
            <w:vMerge/>
          </w:tcPr>
          <w:p w14:paraId="5AA6096A" w14:textId="77777777" w:rsidR="00FF2DC2" w:rsidRPr="005148D4" w:rsidRDefault="00FF2DC2" w:rsidP="00FF2DC2">
            <w:pPr>
              <w:rPr>
                <w:rFonts w:ascii="Aptos" w:hAnsi="Aptos"/>
                <w:sz w:val="24"/>
                <w:szCs w:val="24"/>
              </w:rPr>
            </w:pPr>
          </w:p>
        </w:tc>
        <w:tc>
          <w:tcPr>
            <w:tcW w:w="2351" w:type="dxa"/>
            <w:gridSpan w:val="2"/>
          </w:tcPr>
          <w:p w14:paraId="2EC415A7" w14:textId="77777777" w:rsidR="00FF2DC2" w:rsidRPr="005148D4" w:rsidRDefault="00FF2DC2" w:rsidP="00FF2DC2">
            <w:pPr>
              <w:rPr>
                <w:rFonts w:ascii="Aptos" w:hAnsi="Aptos"/>
              </w:rPr>
            </w:pPr>
            <w:r w:rsidRPr="005148D4">
              <w:rPr>
                <w:rFonts w:ascii="Aptos" w:hAnsi="Aptos"/>
              </w:rPr>
              <w:t>Legal Issues</w:t>
            </w:r>
          </w:p>
        </w:tc>
        <w:tc>
          <w:tcPr>
            <w:tcW w:w="1789" w:type="dxa"/>
          </w:tcPr>
          <w:p w14:paraId="337F81F5" w14:textId="5E30F99B" w:rsidR="00FF2DC2" w:rsidRDefault="00FF2DC2" w:rsidP="00FF2DC2">
            <w:r>
              <w:t>Stephen Schwartz</w:t>
            </w:r>
          </w:p>
        </w:tc>
        <w:tc>
          <w:tcPr>
            <w:tcW w:w="3780" w:type="dxa"/>
            <w:gridSpan w:val="2"/>
          </w:tcPr>
          <w:p w14:paraId="3DA9691F" w14:textId="3FD76544" w:rsidR="00FF2DC2" w:rsidRDefault="001548D4" w:rsidP="00FF2DC2">
            <w:hyperlink r:id="rId180" w:history="1">
              <w:r w:rsidR="00FF2DC2" w:rsidRPr="009E760E">
                <w:rPr>
                  <w:rStyle w:val="Hyperlink"/>
                </w:rPr>
                <w:t>sschwartz@cpr-ma.org</w:t>
              </w:r>
            </w:hyperlink>
            <w:r w:rsidR="00FF2DC2">
              <w:t xml:space="preserve"> </w:t>
            </w:r>
          </w:p>
        </w:tc>
      </w:tr>
      <w:tr w:rsidR="00FF2DC2" w14:paraId="41BAF89C" w14:textId="77777777" w:rsidTr="00963E15">
        <w:trPr>
          <w:gridBefore w:val="1"/>
          <w:wBefore w:w="23" w:type="dxa"/>
        </w:trPr>
        <w:tc>
          <w:tcPr>
            <w:tcW w:w="2880" w:type="dxa"/>
            <w:vMerge/>
          </w:tcPr>
          <w:p w14:paraId="5EC8345B" w14:textId="77777777" w:rsidR="00FF2DC2" w:rsidRPr="005148D4" w:rsidRDefault="00FF2DC2" w:rsidP="00FF2DC2">
            <w:pPr>
              <w:rPr>
                <w:rFonts w:ascii="Aptos" w:hAnsi="Aptos"/>
                <w:sz w:val="24"/>
                <w:szCs w:val="24"/>
              </w:rPr>
            </w:pPr>
          </w:p>
        </w:tc>
        <w:tc>
          <w:tcPr>
            <w:tcW w:w="2351" w:type="dxa"/>
            <w:gridSpan w:val="2"/>
          </w:tcPr>
          <w:p w14:paraId="418D640B" w14:textId="77777777" w:rsidR="00FF2DC2" w:rsidRPr="005148D4" w:rsidRDefault="00FF2DC2" w:rsidP="00FF2DC2">
            <w:pPr>
              <w:rPr>
                <w:rFonts w:ascii="Aptos" w:hAnsi="Aptos"/>
                <w:b/>
                <w:bCs/>
              </w:rPr>
            </w:pPr>
            <w:r w:rsidRPr="005148D4">
              <w:rPr>
                <w:rFonts w:ascii="Aptos" w:hAnsi="Aptos"/>
                <w:b/>
                <w:bCs/>
              </w:rPr>
              <w:t>Interest Group</w:t>
            </w:r>
          </w:p>
        </w:tc>
        <w:tc>
          <w:tcPr>
            <w:tcW w:w="1789" w:type="dxa"/>
          </w:tcPr>
          <w:p w14:paraId="6843E3CB" w14:textId="77777777" w:rsidR="00FF2DC2" w:rsidRDefault="00FF2DC2" w:rsidP="00FF2DC2">
            <w:r>
              <w:rPr>
                <w:b/>
                <w:bCs/>
              </w:rPr>
              <w:t>Group</w:t>
            </w:r>
            <w:r w:rsidRPr="004E6303">
              <w:rPr>
                <w:b/>
                <w:bCs/>
              </w:rPr>
              <w:t xml:space="preserve"> lead</w:t>
            </w:r>
          </w:p>
        </w:tc>
        <w:tc>
          <w:tcPr>
            <w:tcW w:w="3780" w:type="dxa"/>
            <w:gridSpan w:val="2"/>
          </w:tcPr>
          <w:p w14:paraId="0F86CEDF" w14:textId="77777777" w:rsidR="00FF2DC2" w:rsidRDefault="00FF2DC2" w:rsidP="00FF2DC2">
            <w:r w:rsidRPr="004E6303">
              <w:rPr>
                <w:b/>
                <w:bCs/>
              </w:rPr>
              <w:t>Email</w:t>
            </w:r>
          </w:p>
        </w:tc>
      </w:tr>
      <w:tr w:rsidR="00FF2DC2" w14:paraId="43918004" w14:textId="77777777" w:rsidTr="00963E15">
        <w:trPr>
          <w:gridBefore w:val="1"/>
          <w:wBefore w:w="23" w:type="dxa"/>
        </w:trPr>
        <w:tc>
          <w:tcPr>
            <w:tcW w:w="2880" w:type="dxa"/>
            <w:vMerge/>
          </w:tcPr>
          <w:p w14:paraId="1020C107" w14:textId="77777777" w:rsidR="00FF2DC2" w:rsidRPr="005148D4" w:rsidRDefault="00FF2DC2" w:rsidP="00FF2DC2">
            <w:pPr>
              <w:rPr>
                <w:rFonts w:ascii="Aptos" w:hAnsi="Aptos"/>
                <w:sz w:val="24"/>
                <w:szCs w:val="24"/>
              </w:rPr>
            </w:pPr>
          </w:p>
        </w:tc>
        <w:tc>
          <w:tcPr>
            <w:tcW w:w="2351" w:type="dxa"/>
            <w:gridSpan w:val="2"/>
          </w:tcPr>
          <w:p w14:paraId="5399D560" w14:textId="77777777" w:rsidR="00FF2DC2" w:rsidRPr="005148D4" w:rsidRDefault="00FF2DC2" w:rsidP="00FF2DC2">
            <w:pPr>
              <w:rPr>
                <w:rFonts w:ascii="Aptos" w:hAnsi="Aptos"/>
              </w:rPr>
            </w:pPr>
            <w:r w:rsidRPr="005148D4">
              <w:rPr>
                <w:rFonts w:ascii="Aptos" w:hAnsi="Aptos"/>
              </w:rPr>
              <w:t>Housing</w:t>
            </w:r>
          </w:p>
        </w:tc>
        <w:tc>
          <w:tcPr>
            <w:tcW w:w="1789" w:type="dxa"/>
          </w:tcPr>
          <w:p w14:paraId="4F9BA7AE" w14:textId="77777777" w:rsidR="00FF2DC2" w:rsidRDefault="00FF2DC2" w:rsidP="00FF2DC2">
            <w:r>
              <w:t>Bill Henning</w:t>
            </w:r>
          </w:p>
        </w:tc>
        <w:tc>
          <w:tcPr>
            <w:tcW w:w="3780" w:type="dxa"/>
            <w:gridSpan w:val="2"/>
          </w:tcPr>
          <w:p w14:paraId="217C95F4" w14:textId="77777777" w:rsidR="00FF2DC2" w:rsidRDefault="001548D4" w:rsidP="00FF2DC2">
            <w:hyperlink r:id="rId181" w:history="1">
              <w:r w:rsidR="00FF2DC2" w:rsidRPr="002B65DF">
                <w:rPr>
                  <w:rStyle w:val="Hyperlink"/>
                </w:rPr>
                <w:t>bhenning@bostoncil.org</w:t>
              </w:r>
            </w:hyperlink>
            <w:r w:rsidR="00FF2DC2">
              <w:t xml:space="preserve"> </w:t>
            </w:r>
          </w:p>
        </w:tc>
      </w:tr>
      <w:tr w:rsidR="00FF2DC2" w14:paraId="11046D32" w14:textId="77777777" w:rsidTr="00963E15">
        <w:trPr>
          <w:gridBefore w:val="1"/>
          <w:wBefore w:w="23" w:type="dxa"/>
        </w:trPr>
        <w:tc>
          <w:tcPr>
            <w:tcW w:w="2880" w:type="dxa"/>
            <w:vMerge/>
          </w:tcPr>
          <w:p w14:paraId="3FE8F325" w14:textId="77777777" w:rsidR="00FF2DC2" w:rsidRPr="005148D4" w:rsidRDefault="00FF2DC2" w:rsidP="00FF2DC2">
            <w:pPr>
              <w:rPr>
                <w:rFonts w:ascii="Aptos" w:hAnsi="Aptos"/>
                <w:sz w:val="24"/>
                <w:szCs w:val="24"/>
              </w:rPr>
            </w:pPr>
          </w:p>
        </w:tc>
        <w:tc>
          <w:tcPr>
            <w:tcW w:w="2351" w:type="dxa"/>
            <w:gridSpan w:val="2"/>
          </w:tcPr>
          <w:p w14:paraId="66C4962D" w14:textId="77777777" w:rsidR="00FF2DC2" w:rsidRPr="005148D4" w:rsidRDefault="00FF2DC2" w:rsidP="00FF2DC2">
            <w:pPr>
              <w:rPr>
                <w:rFonts w:ascii="Aptos" w:hAnsi="Aptos"/>
              </w:rPr>
            </w:pPr>
            <w:r w:rsidRPr="005148D4">
              <w:rPr>
                <w:rFonts w:ascii="Aptos" w:hAnsi="Aptos"/>
              </w:rPr>
              <w:t>Veteran Services</w:t>
            </w:r>
          </w:p>
        </w:tc>
        <w:tc>
          <w:tcPr>
            <w:tcW w:w="1789" w:type="dxa"/>
          </w:tcPr>
          <w:p w14:paraId="1EC21DFB" w14:textId="77777777" w:rsidR="00FF2DC2" w:rsidRDefault="00FF2DC2" w:rsidP="00FF2DC2">
            <w:r>
              <w:t>James Lomastro</w:t>
            </w:r>
          </w:p>
        </w:tc>
        <w:tc>
          <w:tcPr>
            <w:tcW w:w="3780" w:type="dxa"/>
            <w:gridSpan w:val="2"/>
          </w:tcPr>
          <w:p w14:paraId="1804F3AA" w14:textId="77777777" w:rsidR="00FF2DC2" w:rsidRDefault="001548D4" w:rsidP="00FF2DC2">
            <w:hyperlink r:id="rId182" w:history="1">
              <w:r w:rsidR="00FF2DC2" w:rsidRPr="00CF68E8">
                <w:rPr>
                  <w:rStyle w:val="Hyperlink"/>
                </w:rPr>
                <w:t>jimlomastro@comcast.net</w:t>
              </w:r>
            </w:hyperlink>
            <w:r w:rsidR="00FF2DC2">
              <w:t xml:space="preserve"> </w:t>
            </w:r>
          </w:p>
        </w:tc>
      </w:tr>
      <w:tr w:rsidR="00FF2DC2" w14:paraId="500B92ED" w14:textId="77777777" w:rsidTr="00963E15">
        <w:trPr>
          <w:gridBefore w:val="1"/>
          <w:wBefore w:w="23" w:type="dxa"/>
        </w:trPr>
        <w:tc>
          <w:tcPr>
            <w:tcW w:w="2880" w:type="dxa"/>
            <w:vMerge/>
          </w:tcPr>
          <w:p w14:paraId="71DDBF9F" w14:textId="77777777" w:rsidR="00FF2DC2" w:rsidRPr="005148D4" w:rsidRDefault="00FF2DC2" w:rsidP="00FF2DC2">
            <w:pPr>
              <w:rPr>
                <w:rFonts w:ascii="Aptos" w:hAnsi="Aptos"/>
                <w:sz w:val="24"/>
                <w:szCs w:val="24"/>
              </w:rPr>
            </w:pPr>
          </w:p>
        </w:tc>
        <w:tc>
          <w:tcPr>
            <w:tcW w:w="2351" w:type="dxa"/>
            <w:gridSpan w:val="2"/>
          </w:tcPr>
          <w:p w14:paraId="630D3A42" w14:textId="77777777" w:rsidR="00FF2DC2" w:rsidRPr="005148D4" w:rsidRDefault="00FF2DC2" w:rsidP="00FF2DC2">
            <w:pPr>
              <w:rPr>
                <w:rFonts w:ascii="Aptos" w:hAnsi="Aptos"/>
              </w:rPr>
            </w:pPr>
            <w:r w:rsidRPr="005148D4">
              <w:rPr>
                <w:rFonts w:ascii="Aptos" w:hAnsi="Aptos"/>
              </w:rPr>
              <w:t>Transportation</w:t>
            </w:r>
          </w:p>
        </w:tc>
        <w:tc>
          <w:tcPr>
            <w:tcW w:w="1789" w:type="dxa"/>
          </w:tcPr>
          <w:p w14:paraId="0D80EDCA" w14:textId="77777777" w:rsidR="00FF2DC2" w:rsidRDefault="00FF2DC2" w:rsidP="00FF2DC2">
            <w:r>
              <w:t>Frank Baskin</w:t>
            </w:r>
          </w:p>
          <w:p w14:paraId="262F22DF" w14:textId="77777777" w:rsidR="00FF2DC2" w:rsidRDefault="00FF2DC2" w:rsidP="00FF2DC2">
            <w:r>
              <w:t>Chris Hoeh</w:t>
            </w:r>
          </w:p>
        </w:tc>
        <w:tc>
          <w:tcPr>
            <w:tcW w:w="3780" w:type="dxa"/>
            <w:gridSpan w:val="2"/>
          </w:tcPr>
          <w:p w14:paraId="7959793C" w14:textId="77777777" w:rsidR="00FF2DC2" w:rsidRDefault="001548D4" w:rsidP="00FF2DC2">
            <w:hyperlink r:id="rId183" w:history="1">
              <w:r w:rsidR="00FF2DC2" w:rsidRPr="00613FC7">
                <w:rPr>
                  <w:rStyle w:val="Hyperlink"/>
                </w:rPr>
                <w:t>baskinfrank19@gmail.com</w:t>
              </w:r>
            </w:hyperlink>
            <w:r w:rsidR="00FF2DC2">
              <w:t xml:space="preserve"> </w:t>
            </w:r>
          </w:p>
          <w:p w14:paraId="788CE3C9" w14:textId="77777777" w:rsidR="00FF2DC2" w:rsidRDefault="001548D4" w:rsidP="00FF2DC2">
            <w:hyperlink r:id="rId184" w:history="1">
              <w:r w:rsidR="00FF2DC2" w:rsidRPr="00613FC7">
                <w:rPr>
                  <w:rStyle w:val="Hyperlink"/>
                </w:rPr>
                <w:t>cdhoeh@gmail.com</w:t>
              </w:r>
            </w:hyperlink>
            <w:r w:rsidR="00FF2DC2">
              <w:t xml:space="preserve"> </w:t>
            </w:r>
          </w:p>
        </w:tc>
      </w:tr>
      <w:tr w:rsidR="00FF2DC2" w14:paraId="23361B22" w14:textId="77777777" w:rsidTr="00963E15">
        <w:trPr>
          <w:gridBefore w:val="1"/>
          <w:wBefore w:w="23" w:type="dxa"/>
        </w:trPr>
        <w:tc>
          <w:tcPr>
            <w:tcW w:w="2880" w:type="dxa"/>
            <w:vMerge/>
          </w:tcPr>
          <w:p w14:paraId="67106024" w14:textId="77777777" w:rsidR="00FF2DC2" w:rsidRPr="005148D4" w:rsidRDefault="00FF2DC2" w:rsidP="00FF2DC2">
            <w:pPr>
              <w:rPr>
                <w:rFonts w:ascii="Aptos" w:hAnsi="Aptos"/>
                <w:sz w:val="24"/>
                <w:szCs w:val="24"/>
              </w:rPr>
            </w:pPr>
          </w:p>
        </w:tc>
        <w:tc>
          <w:tcPr>
            <w:tcW w:w="2351" w:type="dxa"/>
            <w:gridSpan w:val="2"/>
          </w:tcPr>
          <w:p w14:paraId="7A45414E" w14:textId="77777777" w:rsidR="00FF2DC2" w:rsidRPr="005148D4" w:rsidRDefault="00FF2DC2" w:rsidP="00FF2DC2">
            <w:pPr>
              <w:rPr>
                <w:rFonts w:ascii="Aptos" w:hAnsi="Aptos"/>
              </w:rPr>
            </w:pPr>
            <w:r w:rsidRPr="005148D4">
              <w:rPr>
                <w:rFonts w:ascii="Aptos" w:hAnsi="Aptos"/>
              </w:rPr>
              <w:t>Covid / Long Covid</w:t>
            </w:r>
          </w:p>
        </w:tc>
        <w:tc>
          <w:tcPr>
            <w:tcW w:w="1789" w:type="dxa"/>
          </w:tcPr>
          <w:p w14:paraId="4DE753AF" w14:textId="77777777" w:rsidR="00FF2DC2" w:rsidRDefault="00FF2DC2" w:rsidP="00FF2DC2">
            <w:r>
              <w:t>James Lomastro</w:t>
            </w:r>
          </w:p>
        </w:tc>
        <w:tc>
          <w:tcPr>
            <w:tcW w:w="3780" w:type="dxa"/>
            <w:gridSpan w:val="2"/>
          </w:tcPr>
          <w:p w14:paraId="3E822E46" w14:textId="77777777" w:rsidR="00FF2DC2" w:rsidRDefault="001548D4" w:rsidP="00FF2DC2">
            <w:hyperlink r:id="rId185" w:history="1">
              <w:r w:rsidR="00FF2DC2" w:rsidRPr="00CF68E8">
                <w:rPr>
                  <w:rStyle w:val="Hyperlink"/>
                </w:rPr>
                <w:t>jimlomastro@comcast.net</w:t>
              </w:r>
            </w:hyperlink>
            <w:r w:rsidR="00FF2DC2">
              <w:t xml:space="preserve"> </w:t>
            </w:r>
          </w:p>
        </w:tc>
      </w:tr>
      <w:tr w:rsidR="00FF2DC2" w14:paraId="607E175B" w14:textId="77777777" w:rsidTr="00963E15">
        <w:trPr>
          <w:gridBefore w:val="1"/>
          <w:wBefore w:w="23" w:type="dxa"/>
        </w:trPr>
        <w:tc>
          <w:tcPr>
            <w:tcW w:w="2880" w:type="dxa"/>
            <w:vMerge/>
          </w:tcPr>
          <w:p w14:paraId="6DBBA9CF" w14:textId="77777777" w:rsidR="00FF2DC2" w:rsidRPr="005148D4" w:rsidRDefault="00FF2DC2" w:rsidP="00FF2DC2">
            <w:pPr>
              <w:rPr>
                <w:rFonts w:ascii="Aptos" w:hAnsi="Aptos"/>
                <w:sz w:val="24"/>
                <w:szCs w:val="24"/>
              </w:rPr>
            </w:pPr>
          </w:p>
        </w:tc>
        <w:tc>
          <w:tcPr>
            <w:tcW w:w="2351" w:type="dxa"/>
            <w:gridSpan w:val="2"/>
          </w:tcPr>
          <w:p w14:paraId="536E6ED2" w14:textId="77777777" w:rsidR="00FF2DC2" w:rsidRPr="005148D4" w:rsidRDefault="00FF2DC2" w:rsidP="00FF2DC2">
            <w:pPr>
              <w:rPr>
                <w:rFonts w:ascii="Aptos" w:hAnsi="Aptos"/>
              </w:rPr>
            </w:pPr>
            <w:r w:rsidRPr="005148D4">
              <w:rPr>
                <w:rFonts w:ascii="Aptos" w:hAnsi="Aptos"/>
              </w:rPr>
              <w:t>Incarcerated Persons</w:t>
            </w:r>
          </w:p>
        </w:tc>
        <w:tc>
          <w:tcPr>
            <w:tcW w:w="1789" w:type="dxa"/>
          </w:tcPr>
          <w:p w14:paraId="4E9E5B9C" w14:textId="77777777" w:rsidR="00FF2DC2" w:rsidRDefault="00FF2DC2" w:rsidP="00FF2DC2">
            <w:r>
              <w:t>TBD</w:t>
            </w:r>
          </w:p>
        </w:tc>
        <w:tc>
          <w:tcPr>
            <w:tcW w:w="3780" w:type="dxa"/>
            <w:gridSpan w:val="2"/>
          </w:tcPr>
          <w:p w14:paraId="2C2D4A09" w14:textId="77777777" w:rsidR="00FF2DC2" w:rsidRDefault="001548D4" w:rsidP="00FF2DC2">
            <w:hyperlink r:id="rId186" w:history="1">
              <w:r w:rsidR="00FF2DC2" w:rsidRPr="00613FC7">
                <w:rPr>
                  <w:rStyle w:val="Hyperlink"/>
                </w:rPr>
                <w:t>info@DignityAllianceMA.org</w:t>
              </w:r>
            </w:hyperlink>
            <w:r w:rsidR="00FF2DC2">
              <w:t xml:space="preserve"> </w:t>
            </w:r>
          </w:p>
        </w:tc>
      </w:tr>
      <w:tr w:rsidR="00FF2DC2" w:rsidRPr="004E6303" w14:paraId="058AF13A" w14:textId="77777777" w:rsidTr="00963E15">
        <w:trPr>
          <w:gridBefore w:val="1"/>
          <w:wBefore w:w="23" w:type="dxa"/>
        </w:trPr>
        <w:tc>
          <w:tcPr>
            <w:tcW w:w="2880" w:type="dxa"/>
          </w:tcPr>
          <w:p w14:paraId="7DB2E318" w14:textId="265A7D98" w:rsidR="00FF2DC2" w:rsidRPr="0080432F" w:rsidRDefault="00FF2DC2" w:rsidP="0080432F">
            <w:pPr>
              <w:pStyle w:val="Heading2"/>
              <w:outlineLvl w:val="1"/>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FF2DC2" w:rsidRDefault="00FF2DC2" w:rsidP="00FF2DC2">
            <w:pPr>
              <w:rPr>
                <w:rFonts w:ascii="Aptos" w:hAnsi="Aptos"/>
              </w:rPr>
            </w:pPr>
            <w:r>
              <w:rPr>
                <w:rFonts w:ascii="Aptos" w:hAnsi="Aptos"/>
              </w:rPr>
              <w:t xml:space="preserve">Website: </w:t>
            </w:r>
            <w:r>
              <w:t xml:space="preserve"> </w:t>
            </w:r>
            <w:hyperlink r:id="rId187" w:history="1">
              <w:r w:rsidRPr="009E760E">
                <w:rPr>
                  <w:rStyle w:val="Hyperlink"/>
                  <w:rFonts w:ascii="Aptos" w:hAnsi="Aptos"/>
                </w:rPr>
                <w:t>https://marsters.centerforpublicrep.org/</w:t>
              </w:r>
            </w:hyperlink>
            <w:r>
              <w:rPr>
                <w:rFonts w:ascii="Aptos" w:hAnsi="Aptos"/>
              </w:rPr>
              <w:t xml:space="preserve"> </w:t>
            </w:r>
          </w:p>
          <w:p w14:paraId="4D01B397" w14:textId="35FC23CC" w:rsidR="00FF2DC2" w:rsidRPr="00ED556B" w:rsidRDefault="00FF2DC2" w:rsidP="00FF2DC2">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88" w:history="1">
              <w:r w:rsidRPr="00ED556B">
                <w:rPr>
                  <w:rStyle w:val="Hyperlink"/>
                  <w:rFonts w:ascii="Aptos" w:hAnsi="Aptos"/>
                </w:rPr>
                <w:t>bringingpeoplehome@cpr-ma.org</w:t>
              </w:r>
            </w:hyperlink>
            <w:r w:rsidRPr="00ED556B">
              <w:rPr>
                <w:rFonts w:ascii="Aptos" w:hAnsi="Aptos"/>
              </w:rPr>
              <w:t xml:space="preserve"> </w:t>
            </w:r>
          </w:p>
          <w:p w14:paraId="52BF0761" w14:textId="35141E1B" w:rsidR="00FF2DC2" w:rsidRPr="001731FF" w:rsidRDefault="00FF2DC2" w:rsidP="00FF2DC2">
            <w:pPr>
              <w:rPr>
                <w:rFonts w:ascii="Aptos" w:hAnsi="Aptos"/>
              </w:rPr>
            </w:pPr>
            <w:r>
              <w:rPr>
                <w:rFonts w:ascii="Aptos" w:hAnsi="Aptos"/>
              </w:rPr>
              <w:t xml:space="preserve">Newsletter registration: </w:t>
            </w:r>
            <w:r>
              <w:t xml:space="preserve"> </w:t>
            </w:r>
            <w:hyperlink r:id="rId189" w:history="1">
              <w:r w:rsidRPr="009402B1">
                <w:rPr>
                  <w:rStyle w:val="Hyperlink"/>
                  <w:rFonts w:ascii="Aptos" w:hAnsi="Aptos"/>
                </w:rPr>
                <w:t>https://marsters.centerforpublicrep.org/7b3c2-contact/</w:t>
              </w:r>
            </w:hyperlink>
            <w:r>
              <w:rPr>
                <w:rFonts w:ascii="Aptos" w:hAnsi="Aptos"/>
              </w:rPr>
              <w:t xml:space="preserve"> </w:t>
            </w:r>
          </w:p>
        </w:tc>
      </w:tr>
      <w:tr w:rsidR="00FF2DC2" w:rsidRPr="004E6303" w14:paraId="2A8A4F17" w14:textId="77777777" w:rsidTr="00963E15">
        <w:trPr>
          <w:gridBefore w:val="1"/>
          <w:wBefore w:w="23" w:type="dxa"/>
        </w:trPr>
        <w:tc>
          <w:tcPr>
            <w:tcW w:w="2880" w:type="dxa"/>
          </w:tcPr>
          <w:p w14:paraId="1234AA68" w14:textId="345C73B7" w:rsidR="00FF2DC2" w:rsidRPr="0080432F" w:rsidRDefault="00FF2DC2" w:rsidP="0080432F">
            <w:pPr>
              <w:pStyle w:val="Heading2"/>
              <w:outlineLvl w:val="1"/>
              <w:rPr>
                <w:b/>
                <w:bCs/>
                <w:i/>
                <w:iCs/>
                <w:sz w:val="24"/>
                <w:szCs w:val="24"/>
              </w:rPr>
            </w:pPr>
            <w:r w:rsidRPr="0080432F">
              <w:rPr>
                <w:b/>
                <w:bCs/>
                <w:i/>
                <w:iCs/>
                <w:sz w:val="24"/>
                <w:szCs w:val="24"/>
              </w:rPr>
              <w:t>REV UP Massachusetts</w:t>
            </w:r>
          </w:p>
        </w:tc>
        <w:tc>
          <w:tcPr>
            <w:tcW w:w="7920" w:type="dxa"/>
            <w:gridSpan w:val="5"/>
          </w:tcPr>
          <w:p w14:paraId="3420EC1B" w14:textId="4C369766" w:rsidR="00FF2DC2" w:rsidRDefault="00FF2DC2" w:rsidP="00FF2DC2">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FF2DC2" w:rsidRDefault="00FF2DC2" w:rsidP="00FF2DC2">
            <w:pPr>
              <w:rPr>
                <w:rFonts w:ascii="Aptos" w:hAnsi="Aptos"/>
              </w:rPr>
            </w:pPr>
            <w:r>
              <w:rPr>
                <w:rFonts w:ascii="Aptos" w:hAnsi="Aptos"/>
              </w:rPr>
              <w:t xml:space="preserve">Website: </w:t>
            </w:r>
            <w:hyperlink r:id="rId190" w:history="1">
              <w:r w:rsidRPr="009402B1">
                <w:rPr>
                  <w:rStyle w:val="Hyperlink"/>
                  <w:rFonts w:ascii="Aptos" w:hAnsi="Aptos"/>
                </w:rPr>
                <w:t>https://revupma.org/wp/</w:t>
              </w:r>
            </w:hyperlink>
          </w:p>
          <w:p w14:paraId="097A0E7C" w14:textId="31E6CB2B" w:rsidR="00FF2DC2" w:rsidRDefault="00FF2DC2" w:rsidP="00FF2DC2">
            <w:pPr>
              <w:rPr>
                <w:rFonts w:ascii="Aptos" w:hAnsi="Aptos"/>
              </w:rPr>
            </w:pPr>
            <w:r w:rsidRPr="0059432E">
              <w:rPr>
                <w:rFonts w:ascii="Aptos" w:hAnsi="Aptos"/>
              </w:rPr>
              <w:t xml:space="preserve">To join REV UP Massachusetts – go to the </w:t>
            </w:r>
            <w:hyperlink r:id="rId191" w:history="1">
              <w:r w:rsidRPr="0059432E">
                <w:rPr>
                  <w:rStyle w:val="Hyperlink"/>
                  <w:rFonts w:ascii="Aptos" w:hAnsi="Aptos"/>
                </w:rPr>
                <w:t>SIGN UP page</w:t>
              </w:r>
            </w:hyperlink>
            <w:r w:rsidRPr="0059432E">
              <w:rPr>
                <w:rFonts w:ascii="Aptos" w:hAnsi="Aptos"/>
              </w:rPr>
              <w:t>.</w:t>
            </w:r>
          </w:p>
        </w:tc>
      </w:tr>
      <w:tr w:rsidR="00FF2DC2" w:rsidRPr="004E6303" w14:paraId="02A1D066" w14:textId="77777777" w:rsidTr="00963E15">
        <w:trPr>
          <w:gridBefore w:val="1"/>
          <w:wBefore w:w="23" w:type="dxa"/>
        </w:trPr>
        <w:tc>
          <w:tcPr>
            <w:tcW w:w="2880" w:type="dxa"/>
          </w:tcPr>
          <w:p w14:paraId="6052E0F6" w14:textId="77777777" w:rsidR="00FF2DC2" w:rsidRPr="0080432F" w:rsidRDefault="00FF2DC2" w:rsidP="0080432F">
            <w:pPr>
              <w:pStyle w:val="Heading2"/>
              <w:outlineLvl w:val="1"/>
              <w:rPr>
                <w:b/>
                <w:bCs/>
                <w:sz w:val="24"/>
                <w:szCs w:val="24"/>
              </w:rPr>
            </w:pPr>
            <w:r w:rsidRPr="0080432F">
              <w:rPr>
                <w:b/>
                <w:bCs/>
                <w:i/>
                <w:iCs/>
                <w:sz w:val="24"/>
                <w:szCs w:val="24"/>
              </w:rPr>
              <w:t>The Dignity Digest</w:t>
            </w:r>
          </w:p>
        </w:tc>
        <w:tc>
          <w:tcPr>
            <w:tcW w:w="7920" w:type="dxa"/>
            <w:gridSpan w:val="5"/>
          </w:tcPr>
          <w:p w14:paraId="668D3493" w14:textId="77777777" w:rsidR="00FF2DC2" w:rsidRPr="001731FF" w:rsidRDefault="00FF2DC2" w:rsidP="00FF2DC2">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FF2DC2" w:rsidRPr="005148D4" w:rsidRDefault="001548D4" w:rsidP="00FF2DC2">
            <w:pPr>
              <w:rPr>
                <w:rFonts w:ascii="Aptos" w:hAnsi="Aptos"/>
              </w:rPr>
            </w:pPr>
            <w:hyperlink r:id="rId192" w:history="1">
              <w:r w:rsidR="00FF2DC2" w:rsidRPr="005148D4">
                <w:rPr>
                  <w:rStyle w:val="Hyperlink"/>
                  <w:rFonts w:ascii="Aptos" w:hAnsi="Aptos"/>
                </w:rPr>
                <w:t>https://dignityalliancema.org/contact/sign-up-for-emails/</w:t>
              </w:r>
            </w:hyperlink>
            <w:r w:rsidR="00FF2DC2" w:rsidRPr="005148D4">
              <w:rPr>
                <w:rFonts w:ascii="Aptos" w:hAnsi="Aptos"/>
              </w:rPr>
              <w:t xml:space="preserve"> </w:t>
            </w:r>
          </w:p>
          <w:p w14:paraId="3A1B0BA1" w14:textId="77777777" w:rsidR="00FF2DC2" w:rsidRPr="005148D4" w:rsidRDefault="00FF2DC2" w:rsidP="00FF2DC2">
            <w:pPr>
              <w:rPr>
                <w:rFonts w:ascii="Aptos" w:hAnsi="Aptos"/>
              </w:rPr>
            </w:pPr>
            <w:r w:rsidRPr="005148D4">
              <w:rPr>
                <w:rFonts w:ascii="Aptos" w:hAnsi="Aptos"/>
              </w:rPr>
              <w:t>Editor: Paul Lanzikos</w:t>
            </w:r>
          </w:p>
          <w:p w14:paraId="3A99E71F" w14:textId="77777777" w:rsidR="00FF2DC2" w:rsidRPr="005148D4" w:rsidRDefault="00FF2DC2" w:rsidP="00FF2DC2">
            <w:pPr>
              <w:rPr>
                <w:rFonts w:ascii="Aptos" w:hAnsi="Aptos"/>
              </w:rPr>
            </w:pPr>
            <w:r w:rsidRPr="005148D4">
              <w:rPr>
                <w:rFonts w:ascii="Aptos" w:hAnsi="Aptos"/>
              </w:rPr>
              <w:t>Primary contributor: Sandy Novack</w:t>
            </w:r>
          </w:p>
          <w:p w14:paraId="3D445C9D" w14:textId="77777777" w:rsidR="00FF2DC2" w:rsidRPr="005148D4" w:rsidRDefault="00FF2DC2" w:rsidP="00FF2DC2">
            <w:pPr>
              <w:rPr>
                <w:rFonts w:ascii="Aptos" w:hAnsi="Aptos"/>
              </w:rPr>
            </w:pPr>
            <w:r w:rsidRPr="005148D4">
              <w:rPr>
                <w:rFonts w:ascii="Aptos" w:hAnsi="Aptos"/>
              </w:rPr>
              <w:t>MailChimp Specialist: Sue Rorke</w:t>
            </w:r>
          </w:p>
        </w:tc>
      </w:tr>
      <w:tr w:rsidR="00FF2DC2" w:rsidRPr="00FD298F" w14:paraId="61C97FA1" w14:textId="77777777" w:rsidTr="00963E15">
        <w:trPr>
          <w:gridBefore w:val="1"/>
          <w:wBefore w:w="23" w:type="dxa"/>
        </w:trPr>
        <w:tc>
          <w:tcPr>
            <w:tcW w:w="2880" w:type="dxa"/>
          </w:tcPr>
          <w:p w14:paraId="14C498F9" w14:textId="77777777" w:rsidR="00FF2DC2" w:rsidRPr="009C32F4" w:rsidRDefault="00FF2DC2" w:rsidP="009C32F4">
            <w:pPr>
              <w:pStyle w:val="Heading2"/>
              <w:outlineLvl w:val="1"/>
            </w:pPr>
            <w:r w:rsidRPr="009C32F4">
              <w:t>Note of thanks</w:t>
            </w:r>
          </w:p>
        </w:tc>
        <w:tc>
          <w:tcPr>
            <w:tcW w:w="7920" w:type="dxa"/>
            <w:gridSpan w:val="5"/>
          </w:tcPr>
          <w:p w14:paraId="691FB920" w14:textId="23BB7839" w:rsidR="00E85C51" w:rsidRPr="0061693D" w:rsidRDefault="00FF2DC2" w:rsidP="0061693D">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7C4FF70D" w14:textId="318A9A42" w:rsidR="001F1620" w:rsidRDefault="001F1620" w:rsidP="0061693D">
            <w:pPr>
              <w:pStyle w:val="ListParagraph"/>
              <w:numPr>
                <w:ilvl w:val="0"/>
                <w:numId w:val="2"/>
              </w:numPr>
              <w:ind w:left="720"/>
              <w:rPr>
                <w:rFonts w:ascii="Aptos" w:hAnsi="Aptos"/>
              </w:rPr>
            </w:pPr>
            <w:r>
              <w:rPr>
                <w:rFonts w:ascii="Aptos" w:hAnsi="Aptos"/>
              </w:rPr>
              <w:t>Wynn Gerhard</w:t>
            </w:r>
          </w:p>
          <w:p w14:paraId="11A95C29" w14:textId="173F8EA4" w:rsidR="00AD4E28" w:rsidRPr="0061693D" w:rsidRDefault="00FF2DC2" w:rsidP="0061693D">
            <w:pPr>
              <w:pStyle w:val="ListParagraph"/>
              <w:numPr>
                <w:ilvl w:val="0"/>
                <w:numId w:val="2"/>
              </w:numPr>
              <w:ind w:left="720"/>
              <w:rPr>
                <w:rFonts w:ascii="Aptos" w:hAnsi="Aptos"/>
              </w:rPr>
            </w:pPr>
            <w:r>
              <w:rPr>
                <w:rFonts w:ascii="Aptos" w:hAnsi="Aptos"/>
              </w:rPr>
              <w:t>Dick Moore</w:t>
            </w:r>
          </w:p>
          <w:p w14:paraId="26D4B437" w14:textId="2708514B" w:rsidR="00FF2DC2" w:rsidRPr="00750220" w:rsidRDefault="00FF2DC2" w:rsidP="00FF2DC2">
            <w:pPr>
              <w:rPr>
                <w:rFonts w:ascii="Aptos" w:hAnsi="Aptos"/>
              </w:rPr>
            </w:pPr>
            <w:r w:rsidRPr="00750220">
              <w:rPr>
                <w:rFonts w:ascii="Aptos" w:hAnsi="Aptos"/>
              </w:rPr>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FF2DC2" w:rsidRPr="005148D4" w:rsidRDefault="00FF2DC2" w:rsidP="00FF2DC2">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93" w:history="1">
              <w:r w:rsidRPr="005148D4">
                <w:rPr>
                  <w:rStyle w:val="Hyperlink"/>
                  <w:rFonts w:ascii="Aptos" w:hAnsi="Aptos"/>
                  <w:i/>
                  <w:iCs/>
                </w:rPr>
                <w:t>Digest@DignityAllianceMA.org</w:t>
              </w:r>
            </w:hyperlink>
            <w:r w:rsidRPr="005148D4">
              <w:rPr>
                <w:rFonts w:ascii="Aptos" w:hAnsi="Aptos"/>
                <w:i/>
                <w:iCs/>
              </w:rPr>
              <w:t>.</w:t>
            </w:r>
          </w:p>
        </w:tc>
      </w:tr>
      <w:tr w:rsidR="00FF2DC2" w:rsidRPr="00FD298F" w14:paraId="6C5B2BA0" w14:textId="77777777" w:rsidTr="00963E15">
        <w:trPr>
          <w:gridBefore w:val="1"/>
          <w:wBefore w:w="23" w:type="dxa"/>
          <w:trHeight w:val="692"/>
        </w:trPr>
        <w:tc>
          <w:tcPr>
            <w:tcW w:w="10800" w:type="dxa"/>
            <w:gridSpan w:val="6"/>
          </w:tcPr>
          <w:p w14:paraId="0A322174" w14:textId="77777777" w:rsidR="00FF2DC2" w:rsidRPr="005148D4" w:rsidRDefault="00FF2DC2" w:rsidP="00FF2DC2">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FF2DC2" w:rsidRPr="005148D4" w:rsidRDefault="00FF2DC2" w:rsidP="00FF2DC2">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FF2DC2" w:rsidRPr="005148D4" w:rsidRDefault="00FF2DC2" w:rsidP="00FF2DC2">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FF2DC2" w:rsidRPr="005148D4" w:rsidRDefault="00FF2DC2" w:rsidP="00FF2DC2">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194"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FF2DC2" w:rsidRPr="00046D2B" w:rsidRDefault="00FF2DC2" w:rsidP="00FF2DC2">
            <w:pPr>
              <w:rPr>
                <w:rFonts w:ascii="Aptos" w:hAnsi="Aptos"/>
                <w:i/>
                <w:iCs/>
              </w:rPr>
            </w:pPr>
            <w:r w:rsidRPr="005148D4">
              <w:rPr>
                <w:rFonts w:ascii="Aptos" w:hAnsi="Aptos"/>
                <w:i/>
                <w:iCs/>
              </w:rPr>
              <w:t xml:space="preserve">For more information about Dignity Alliance Massachusetts, please visit </w:t>
            </w:r>
            <w:hyperlink r:id="rId195"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1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D15D6" w14:textId="77777777" w:rsidR="001548D4" w:rsidRDefault="001548D4" w:rsidP="00A60749">
      <w:pPr>
        <w:spacing w:after="0" w:line="240" w:lineRule="auto"/>
      </w:pPr>
      <w:r>
        <w:separator/>
      </w:r>
    </w:p>
  </w:endnote>
  <w:endnote w:type="continuationSeparator" w:id="0">
    <w:p w14:paraId="6D4352CC" w14:textId="77777777" w:rsidR="001548D4" w:rsidRDefault="001548D4" w:rsidP="00A60749">
      <w:pPr>
        <w:spacing w:after="0" w:line="240" w:lineRule="auto"/>
      </w:pPr>
      <w:r>
        <w:continuationSeparator/>
      </w:r>
    </w:p>
  </w:endnote>
  <w:endnote w:type="continuationNotice" w:id="1">
    <w:p w14:paraId="1D62D65C" w14:textId="77777777" w:rsidR="001548D4" w:rsidRDefault="001548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Sagona Book">
    <w:charset w:val="00"/>
    <w:family w:val="roman"/>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70EF66FF" w:rsidR="005B442D" w:rsidRPr="005148D4" w:rsidRDefault="005B442D" w:rsidP="002660A7">
          <w:pPr>
            <w:pStyle w:val="Footer"/>
            <w:rPr>
              <w:rFonts w:ascii="Aptos" w:hAnsi="Aptos"/>
            </w:rPr>
          </w:pPr>
          <w:r w:rsidRPr="005148D4">
            <w:rPr>
              <w:rFonts w:ascii="Aptos" w:hAnsi="Aptos"/>
            </w:rPr>
            <w:t>Issue #</w:t>
          </w:r>
          <w:r w:rsidR="007C1D0B">
            <w:rPr>
              <w:rFonts w:ascii="Aptos" w:hAnsi="Aptos"/>
            </w:rPr>
            <w:t xml:space="preserve"> </w:t>
          </w:r>
          <w:r w:rsidR="00FF279B">
            <w:rPr>
              <w:rFonts w:ascii="Aptos" w:hAnsi="Aptos"/>
            </w:rPr>
            <w:t>302</w:t>
          </w:r>
          <w:r w:rsidR="000B2AE9" w:rsidRPr="005148D4">
            <w:rPr>
              <w:rFonts w:ascii="Aptos" w:hAnsi="Aptos"/>
            </w:rPr>
            <w:t xml:space="preserve"> </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7F2D9B">
            <w:rPr>
              <w:rFonts w:ascii="Aptos" w:hAnsi="Aptos"/>
              <w:noProof/>
            </w:rPr>
            <w:t>23</w:t>
          </w:r>
          <w:r w:rsidR="002660A7" w:rsidRPr="005148D4">
            <w:rPr>
              <w:rFonts w:ascii="Aptos" w:hAnsi="Aptos"/>
              <w:noProof/>
            </w:rPr>
            <w:fldChar w:fldCharType="end"/>
          </w:r>
        </w:p>
      </w:tc>
      <w:tc>
        <w:tcPr>
          <w:tcW w:w="2651" w:type="dxa"/>
        </w:tcPr>
        <w:p w14:paraId="675493EC" w14:textId="2D41E9A3" w:rsidR="005B442D" w:rsidRPr="005148D4" w:rsidRDefault="00FF279B" w:rsidP="00947699">
          <w:pPr>
            <w:pStyle w:val="Footer"/>
            <w:rPr>
              <w:rFonts w:ascii="Aptos" w:hAnsi="Aptos"/>
            </w:rPr>
          </w:pPr>
          <w:r>
            <w:rPr>
              <w:rFonts w:ascii="Aptos" w:hAnsi="Aptos"/>
            </w:rPr>
            <w:t>September 29</w:t>
          </w:r>
          <w:r w:rsidR="00D05A38">
            <w:rPr>
              <w:rFonts w:ascii="Aptos" w:hAnsi="Aptos"/>
            </w:rPr>
            <w:t>,</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1548D4">
          <w:pPr>
            <w:pStyle w:val="Footer"/>
            <w:rPr>
              <w:rFonts w:ascii="Aptos" w:hAnsi="Aptos"/>
            </w:rPr>
          </w:pPr>
          <w:hyperlink r:id="rId1" w:history="1">
            <w:r w:rsidR="005B442D"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FBC42" w14:textId="77777777" w:rsidR="001548D4" w:rsidRDefault="001548D4" w:rsidP="00A60749">
      <w:pPr>
        <w:spacing w:after="0" w:line="240" w:lineRule="auto"/>
      </w:pPr>
      <w:r>
        <w:separator/>
      </w:r>
    </w:p>
  </w:footnote>
  <w:footnote w:type="continuationSeparator" w:id="0">
    <w:p w14:paraId="30EE3BF1" w14:textId="77777777" w:rsidR="001548D4" w:rsidRDefault="001548D4" w:rsidP="00A60749">
      <w:pPr>
        <w:spacing w:after="0" w:line="240" w:lineRule="auto"/>
      </w:pPr>
      <w:r>
        <w:continuationSeparator/>
      </w:r>
    </w:p>
  </w:footnote>
  <w:footnote w:type="continuationNotice" w:id="1">
    <w:p w14:paraId="1014340F" w14:textId="77777777" w:rsidR="001548D4" w:rsidRDefault="001548D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57BCA"/>
    <w:multiLevelType w:val="hybridMultilevel"/>
    <w:tmpl w:val="99DAE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2D31EA"/>
    <w:multiLevelType w:val="multilevel"/>
    <w:tmpl w:val="1F405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5B5D62"/>
    <w:multiLevelType w:val="hybridMultilevel"/>
    <w:tmpl w:val="7F1015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CD6FAE"/>
    <w:multiLevelType w:val="hybridMultilevel"/>
    <w:tmpl w:val="7336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4BD7C32"/>
    <w:multiLevelType w:val="multilevel"/>
    <w:tmpl w:val="B694E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E92F88"/>
    <w:multiLevelType w:val="hybridMultilevel"/>
    <w:tmpl w:val="085E5E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9576B10"/>
    <w:multiLevelType w:val="hybridMultilevel"/>
    <w:tmpl w:val="3CD87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4252F"/>
    <w:multiLevelType w:val="hybridMultilevel"/>
    <w:tmpl w:val="6BA654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AC0A01"/>
    <w:multiLevelType w:val="hybridMultilevel"/>
    <w:tmpl w:val="DE6086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AC957E5"/>
    <w:multiLevelType w:val="multilevel"/>
    <w:tmpl w:val="825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92E90"/>
    <w:multiLevelType w:val="hybridMultilevel"/>
    <w:tmpl w:val="F2403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171D15"/>
    <w:multiLevelType w:val="hybridMultilevel"/>
    <w:tmpl w:val="CC6A8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9C7E62"/>
    <w:multiLevelType w:val="multilevel"/>
    <w:tmpl w:val="8FBEF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FB81BB1"/>
    <w:multiLevelType w:val="hybridMultilevel"/>
    <w:tmpl w:val="22F8DD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0"/>
  </w:num>
  <w:num w:numId="3">
    <w:abstractNumId w:val="35"/>
  </w:num>
  <w:num w:numId="4">
    <w:abstractNumId w:val="24"/>
  </w:num>
  <w:num w:numId="5">
    <w:abstractNumId w:val="17"/>
  </w:num>
  <w:num w:numId="6">
    <w:abstractNumId w:val="28"/>
  </w:num>
  <w:num w:numId="7">
    <w:abstractNumId w:val="7"/>
  </w:num>
  <w:num w:numId="8">
    <w:abstractNumId w:val="10"/>
  </w:num>
  <w:num w:numId="9">
    <w:abstractNumId w:val="20"/>
  </w:num>
  <w:num w:numId="10">
    <w:abstractNumId w:val="6"/>
  </w:num>
  <w:num w:numId="11">
    <w:abstractNumId w:val="22"/>
  </w:num>
  <w:num w:numId="12">
    <w:abstractNumId w:val="31"/>
  </w:num>
  <w:num w:numId="13">
    <w:abstractNumId w:val="3"/>
  </w:num>
  <w:num w:numId="14">
    <w:abstractNumId w:val="25"/>
  </w:num>
  <w:num w:numId="15">
    <w:abstractNumId w:val="39"/>
  </w:num>
  <w:num w:numId="16">
    <w:abstractNumId w:val="27"/>
  </w:num>
  <w:num w:numId="17">
    <w:abstractNumId w:val="26"/>
  </w:num>
  <w:num w:numId="18">
    <w:abstractNumId w:val="1"/>
  </w:num>
  <w:num w:numId="19">
    <w:abstractNumId w:val="9"/>
  </w:num>
  <w:num w:numId="20">
    <w:abstractNumId w:val="13"/>
  </w:num>
  <w:num w:numId="21">
    <w:abstractNumId w:val="38"/>
  </w:num>
  <w:num w:numId="22">
    <w:abstractNumId w:val="30"/>
  </w:num>
  <w:num w:numId="23">
    <w:abstractNumId w:val="36"/>
  </w:num>
  <w:num w:numId="24">
    <w:abstractNumId w:val="37"/>
  </w:num>
  <w:num w:numId="25">
    <w:abstractNumId w:val="34"/>
  </w:num>
  <w:num w:numId="26">
    <w:abstractNumId w:val="2"/>
  </w:num>
  <w:num w:numId="27">
    <w:abstractNumId w:val="11"/>
  </w:num>
  <w:num w:numId="28">
    <w:abstractNumId w:val="32"/>
  </w:num>
  <w:num w:numId="29">
    <w:abstractNumId w:val="19"/>
  </w:num>
  <w:num w:numId="30">
    <w:abstractNumId w:val="15"/>
  </w:num>
  <w:num w:numId="31">
    <w:abstractNumId w:val="40"/>
  </w:num>
  <w:num w:numId="32">
    <w:abstractNumId w:val="14"/>
  </w:num>
  <w:num w:numId="33">
    <w:abstractNumId w:val="33"/>
  </w:num>
  <w:num w:numId="34">
    <w:abstractNumId w:val="12"/>
  </w:num>
  <w:num w:numId="35">
    <w:abstractNumId w:val="16"/>
  </w:num>
  <w:num w:numId="36">
    <w:abstractNumId w:val="4"/>
  </w:num>
  <w:num w:numId="37">
    <w:abstractNumId w:val="29"/>
  </w:num>
  <w:num w:numId="38">
    <w:abstractNumId w:val="21"/>
  </w:num>
  <w:num w:numId="39">
    <w:abstractNumId w:val="5"/>
  </w:num>
  <w:num w:numId="40">
    <w:abstractNumId w:val="8"/>
  </w:num>
  <w:num w:numId="41">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AC"/>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D61"/>
    <w:rsid w:val="00013DC8"/>
    <w:rsid w:val="00013E2C"/>
    <w:rsid w:val="00013E85"/>
    <w:rsid w:val="00013FE6"/>
    <w:rsid w:val="00013FF0"/>
    <w:rsid w:val="000141BC"/>
    <w:rsid w:val="00014242"/>
    <w:rsid w:val="0001429A"/>
    <w:rsid w:val="00014302"/>
    <w:rsid w:val="00014586"/>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8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5AA"/>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9CC"/>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3F96"/>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0C"/>
    <w:rsid w:val="00094A36"/>
    <w:rsid w:val="00094B04"/>
    <w:rsid w:val="00094B23"/>
    <w:rsid w:val="00094BEE"/>
    <w:rsid w:val="00094C53"/>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A2"/>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1D"/>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B0E"/>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24E"/>
    <w:rsid w:val="000D4387"/>
    <w:rsid w:val="000D438A"/>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85E"/>
    <w:rsid w:val="000E087E"/>
    <w:rsid w:val="000E0A8C"/>
    <w:rsid w:val="000E0B15"/>
    <w:rsid w:val="000E0BD6"/>
    <w:rsid w:val="000E109E"/>
    <w:rsid w:val="000E11A1"/>
    <w:rsid w:val="000E1680"/>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8B5"/>
    <w:rsid w:val="000E392B"/>
    <w:rsid w:val="000E3A2B"/>
    <w:rsid w:val="000E3AFE"/>
    <w:rsid w:val="000E3BE8"/>
    <w:rsid w:val="000E3C9C"/>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62"/>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9"/>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7EC"/>
    <w:rsid w:val="00106879"/>
    <w:rsid w:val="00106A32"/>
    <w:rsid w:val="00106A88"/>
    <w:rsid w:val="00106B63"/>
    <w:rsid w:val="00106BEA"/>
    <w:rsid w:val="00106C75"/>
    <w:rsid w:val="00106D12"/>
    <w:rsid w:val="00106E8F"/>
    <w:rsid w:val="00106FA0"/>
    <w:rsid w:val="00107018"/>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984"/>
    <w:rsid w:val="00114CAC"/>
    <w:rsid w:val="00114CFB"/>
    <w:rsid w:val="00114D40"/>
    <w:rsid w:val="00114E12"/>
    <w:rsid w:val="001151C5"/>
    <w:rsid w:val="001153A1"/>
    <w:rsid w:val="001154BF"/>
    <w:rsid w:val="0011552C"/>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4C"/>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EF0"/>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255"/>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E6E"/>
    <w:rsid w:val="00140287"/>
    <w:rsid w:val="001402F3"/>
    <w:rsid w:val="0014047F"/>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8D4"/>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79D"/>
    <w:rsid w:val="00163891"/>
    <w:rsid w:val="00163CC7"/>
    <w:rsid w:val="00163CF6"/>
    <w:rsid w:val="00163D00"/>
    <w:rsid w:val="00163D21"/>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61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252"/>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8DF"/>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D5"/>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5C"/>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FD"/>
    <w:rsid w:val="002006DF"/>
    <w:rsid w:val="002007CB"/>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64"/>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421"/>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C8"/>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4CF"/>
    <w:rsid w:val="00241584"/>
    <w:rsid w:val="00241609"/>
    <w:rsid w:val="0024182A"/>
    <w:rsid w:val="002418FC"/>
    <w:rsid w:val="00241A2B"/>
    <w:rsid w:val="00241A70"/>
    <w:rsid w:val="00241BC2"/>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DB"/>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298"/>
    <w:rsid w:val="002513BC"/>
    <w:rsid w:val="002513C8"/>
    <w:rsid w:val="00251451"/>
    <w:rsid w:val="002517FD"/>
    <w:rsid w:val="00251866"/>
    <w:rsid w:val="00251899"/>
    <w:rsid w:val="00251973"/>
    <w:rsid w:val="002519C9"/>
    <w:rsid w:val="00251CE9"/>
    <w:rsid w:val="00251F49"/>
    <w:rsid w:val="0025210E"/>
    <w:rsid w:val="00252365"/>
    <w:rsid w:val="00252499"/>
    <w:rsid w:val="002524B4"/>
    <w:rsid w:val="00252612"/>
    <w:rsid w:val="0025263F"/>
    <w:rsid w:val="0025280B"/>
    <w:rsid w:val="00252B92"/>
    <w:rsid w:val="00252C69"/>
    <w:rsid w:val="00252DFF"/>
    <w:rsid w:val="00252E65"/>
    <w:rsid w:val="00252E82"/>
    <w:rsid w:val="00252E9D"/>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27"/>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71"/>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34B"/>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2C2"/>
    <w:rsid w:val="00270355"/>
    <w:rsid w:val="0027038C"/>
    <w:rsid w:val="002703CA"/>
    <w:rsid w:val="00270593"/>
    <w:rsid w:val="002706B3"/>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3E7"/>
    <w:rsid w:val="00281539"/>
    <w:rsid w:val="002816EE"/>
    <w:rsid w:val="002816F9"/>
    <w:rsid w:val="002817A3"/>
    <w:rsid w:val="002818A4"/>
    <w:rsid w:val="002818D9"/>
    <w:rsid w:val="00281949"/>
    <w:rsid w:val="00281961"/>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351"/>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6F"/>
    <w:rsid w:val="002B54F4"/>
    <w:rsid w:val="002B5529"/>
    <w:rsid w:val="002B57DA"/>
    <w:rsid w:val="002B57E3"/>
    <w:rsid w:val="002B586C"/>
    <w:rsid w:val="002B5B6D"/>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16B"/>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8"/>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6FA"/>
    <w:rsid w:val="002F4758"/>
    <w:rsid w:val="002F47E2"/>
    <w:rsid w:val="002F4850"/>
    <w:rsid w:val="002F4A92"/>
    <w:rsid w:val="002F4AFC"/>
    <w:rsid w:val="002F4B01"/>
    <w:rsid w:val="002F4B9F"/>
    <w:rsid w:val="002F4C4B"/>
    <w:rsid w:val="002F4C79"/>
    <w:rsid w:val="002F4D86"/>
    <w:rsid w:val="002F4DCE"/>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D68"/>
    <w:rsid w:val="002F7D70"/>
    <w:rsid w:val="002F7DB3"/>
    <w:rsid w:val="002F7DD2"/>
    <w:rsid w:val="002F7DE9"/>
    <w:rsid w:val="002F7ED8"/>
    <w:rsid w:val="00300290"/>
    <w:rsid w:val="003006A5"/>
    <w:rsid w:val="0030085F"/>
    <w:rsid w:val="00300B22"/>
    <w:rsid w:val="00300BD2"/>
    <w:rsid w:val="00300C2E"/>
    <w:rsid w:val="00300C57"/>
    <w:rsid w:val="00300D8C"/>
    <w:rsid w:val="00300E44"/>
    <w:rsid w:val="00301042"/>
    <w:rsid w:val="00301134"/>
    <w:rsid w:val="00301162"/>
    <w:rsid w:val="003011BD"/>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3C"/>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8EC"/>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425"/>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760"/>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35"/>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706"/>
    <w:rsid w:val="0036572A"/>
    <w:rsid w:val="00365930"/>
    <w:rsid w:val="00365F05"/>
    <w:rsid w:val="00365F73"/>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4"/>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73F"/>
    <w:rsid w:val="0037383A"/>
    <w:rsid w:val="003738B9"/>
    <w:rsid w:val="00373E6E"/>
    <w:rsid w:val="00373F3F"/>
    <w:rsid w:val="0037420E"/>
    <w:rsid w:val="003742AB"/>
    <w:rsid w:val="00374395"/>
    <w:rsid w:val="0037468A"/>
    <w:rsid w:val="00374879"/>
    <w:rsid w:val="0037487E"/>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D4"/>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A0"/>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0D"/>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44C"/>
    <w:rsid w:val="003A46FB"/>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D5"/>
    <w:rsid w:val="003C73E7"/>
    <w:rsid w:val="003C74BB"/>
    <w:rsid w:val="003C7517"/>
    <w:rsid w:val="003C7776"/>
    <w:rsid w:val="003C782D"/>
    <w:rsid w:val="003C7BCF"/>
    <w:rsid w:val="003C7E6F"/>
    <w:rsid w:val="003C7FA9"/>
    <w:rsid w:val="003D01F2"/>
    <w:rsid w:val="003D026A"/>
    <w:rsid w:val="003D02AF"/>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17F"/>
    <w:rsid w:val="003D734A"/>
    <w:rsid w:val="003D741F"/>
    <w:rsid w:val="003D7655"/>
    <w:rsid w:val="003D770F"/>
    <w:rsid w:val="003D7973"/>
    <w:rsid w:val="003D7A8B"/>
    <w:rsid w:val="003D7CBA"/>
    <w:rsid w:val="003D7D0E"/>
    <w:rsid w:val="003D7D71"/>
    <w:rsid w:val="003D7D74"/>
    <w:rsid w:val="003D7DC2"/>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693"/>
    <w:rsid w:val="003E4794"/>
    <w:rsid w:val="003E4A75"/>
    <w:rsid w:val="003E4ACE"/>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CC7"/>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97A"/>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9F3"/>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7"/>
    <w:rsid w:val="00443C1F"/>
    <w:rsid w:val="00443CA2"/>
    <w:rsid w:val="00443DE0"/>
    <w:rsid w:val="00443F48"/>
    <w:rsid w:val="00443FC2"/>
    <w:rsid w:val="0044409D"/>
    <w:rsid w:val="0044412F"/>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6BB"/>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AB3"/>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244"/>
    <w:rsid w:val="004812D9"/>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3A"/>
    <w:rsid w:val="00491D50"/>
    <w:rsid w:val="00491ECF"/>
    <w:rsid w:val="00491F07"/>
    <w:rsid w:val="004920E8"/>
    <w:rsid w:val="00492151"/>
    <w:rsid w:val="004922D6"/>
    <w:rsid w:val="0049247E"/>
    <w:rsid w:val="004924BF"/>
    <w:rsid w:val="00492632"/>
    <w:rsid w:val="00492713"/>
    <w:rsid w:val="00492728"/>
    <w:rsid w:val="00492805"/>
    <w:rsid w:val="004928E1"/>
    <w:rsid w:val="00492ACE"/>
    <w:rsid w:val="00492BB1"/>
    <w:rsid w:val="00492DEF"/>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629"/>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B08"/>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E8"/>
    <w:rsid w:val="004D6551"/>
    <w:rsid w:val="004D665F"/>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1C1"/>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07"/>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8ED"/>
    <w:rsid w:val="004F79DA"/>
    <w:rsid w:val="004F7A7E"/>
    <w:rsid w:val="004F7B95"/>
    <w:rsid w:val="004F7C8B"/>
    <w:rsid w:val="004F7DF5"/>
    <w:rsid w:val="004F7E37"/>
    <w:rsid w:val="004F7E61"/>
    <w:rsid w:val="004F7E6A"/>
    <w:rsid w:val="004F7F1F"/>
    <w:rsid w:val="004F7F46"/>
    <w:rsid w:val="004F7F4B"/>
    <w:rsid w:val="004F7F77"/>
    <w:rsid w:val="00500171"/>
    <w:rsid w:val="005001AF"/>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F32"/>
    <w:rsid w:val="0050330A"/>
    <w:rsid w:val="00503426"/>
    <w:rsid w:val="0050349A"/>
    <w:rsid w:val="0050360A"/>
    <w:rsid w:val="00503681"/>
    <w:rsid w:val="005037C8"/>
    <w:rsid w:val="00503A46"/>
    <w:rsid w:val="00503B66"/>
    <w:rsid w:val="00503BB4"/>
    <w:rsid w:val="00503FEC"/>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DCC"/>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077"/>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A2"/>
    <w:rsid w:val="005232B2"/>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1AB"/>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DC2"/>
    <w:rsid w:val="00536EC0"/>
    <w:rsid w:val="00536F89"/>
    <w:rsid w:val="00536FB3"/>
    <w:rsid w:val="00537253"/>
    <w:rsid w:val="005374F3"/>
    <w:rsid w:val="00537603"/>
    <w:rsid w:val="0053786C"/>
    <w:rsid w:val="00537A3E"/>
    <w:rsid w:val="00537AD9"/>
    <w:rsid w:val="00537DCE"/>
    <w:rsid w:val="00537EEE"/>
    <w:rsid w:val="005401A5"/>
    <w:rsid w:val="00540466"/>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2F"/>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76A"/>
    <w:rsid w:val="005528F1"/>
    <w:rsid w:val="00552A47"/>
    <w:rsid w:val="00552AB5"/>
    <w:rsid w:val="00552B89"/>
    <w:rsid w:val="00552C66"/>
    <w:rsid w:val="00552CEC"/>
    <w:rsid w:val="00552F9C"/>
    <w:rsid w:val="00552FAC"/>
    <w:rsid w:val="00553015"/>
    <w:rsid w:val="00553150"/>
    <w:rsid w:val="00553369"/>
    <w:rsid w:val="005533BF"/>
    <w:rsid w:val="005534B5"/>
    <w:rsid w:val="005536E6"/>
    <w:rsid w:val="005536F5"/>
    <w:rsid w:val="00553871"/>
    <w:rsid w:val="005538ED"/>
    <w:rsid w:val="00553BEC"/>
    <w:rsid w:val="00553D58"/>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1D0"/>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CD7"/>
    <w:rsid w:val="00596D33"/>
    <w:rsid w:val="00596FBE"/>
    <w:rsid w:val="005970FA"/>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42D"/>
    <w:rsid w:val="005B48D7"/>
    <w:rsid w:val="005B49CF"/>
    <w:rsid w:val="005B4AAE"/>
    <w:rsid w:val="005B4BEF"/>
    <w:rsid w:val="005B4C68"/>
    <w:rsid w:val="005B5027"/>
    <w:rsid w:val="005B504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B7F5F"/>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83F"/>
    <w:rsid w:val="005C6853"/>
    <w:rsid w:val="005C6A2A"/>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D1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223"/>
    <w:rsid w:val="005D236B"/>
    <w:rsid w:val="005D2424"/>
    <w:rsid w:val="005D27BD"/>
    <w:rsid w:val="005D27F5"/>
    <w:rsid w:val="005D292B"/>
    <w:rsid w:val="005D2A63"/>
    <w:rsid w:val="005D2A77"/>
    <w:rsid w:val="005D2B82"/>
    <w:rsid w:val="005D2D19"/>
    <w:rsid w:val="005D301D"/>
    <w:rsid w:val="005D3200"/>
    <w:rsid w:val="005D353D"/>
    <w:rsid w:val="005D391E"/>
    <w:rsid w:val="005D3A1D"/>
    <w:rsid w:val="005D3B6D"/>
    <w:rsid w:val="005D3C0A"/>
    <w:rsid w:val="005D3FFF"/>
    <w:rsid w:val="005D421C"/>
    <w:rsid w:val="005D42BE"/>
    <w:rsid w:val="005D4304"/>
    <w:rsid w:val="005D44C0"/>
    <w:rsid w:val="005D46CE"/>
    <w:rsid w:val="005D4962"/>
    <w:rsid w:val="005D4990"/>
    <w:rsid w:val="005D4A6F"/>
    <w:rsid w:val="005D4DFD"/>
    <w:rsid w:val="005D4DFF"/>
    <w:rsid w:val="005D4FFD"/>
    <w:rsid w:val="005D52BA"/>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97A"/>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760"/>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3C"/>
    <w:rsid w:val="006277EA"/>
    <w:rsid w:val="00627934"/>
    <w:rsid w:val="00627968"/>
    <w:rsid w:val="00627A32"/>
    <w:rsid w:val="00627AAC"/>
    <w:rsid w:val="00627D3E"/>
    <w:rsid w:val="00627E63"/>
    <w:rsid w:val="00627F38"/>
    <w:rsid w:val="00630089"/>
    <w:rsid w:val="0063012C"/>
    <w:rsid w:val="00630132"/>
    <w:rsid w:val="006302F8"/>
    <w:rsid w:val="006303F2"/>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370"/>
    <w:rsid w:val="00636414"/>
    <w:rsid w:val="0063652F"/>
    <w:rsid w:val="00636818"/>
    <w:rsid w:val="00636A73"/>
    <w:rsid w:val="00636B3E"/>
    <w:rsid w:val="00636B6F"/>
    <w:rsid w:val="00636D75"/>
    <w:rsid w:val="00636E9A"/>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24"/>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D50"/>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2F26"/>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B70"/>
    <w:rsid w:val="00670C29"/>
    <w:rsid w:val="00670CBB"/>
    <w:rsid w:val="00670DBB"/>
    <w:rsid w:val="00670E46"/>
    <w:rsid w:val="00670E5F"/>
    <w:rsid w:val="00670E60"/>
    <w:rsid w:val="00671067"/>
    <w:rsid w:val="006710B5"/>
    <w:rsid w:val="0067114F"/>
    <w:rsid w:val="006711AC"/>
    <w:rsid w:val="0067126E"/>
    <w:rsid w:val="00671503"/>
    <w:rsid w:val="00671A45"/>
    <w:rsid w:val="00671A74"/>
    <w:rsid w:val="00671BF5"/>
    <w:rsid w:val="006720AD"/>
    <w:rsid w:val="006723DC"/>
    <w:rsid w:val="0067240F"/>
    <w:rsid w:val="006724F0"/>
    <w:rsid w:val="006725C8"/>
    <w:rsid w:val="006725F4"/>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DD"/>
    <w:rsid w:val="00685F0A"/>
    <w:rsid w:val="00685FB2"/>
    <w:rsid w:val="00686026"/>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C"/>
    <w:rsid w:val="00694683"/>
    <w:rsid w:val="006946CB"/>
    <w:rsid w:val="006947BB"/>
    <w:rsid w:val="00694813"/>
    <w:rsid w:val="0069498B"/>
    <w:rsid w:val="00694AD8"/>
    <w:rsid w:val="00694CB2"/>
    <w:rsid w:val="00694CDA"/>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50"/>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622"/>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3B"/>
    <w:rsid w:val="006E796E"/>
    <w:rsid w:val="006E7EA8"/>
    <w:rsid w:val="006F0085"/>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36"/>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22"/>
    <w:rsid w:val="007257DC"/>
    <w:rsid w:val="007258CB"/>
    <w:rsid w:val="007259B4"/>
    <w:rsid w:val="00725A27"/>
    <w:rsid w:val="00725ADE"/>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2F6C"/>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47E83"/>
    <w:rsid w:val="00750064"/>
    <w:rsid w:val="00750126"/>
    <w:rsid w:val="00750220"/>
    <w:rsid w:val="00750293"/>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E01"/>
    <w:rsid w:val="00752E2F"/>
    <w:rsid w:val="00752E6F"/>
    <w:rsid w:val="0075301B"/>
    <w:rsid w:val="00753185"/>
    <w:rsid w:val="007532C7"/>
    <w:rsid w:val="00753379"/>
    <w:rsid w:val="007534BC"/>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4A6"/>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15"/>
    <w:rsid w:val="0076398E"/>
    <w:rsid w:val="00763B2E"/>
    <w:rsid w:val="00763C22"/>
    <w:rsid w:val="00763C46"/>
    <w:rsid w:val="00763E3B"/>
    <w:rsid w:val="00763FBA"/>
    <w:rsid w:val="00764197"/>
    <w:rsid w:val="007641A3"/>
    <w:rsid w:val="0076422F"/>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9E7"/>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85"/>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CDB"/>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5AC"/>
    <w:rsid w:val="007A27CF"/>
    <w:rsid w:val="007A28E6"/>
    <w:rsid w:val="007A2A42"/>
    <w:rsid w:val="007A2AD5"/>
    <w:rsid w:val="007A2AD6"/>
    <w:rsid w:val="007A2CF8"/>
    <w:rsid w:val="007A2D48"/>
    <w:rsid w:val="007A2D75"/>
    <w:rsid w:val="007A2DE7"/>
    <w:rsid w:val="007A3095"/>
    <w:rsid w:val="007A330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0B"/>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3A5"/>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21FB"/>
    <w:rsid w:val="007E2227"/>
    <w:rsid w:val="007E2440"/>
    <w:rsid w:val="007E2564"/>
    <w:rsid w:val="007E27BF"/>
    <w:rsid w:val="007E2811"/>
    <w:rsid w:val="007E286D"/>
    <w:rsid w:val="007E2EED"/>
    <w:rsid w:val="007E2F46"/>
    <w:rsid w:val="007E31FE"/>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54"/>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D9B"/>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CF"/>
    <w:rsid w:val="00801315"/>
    <w:rsid w:val="00801500"/>
    <w:rsid w:val="0080187A"/>
    <w:rsid w:val="00801900"/>
    <w:rsid w:val="00801982"/>
    <w:rsid w:val="00801A29"/>
    <w:rsid w:val="00801D3A"/>
    <w:rsid w:val="00801D3B"/>
    <w:rsid w:val="00801F61"/>
    <w:rsid w:val="00801FBD"/>
    <w:rsid w:val="00801FC4"/>
    <w:rsid w:val="00801FF8"/>
    <w:rsid w:val="0080206B"/>
    <w:rsid w:val="008020A0"/>
    <w:rsid w:val="0080244B"/>
    <w:rsid w:val="00802687"/>
    <w:rsid w:val="008026C2"/>
    <w:rsid w:val="00802766"/>
    <w:rsid w:val="00802782"/>
    <w:rsid w:val="00802856"/>
    <w:rsid w:val="00802A64"/>
    <w:rsid w:val="00802AF7"/>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91D"/>
    <w:rsid w:val="00823AD1"/>
    <w:rsid w:val="00823BD1"/>
    <w:rsid w:val="00823C98"/>
    <w:rsid w:val="00823DE6"/>
    <w:rsid w:val="00823F1B"/>
    <w:rsid w:val="00823FAA"/>
    <w:rsid w:val="008243EC"/>
    <w:rsid w:val="00824401"/>
    <w:rsid w:val="00824554"/>
    <w:rsid w:val="008246C0"/>
    <w:rsid w:val="00824815"/>
    <w:rsid w:val="0082496E"/>
    <w:rsid w:val="00824AC0"/>
    <w:rsid w:val="00824E2E"/>
    <w:rsid w:val="008250B7"/>
    <w:rsid w:val="0082540B"/>
    <w:rsid w:val="00825491"/>
    <w:rsid w:val="008254FD"/>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77"/>
    <w:rsid w:val="00833ED6"/>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D8B"/>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21F"/>
    <w:rsid w:val="00844257"/>
    <w:rsid w:val="00844460"/>
    <w:rsid w:val="008444EC"/>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BC"/>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4CF7"/>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D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78"/>
    <w:rsid w:val="00875FC3"/>
    <w:rsid w:val="0087620E"/>
    <w:rsid w:val="008762D5"/>
    <w:rsid w:val="0087632A"/>
    <w:rsid w:val="008764A5"/>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286"/>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3"/>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F76"/>
    <w:rsid w:val="00894F9C"/>
    <w:rsid w:val="00894FC9"/>
    <w:rsid w:val="00895426"/>
    <w:rsid w:val="008954D7"/>
    <w:rsid w:val="00895848"/>
    <w:rsid w:val="00895970"/>
    <w:rsid w:val="00895AAD"/>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730"/>
    <w:rsid w:val="008B0759"/>
    <w:rsid w:val="008B0894"/>
    <w:rsid w:val="008B08B1"/>
    <w:rsid w:val="008B0B34"/>
    <w:rsid w:val="008B0B36"/>
    <w:rsid w:val="008B0BF4"/>
    <w:rsid w:val="008B0CE6"/>
    <w:rsid w:val="008B0E5F"/>
    <w:rsid w:val="008B0E8F"/>
    <w:rsid w:val="008B1017"/>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0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EB0"/>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CA"/>
    <w:rsid w:val="008B79FD"/>
    <w:rsid w:val="008B7BB4"/>
    <w:rsid w:val="008B7BFB"/>
    <w:rsid w:val="008B7E39"/>
    <w:rsid w:val="008B7FEE"/>
    <w:rsid w:val="008C008B"/>
    <w:rsid w:val="008C00BB"/>
    <w:rsid w:val="008C01D1"/>
    <w:rsid w:val="008C03CC"/>
    <w:rsid w:val="008C04BC"/>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591"/>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F4"/>
    <w:rsid w:val="008E1B15"/>
    <w:rsid w:val="008E1C34"/>
    <w:rsid w:val="008E1CC2"/>
    <w:rsid w:val="008E1D30"/>
    <w:rsid w:val="008E1F55"/>
    <w:rsid w:val="008E20C6"/>
    <w:rsid w:val="008E2323"/>
    <w:rsid w:val="008E24BD"/>
    <w:rsid w:val="008E2986"/>
    <w:rsid w:val="008E2B97"/>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4A4D"/>
    <w:rsid w:val="008E50B6"/>
    <w:rsid w:val="008E5172"/>
    <w:rsid w:val="008E533F"/>
    <w:rsid w:val="008E5363"/>
    <w:rsid w:val="008E5523"/>
    <w:rsid w:val="008E5625"/>
    <w:rsid w:val="008E585A"/>
    <w:rsid w:val="008E587E"/>
    <w:rsid w:val="008E5AFD"/>
    <w:rsid w:val="008E5B80"/>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1E6"/>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2B"/>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37D"/>
    <w:rsid w:val="00904696"/>
    <w:rsid w:val="00904858"/>
    <w:rsid w:val="00904A18"/>
    <w:rsid w:val="00904B7B"/>
    <w:rsid w:val="00904C17"/>
    <w:rsid w:val="00904C48"/>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436"/>
    <w:rsid w:val="009274CB"/>
    <w:rsid w:val="00927632"/>
    <w:rsid w:val="009277AE"/>
    <w:rsid w:val="0092780C"/>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D2"/>
    <w:rsid w:val="0093670F"/>
    <w:rsid w:val="00936748"/>
    <w:rsid w:val="009367DC"/>
    <w:rsid w:val="009367F8"/>
    <w:rsid w:val="0093697C"/>
    <w:rsid w:val="00936B70"/>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6A"/>
    <w:rsid w:val="00957082"/>
    <w:rsid w:val="00957136"/>
    <w:rsid w:val="00957308"/>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DEC"/>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552"/>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50"/>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0E0"/>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4F25"/>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58"/>
    <w:rsid w:val="009A6CA7"/>
    <w:rsid w:val="009A6E70"/>
    <w:rsid w:val="009A6ED7"/>
    <w:rsid w:val="009A70BA"/>
    <w:rsid w:val="009A7553"/>
    <w:rsid w:val="009A76DC"/>
    <w:rsid w:val="009A7769"/>
    <w:rsid w:val="009A77BC"/>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15"/>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4C07"/>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5"/>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6DD"/>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B5"/>
    <w:rsid w:val="009C77C4"/>
    <w:rsid w:val="009C77D3"/>
    <w:rsid w:val="009C7B59"/>
    <w:rsid w:val="009C7B9B"/>
    <w:rsid w:val="009C7D5A"/>
    <w:rsid w:val="009C7D64"/>
    <w:rsid w:val="009C7FF0"/>
    <w:rsid w:val="009D01D9"/>
    <w:rsid w:val="009D04C2"/>
    <w:rsid w:val="009D0513"/>
    <w:rsid w:val="009D07A7"/>
    <w:rsid w:val="009D0BE8"/>
    <w:rsid w:val="009D0D29"/>
    <w:rsid w:val="009D0E23"/>
    <w:rsid w:val="009D12E7"/>
    <w:rsid w:val="009D145D"/>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4FD"/>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BA"/>
    <w:rsid w:val="00A05318"/>
    <w:rsid w:val="00A05413"/>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9EF"/>
    <w:rsid w:val="00A07B17"/>
    <w:rsid w:val="00A07BD8"/>
    <w:rsid w:val="00A07BF9"/>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1F6C"/>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28A"/>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A18"/>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D7B"/>
    <w:rsid w:val="00A47F22"/>
    <w:rsid w:val="00A47FE1"/>
    <w:rsid w:val="00A47FE6"/>
    <w:rsid w:val="00A500AC"/>
    <w:rsid w:val="00A50112"/>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06A"/>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BAE"/>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1"/>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93B"/>
    <w:rsid w:val="00A76C51"/>
    <w:rsid w:val="00A76E0C"/>
    <w:rsid w:val="00A77088"/>
    <w:rsid w:val="00A770AA"/>
    <w:rsid w:val="00A770DF"/>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E77"/>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71"/>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C92"/>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5"/>
    <w:rsid w:val="00AB7DEE"/>
    <w:rsid w:val="00AC026A"/>
    <w:rsid w:val="00AC03F6"/>
    <w:rsid w:val="00AC0469"/>
    <w:rsid w:val="00AC05E4"/>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1FE1"/>
    <w:rsid w:val="00AC211E"/>
    <w:rsid w:val="00AC2200"/>
    <w:rsid w:val="00AC226A"/>
    <w:rsid w:val="00AC22D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A33"/>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00"/>
    <w:rsid w:val="00AD78F9"/>
    <w:rsid w:val="00AD7C3B"/>
    <w:rsid w:val="00AD7C8F"/>
    <w:rsid w:val="00AD7D02"/>
    <w:rsid w:val="00AD7E8B"/>
    <w:rsid w:val="00AD7F03"/>
    <w:rsid w:val="00AE00EE"/>
    <w:rsid w:val="00AE01B7"/>
    <w:rsid w:val="00AE01E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9E9"/>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19F"/>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22F"/>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0"/>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AC"/>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A52"/>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3E"/>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6D6"/>
    <w:rsid w:val="00B45810"/>
    <w:rsid w:val="00B459E4"/>
    <w:rsid w:val="00B45ACD"/>
    <w:rsid w:val="00B45DBA"/>
    <w:rsid w:val="00B45F01"/>
    <w:rsid w:val="00B45F30"/>
    <w:rsid w:val="00B4661A"/>
    <w:rsid w:val="00B467FD"/>
    <w:rsid w:val="00B46920"/>
    <w:rsid w:val="00B469CB"/>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5C0"/>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1F"/>
    <w:rsid w:val="00B6452D"/>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85F"/>
    <w:rsid w:val="00B658ED"/>
    <w:rsid w:val="00B65A55"/>
    <w:rsid w:val="00B65ACB"/>
    <w:rsid w:val="00B65BC3"/>
    <w:rsid w:val="00B65F44"/>
    <w:rsid w:val="00B6644E"/>
    <w:rsid w:val="00B66481"/>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A9B"/>
    <w:rsid w:val="00B81EA6"/>
    <w:rsid w:val="00B81F6A"/>
    <w:rsid w:val="00B81F91"/>
    <w:rsid w:val="00B82133"/>
    <w:rsid w:val="00B82152"/>
    <w:rsid w:val="00B821C8"/>
    <w:rsid w:val="00B821D3"/>
    <w:rsid w:val="00B822C3"/>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3084"/>
    <w:rsid w:val="00B8337D"/>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7DA"/>
    <w:rsid w:val="00B92BD7"/>
    <w:rsid w:val="00B92EA5"/>
    <w:rsid w:val="00B930A6"/>
    <w:rsid w:val="00B93164"/>
    <w:rsid w:val="00B9332B"/>
    <w:rsid w:val="00B9339B"/>
    <w:rsid w:val="00B934A1"/>
    <w:rsid w:val="00B9351C"/>
    <w:rsid w:val="00B9353A"/>
    <w:rsid w:val="00B9356B"/>
    <w:rsid w:val="00B9357B"/>
    <w:rsid w:val="00B9362F"/>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7AB"/>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8C8"/>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6F0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D92"/>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5A1"/>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818"/>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5138"/>
    <w:rsid w:val="00C05146"/>
    <w:rsid w:val="00C051F2"/>
    <w:rsid w:val="00C05A7A"/>
    <w:rsid w:val="00C05AF3"/>
    <w:rsid w:val="00C05B28"/>
    <w:rsid w:val="00C05B5F"/>
    <w:rsid w:val="00C060F4"/>
    <w:rsid w:val="00C0617B"/>
    <w:rsid w:val="00C06625"/>
    <w:rsid w:val="00C0674E"/>
    <w:rsid w:val="00C06887"/>
    <w:rsid w:val="00C068D2"/>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E8"/>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173"/>
    <w:rsid w:val="00C274D3"/>
    <w:rsid w:val="00C2770E"/>
    <w:rsid w:val="00C2792A"/>
    <w:rsid w:val="00C279C3"/>
    <w:rsid w:val="00C27A5B"/>
    <w:rsid w:val="00C27AE5"/>
    <w:rsid w:val="00C27AFC"/>
    <w:rsid w:val="00C27D07"/>
    <w:rsid w:val="00C27D87"/>
    <w:rsid w:val="00C3021B"/>
    <w:rsid w:val="00C30393"/>
    <w:rsid w:val="00C303F5"/>
    <w:rsid w:val="00C30560"/>
    <w:rsid w:val="00C305B4"/>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592"/>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09"/>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3CA"/>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393"/>
    <w:rsid w:val="00C574C6"/>
    <w:rsid w:val="00C5759D"/>
    <w:rsid w:val="00C57635"/>
    <w:rsid w:val="00C5775D"/>
    <w:rsid w:val="00C57836"/>
    <w:rsid w:val="00C57A25"/>
    <w:rsid w:val="00C57BAB"/>
    <w:rsid w:val="00C57EE7"/>
    <w:rsid w:val="00C57FAC"/>
    <w:rsid w:val="00C6014D"/>
    <w:rsid w:val="00C602D5"/>
    <w:rsid w:val="00C604B1"/>
    <w:rsid w:val="00C60724"/>
    <w:rsid w:val="00C60A22"/>
    <w:rsid w:val="00C60BDE"/>
    <w:rsid w:val="00C60BF9"/>
    <w:rsid w:val="00C60C25"/>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055"/>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1B5"/>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7C"/>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387"/>
    <w:rsid w:val="00C8663E"/>
    <w:rsid w:val="00C86718"/>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4A"/>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5C"/>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43"/>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19D"/>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FC9"/>
    <w:rsid w:val="00D07009"/>
    <w:rsid w:val="00D07018"/>
    <w:rsid w:val="00D07166"/>
    <w:rsid w:val="00D07323"/>
    <w:rsid w:val="00D0741A"/>
    <w:rsid w:val="00D0746B"/>
    <w:rsid w:val="00D078BC"/>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DD4"/>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42"/>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0CB"/>
    <w:rsid w:val="00D61199"/>
    <w:rsid w:val="00D61342"/>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A9C"/>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0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9C"/>
    <w:rsid w:val="00D93929"/>
    <w:rsid w:val="00D93979"/>
    <w:rsid w:val="00D93A2A"/>
    <w:rsid w:val="00D94109"/>
    <w:rsid w:val="00D94170"/>
    <w:rsid w:val="00D94183"/>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1C70"/>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95B"/>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FAD"/>
    <w:rsid w:val="00DE3FC9"/>
    <w:rsid w:val="00DE41C5"/>
    <w:rsid w:val="00DE4260"/>
    <w:rsid w:val="00DE4492"/>
    <w:rsid w:val="00DE4546"/>
    <w:rsid w:val="00DE458C"/>
    <w:rsid w:val="00DE45A9"/>
    <w:rsid w:val="00DE48ED"/>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EA"/>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C6B"/>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347"/>
    <w:rsid w:val="00E225CF"/>
    <w:rsid w:val="00E22B90"/>
    <w:rsid w:val="00E22BE0"/>
    <w:rsid w:val="00E22C83"/>
    <w:rsid w:val="00E22CCA"/>
    <w:rsid w:val="00E22E19"/>
    <w:rsid w:val="00E22EC3"/>
    <w:rsid w:val="00E22F29"/>
    <w:rsid w:val="00E22F46"/>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3CE"/>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3D3"/>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6F4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D2"/>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54A"/>
    <w:rsid w:val="00E9060D"/>
    <w:rsid w:val="00E9071E"/>
    <w:rsid w:val="00E90A4F"/>
    <w:rsid w:val="00E90AC7"/>
    <w:rsid w:val="00E90CE2"/>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41C"/>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B34"/>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BA"/>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5F"/>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FAF"/>
    <w:rsid w:val="00EE64DE"/>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06"/>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95"/>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C87"/>
    <w:rsid w:val="00F24DD2"/>
    <w:rsid w:val="00F24E01"/>
    <w:rsid w:val="00F24E6A"/>
    <w:rsid w:val="00F24EAE"/>
    <w:rsid w:val="00F24EBA"/>
    <w:rsid w:val="00F24F16"/>
    <w:rsid w:val="00F24F7B"/>
    <w:rsid w:val="00F25476"/>
    <w:rsid w:val="00F254B1"/>
    <w:rsid w:val="00F258E5"/>
    <w:rsid w:val="00F259AF"/>
    <w:rsid w:val="00F25C5B"/>
    <w:rsid w:val="00F25E69"/>
    <w:rsid w:val="00F25EB1"/>
    <w:rsid w:val="00F26062"/>
    <w:rsid w:val="00F2619E"/>
    <w:rsid w:val="00F26359"/>
    <w:rsid w:val="00F26856"/>
    <w:rsid w:val="00F26A2A"/>
    <w:rsid w:val="00F26C0C"/>
    <w:rsid w:val="00F26C22"/>
    <w:rsid w:val="00F26DE2"/>
    <w:rsid w:val="00F27024"/>
    <w:rsid w:val="00F2716A"/>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2F"/>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7D"/>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31"/>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4EC"/>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AC5"/>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3E2"/>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C8E"/>
    <w:rsid w:val="00F77FB3"/>
    <w:rsid w:val="00F80004"/>
    <w:rsid w:val="00F8018D"/>
    <w:rsid w:val="00F8031D"/>
    <w:rsid w:val="00F805CE"/>
    <w:rsid w:val="00F806AA"/>
    <w:rsid w:val="00F8070D"/>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326"/>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C3B"/>
    <w:rsid w:val="00F85C53"/>
    <w:rsid w:val="00F85E26"/>
    <w:rsid w:val="00F86032"/>
    <w:rsid w:val="00F862F3"/>
    <w:rsid w:val="00F8639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24"/>
    <w:rsid w:val="00F93598"/>
    <w:rsid w:val="00F93818"/>
    <w:rsid w:val="00F938FD"/>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81F"/>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3DC"/>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48E"/>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A19"/>
    <w:rsid w:val="00FE3A32"/>
    <w:rsid w:val="00FE3C22"/>
    <w:rsid w:val="00FE3D99"/>
    <w:rsid w:val="00FE3E87"/>
    <w:rsid w:val="00FE3EA0"/>
    <w:rsid w:val="00FE3EE7"/>
    <w:rsid w:val="00FE3F32"/>
    <w:rsid w:val="00FE3FA8"/>
    <w:rsid w:val="00FE3FFE"/>
    <w:rsid w:val="00FE4014"/>
    <w:rsid w:val="00FE423C"/>
    <w:rsid w:val="00FE43D3"/>
    <w:rsid w:val="00FE441A"/>
    <w:rsid w:val="00FE44E6"/>
    <w:rsid w:val="00FE44E7"/>
    <w:rsid w:val="00FE466D"/>
    <w:rsid w:val="00FE4817"/>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4C5"/>
    <w:rsid w:val="00FF2764"/>
    <w:rsid w:val="00FF279B"/>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622"/>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customStyle="1"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inyurl.com/DignityLegislativeEndorsements" TargetMode="External"/><Relationship Id="rId21" Type="http://schemas.openxmlformats.org/officeDocument/2006/relationships/hyperlink" Target="https://www.statehousenews.com/news/healthcare/stabilization-fund-eyed-ahead-of-federal-healthcare-cuts/article_c7f7c974-581e-4351-a603-26e33c2f7336.html" TargetMode="External"/><Relationship Id="rId42" Type="http://schemas.openxmlformats.org/officeDocument/2006/relationships/hyperlink" Target="https://www.mass.gov/news/governor-healey-announces-october-13-launch-for-car-free-seniors-mbta-pilot-program" TargetMode="External"/><Relationship Id="rId47" Type="http://schemas.openxmlformats.org/officeDocument/2006/relationships/hyperlink" Target="https://www.businessinsider.com/villa-homes-adu-california-photos-price-factory-installation-2023-2" TargetMode="External"/><Relationship Id="rId63" Type="http://schemas.openxmlformats.org/officeDocument/2006/relationships/hyperlink" Target="https://tinyurl.com/Oct14StudySession" TargetMode="External"/><Relationship Id="rId68" Type="http://schemas.openxmlformats.org/officeDocument/2006/relationships/hyperlink" Target="https://www.mass.gov/event/community-behavioral-health-promotion-and-prevention-commission-meeting-10-01-2026" TargetMode="External"/><Relationship Id="rId84" Type="http://schemas.openxmlformats.org/officeDocument/2006/relationships/hyperlink" Target="https://www.mass.gov/news/ag-campbell-announces-1-million-settlement-with-nursing-facility-operator-regalcare-for-medicare-and-medicaid-price-hike-scheme" TargetMode="External"/><Relationship Id="rId89" Type="http://schemas.openxmlformats.org/officeDocument/2006/relationships/hyperlink" Target="https://www.mass.gov/news/governor-healey-announces-october-13-launch-for-car-free-seniors-mbta-pilot-program" TargetMode="External"/><Relationship Id="rId112" Type="http://schemas.openxmlformats.org/officeDocument/2006/relationships/hyperlink" Target="https://www.centerforpublicrep.org/court_case/marsters-et-al-v-healey-et-al/" TargetMode="External"/><Relationship Id="rId133" Type="http://schemas.openxmlformats.org/officeDocument/2006/relationships/hyperlink" Target="https://www.medicaidplanningassistance.org/medicaid-eligibility-massachusetts/" TargetMode="External"/><Relationship Id="rId138" Type="http://schemas.openxmlformats.org/officeDocument/2006/relationships/hyperlink" Target="https://www.mass.gov/doc/mfp-demonstration-brochure/download" TargetMode="External"/><Relationship Id="rId154"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59"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5" Type="http://schemas.openxmlformats.org/officeDocument/2006/relationships/hyperlink" Target="mailto:baskinfrank19@gmail.com" TargetMode="External"/><Relationship Id="rId170" Type="http://schemas.openxmlformats.org/officeDocument/2006/relationships/hyperlink" Target="https://twitter.com/dignity_ma?s=21" TargetMode="External"/><Relationship Id="rId191" Type="http://schemas.openxmlformats.org/officeDocument/2006/relationships/hyperlink" Target="https://revupma.org/wp/sign-up/" TargetMode="External"/><Relationship Id="rId196" Type="http://schemas.openxmlformats.org/officeDocument/2006/relationships/footer" Target="footer1.xml"/><Relationship Id="rId16" Type="http://schemas.openxmlformats.org/officeDocument/2006/relationships/hyperlink" Target="https://www.statehousenews.com/news/healthcare/turbulence-in-nursing-workforce-continues-with-new-strike-vote/article_e57124d8-7db9-4c3a-964d-9f87488ce5b9.html" TargetMode="External"/><Relationship Id="rId107" Type="http://schemas.openxmlformats.org/officeDocument/2006/relationships/hyperlink" Target="https://substack.com/redirect/3e4b60c3-4a49-4fc7-9749-fd8ecf2bf101?j=eyJ1IjoiNGsxZmd1In0.PWf90VLoWC4_GwwJT9ER9OsJvKcBn6B30VFHgLcN9dY" TargetMode="External"/><Relationship Id="rId11" Type="http://schemas.openxmlformats.org/officeDocument/2006/relationships/hyperlink" Target="https://skillednursingnews.com/2026/09/nursing-home-and-executives-agree-to-pay-1m-for-overbilling-allegations/" TargetMode="External"/><Relationship Id="rId32" Type="http://schemas.openxmlformats.org/officeDocument/2006/relationships/hyperlink" Target="https://www.medicaidplanningassistance.org/nursing-home-costs/" TargetMode="External"/><Relationship Id="rId37" Type="http://schemas.openxmlformats.org/officeDocument/2006/relationships/hyperlink" Target="https://time.com/article/2026/09/27/nursing-homes-have-become-last-resort-housing/" TargetMode="External"/><Relationship Id="rId53" Type="http://schemas.openxmlformats.org/officeDocument/2006/relationships/hyperlink" Target="https://mailchi.mp/fdcf8d68bc56/disability-issues-newsletter-fall-2026?e=329ab38eaf" TargetMode="External"/><Relationship Id="rId58" Type="http://schemas.openxmlformats.org/officeDocument/2006/relationships/image" Target="media/image4.png"/><Relationship Id="rId74" Type="http://schemas.openxmlformats.org/officeDocument/2006/relationships/hyperlink" Target="https://dignityalliancema.org/webinars-and-online-sessions/" TargetMode="External"/><Relationship Id="rId79" Type="http://schemas.openxmlformats.org/officeDocument/2006/relationships/hyperlink" Target="https://www.forbes.com/sites/mayrarodriguezvalladares/2026/09/25/inside-private-equitys-takeover-of-americas-home-care-system/" TargetMode="External"/><Relationship Id="rId102" Type="http://schemas.openxmlformats.org/officeDocument/2006/relationships/hyperlink" Target="https://www.google.com/search?q=https%3A%2F%2Fwww.youtube.com%2Fwatch%3Fv%3DdVboCLwSRa4%26t%3D29" TargetMode="External"/><Relationship Id="rId123" Type="http://schemas.openxmlformats.org/officeDocument/2006/relationships/hyperlink" Target="https://dignityalliancema.org/about/organizations/" TargetMode="External"/><Relationship Id="rId128" Type="http://schemas.openxmlformats.org/officeDocument/2006/relationships/hyperlink" Target="https://www.medicaidplanningassistance.org/medicaid-eligibility-massachusetts/" TargetMode="External"/><Relationship Id="rId144" Type="http://schemas.openxmlformats.org/officeDocument/2006/relationships/hyperlink" Target="https://www.mass.gov/info-details/town-of-nantucket-long-term-care-substantial-capital-expenditure" TargetMode="External"/><Relationship Id="rId149"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5" Type="http://schemas.openxmlformats.org/officeDocument/2006/relationships/webSettings" Target="webSettings.xml"/><Relationship Id="rId90" Type="http://schemas.openxmlformats.org/officeDocument/2006/relationships/hyperlink" Target="https://secure2.convio.net/tncv/site/MessageViewer;jsessionid=00000000.app20125a?em_id=24072.0&amp;dlv_id=27321&amp;NONCE_TOKEN=89E23B27BE0DF5ADCAA39D42B91E3FE7" TargetMode="External"/><Relationship Id="rId95" Type="http://schemas.openxmlformats.org/officeDocument/2006/relationships/hyperlink" Target="https://mail.google.com/mail/u/0/" TargetMode="External"/><Relationship Id="rId160" Type="http://schemas.openxmlformats.org/officeDocument/2006/relationships/hyperlink" Target="https://tinyurl.com/NursingHomeCompareWebsite" TargetMode="External"/><Relationship Id="rId165" Type="http://schemas.openxmlformats.org/officeDocument/2006/relationships/hyperlink" Target="https://dignityalliancema.org/2022/02/09/social-media-workshops/" TargetMode="External"/><Relationship Id="rId181" Type="http://schemas.openxmlformats.org/officeDocument/2006/relationships/hyperlink" Target="mailto:bhenning@bostoncil.org" TargetMode="External"/><Relationship Id="rId186" Type="http://schemas.openxmlformats.org/officeDocument/2006/relationships/hyperlink" Target="mailto:info@DignityAllianceMA.org" TargetMode="External"/><Relationship Id="rId22" Type="http://schemas.openxmlformats.org/officeDocument/2006/relationships/hyperlink" Target="https://www.statehousenews.com/news/legislature/negotiators-debate-solutions-to-violence-against-healthcare-workers/article_39fcd92e-6fca-4180-bed4-879ed4a66fb1.html" TargetMode="External"/><Relationship Id="rId27" Type="http://schemas.openxmlformats.org/officeDocument/2006/relationships/hyperlink" Target="https://www.youtube.com/watch?v=dVboCLwSRa4" TargetMode="External"/><Relationship Id="rId43" Type="http://schemas.openxmlformats.org/officeDocument/2006/relationships/hyperlink" Target="https://www.statehousenews.com/news/healthcare/stabilization-fund-eyed-ahead-of-federal-healthcare-cuts/article_c7f7c974-581e-4351-a603-26e33c2f7336.html" TargetMode="External"/><Relationship Id="rId48" Type="http://schemas.openxmlformats.org/officeDocument/2006/relationships/hyperlink" Target="https://www.businessinsider.com/tiny-house-adu-caregiving-retirement-multigenerational-living-medicare-senior-living-2026-9" TargetMode="External"/><Relationship Id="rId64" Type="http://schemas.openxmlformats.org/officeDocument/2006/relationships/hyperlink" Target="https://us02web.zoom.us/meeting/register/GqYGManITV-Wlo9FlwljdA" TargetMode="External"/><Relationship Id="rId69" Type="http://schemas.openxmlformats.org/officeDocument/2006/relationships/hyperlink" Target="https://www.mass.gov/event/community-behavioral-health-promotion-and-prevention-commission-meeting-10-01-2026" TargetMode="External"/><Relationship Id="rId113" Type="http://schemas.openxmlformats.org/officeDocument/2006/relationships/hyperlink" Target="https://marsters.centerforpublicrep.org/" TargetMode="External"/><Relationship Id="rId118" Type="http://schemas.openxmlformats.org/officeDocument/2006/relationships/hyperlink" Target="mailto:dickmoore1943@gmail.com" TargetMode="External"/><Relationship Id="rId134" Type="http://schemas.openxmlformats.org/officeDocument/2006/relationships/hyperlink" Target="https://www.medicaidplanningassistance.org/medicaid-eligibility-massachusetts/" TargetMode="External"/><Relationship Id="rId139" Type="http://schemas.openxmlformats.org/officeDocument/2006/relationships/hyperlink" Target="https://www.mass.gov/doc/mfp-demonstration-brochure-accessible-version/download" TargetMode="External"/><Relationship Id="rId80" Type="http://schemas.openxmlformats.org/officeDocument/2006/relationships/hyperlink" Target="https://www.statehousenews.com/news/healthcare/turbulence-in-nursing-workforce-continues-with-new-strike-vote/article_e57124d8-7db9-4c3a-964d-9f87488ce5b9.html" TargetMode="External"/><Relationship Id="rId85" Type="http://schemas.openxmlformats.org/officeDocument/2006/relationships/hyperlink" Target="https://www.mass.gov/news/following-settlements-with-generic-drug-manufacturers-ags-office-urges-consumers-to-claim-compensation-for-inflated-generic-drug-prices" TargetMode="External"/><Relationship Id="rId150"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55"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1" Type="http://schemas.openxmlformats.org/officeDocument/2006/relationships/hyperlink" Target="http://www.DignityAllianceMA.org" TargetMode="External"/><Relationship Id="rId176" Type="http://schemas.openxmlformats.org/officeDocument/2006/relationships/hyperlink" Target="mailto:lforrow@bidmc.harvard.edu" TargetMode="External"/><Relationship Id="rId192" Type="http://schemas.openxmlformats.org/officeDocument/2006/relationships/hyperlink" Target="https://dignityalliancema.org/contact/sign-up-for-emails/" TargetMode="External"/><Relationship Id="rId197" Type="http://schemas.openxmlformats.org/officeDocument/2006/relationships/fontTable" Target="fontTable.xml"/><Relationship Id="rId12" Type="http://schemas.openxmlformats.org/officeDocument/2006/relationships/hyperlink" Target="https://www.mcknights.com/news/federal-screening-misses-most-severe-mental-illness-among-nursing-home-admissions-puts-care-quality-in-doubt-researchers/" TargetMode="External"/><Relationship Id="rId17" Type="http://schemas.openxmlformats.org/officeDocument/2006/relationships/hyperlink" Target="https://www.irishtimes.com/opinion/2026/09/28/una-mullally-not-everyone-wants-to-be-in-a-nursing-home-a-dementia-village-is-one-alternative/" TargetMode="External"/><Relationship Id="rId33" Type="http://schemas.openxmlformats.org/officeDocument/2006/relationships/hyperlink" Target="https://community.solutions/research-posts/impact-assessment-fy-2025-coc-nofo-implications-for-older-adults-in-permanent-supportive-housing/" TargetMode="External"/><Relationship Id="rId38" Type="http://schemas.openxmlformats.org/officeDocument/2006/relationships/hyperlink" Target="https://www.forbes.com/sites/mayrarodriguezvalladares/2026/09/17/banning-corporate-medicine-stopping-private-equitys-debt-trap/" TargetMode="External"/><Relationship Id="rId59" Type="http://schemas.openxmlformats.org/officeDocument/2006/relationships/image" Target="media/image5.png"/><Relationship Id="rId103" Type="http://schemas.openxmlformats.org/officeDocument/2006/relationships/hyperlink" Target="https://www.google.com/search?q=https%3A%2F%2Fwww.youtube.com%2Fwatch%3Fv%3DdVboCLwSRa4%26t%3D136" TargetMode="External"/><Relationship Id="rId108" Type="http://schemas.openxmlformats.org/officeDocument/2006/relationships/hyperlink" Target="https://bookshop.org/p/books/a-perfect-turmoil-walter-e-fernald-and-the-struggle-to-care-for-america-s-disabled/21667832?ean=9781954276420&amp;utm_source=substack&amp;utm_medium=email" TargetMode="External"/><Relationship Id="rId124"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29" Type="http://schemas.openxmlformats.org/officeDocument/2006/relationships/hyperlink" Target="https://www.medicaidplanningassistance.org/medicaid-eligibility-massachusetts/" TargetMode="External"/><Relationship Id="rId54" Type="http://schemas.openxmlformats.org/officeDocument/2006/relationships/image" Target="media/image3.png"/><Relationship Id="rId70" Type="http://schemas.openxmlformats.org/officeDocument/2006/relationships/hyperlink" Target="https://www.eventbrite.com/e/workforce-innovation-ai-driven-technology-tickets-1999041143874?aff=oddtdtcreator" TargetMode="External"/><Relationship Id="rId75" Type="http://schemas.openxmlformats.org/officeDocument/2006/relationships/hyperlink" Target="https://finance.yahoo.com/video/america-running-nursing-home-beds-091048306.html" TargetMode="External"/><Relationship Id="rId91" Type="http://schemas.openxmlformats.org/officeDocument/2006/relationships/hyperlink" Target="https://mail.google.com/mail/u/0/" TargetMode="External"/><Relationship Id="rId96" Type="http://schemas.openxmlformats.org/officeDocument/2006/relationships/hyperlink" Target="https://mail.google.com/mail/u/0/" TargetMode="External"/><Relationship Id="rId140" Type="http://schemas.openxmlformats.org/officeDocument/2006/relationships/hyperlink" Target="https://www.mass.gov/doc/mfp-demonstration-fact-sheet/download" TargetMode="External"/><Relationship Id="rId145" Type="http://schemas.openxmlformats.org/officeDocument/2006/relationships/hyperlink" Target="https://www.cms.gov/files/document/sff-posting-candidate-list-march-2025.pdf" TargetMode="External"/><Relationship Id="rId161"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66" Type="http://schemas.openxmlformats.org/officeDocument/2006/relationships/hyperlink" Target="mailto:info@DignityAllianceMA.org" TargetMode="External"/><Relationship Id="rId182" Type="http://schemas.openxmlformats.org/officeDocument/2006/relationships/hyperlink" Target="mailto:jimlomastro@comcast.net" TargetMode="External"/><Relationship Id="rId187" Type="http://schemas.openxmlformats.org/officeDocument/2006/relationships/hyperlink" Target="https://marsters.centerforpublicrep.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mass.gov/news/governor-healey-announces-october-13-launch-for-car-free-seniors-mbta-pilot-program" TargetMode="External"/><Relationship Id="rId28" Type="http://schemas.openxmlformats.org/officeDocument/2006/relationships/hyperlink" Target="https://secure2.convio.net/tncv/site/MessageViewer;jsessionid=00000000.app20125a?em_id=24072.0&amp;dlv_id=27321&amp;NONCE_TOKEN=89E23B27BE0DF5ADCAA39D42B91E3FE7" TargetMode="External"/><Relationship Id="rId49" Type="http://schemas.openxmlformats.org/officeDocument/2006/relationships/hyperlink" Target="https://www.desmoinesregister.com/story/opinion/columnists/iowa-view/2026/09/27/nursing-home-staffing-rule-could-have-helped-iowa-residents/91900064007/" TargetMode="External"/><Relationship Id="rId114" Type="http://schemas.openxmlformats.org/officeDocument/2006/relationships/hyperlink" Target="https://dignityalliancema.org/donate/" TargetMode="External"/><Relationship Id="rId119" Type="http://schemas.openxmlformats.org/officeDocument/2006/relationships/hyperlink" Target="https://okayboomer.substack.com/" TargetMode="External"/><Relationship Id="rId44" Type="http://schemas.openxmlformats.org/officeDocument/2006/relationships/hyperlink" Target="https://www.mass.gov/news/ag-campbell-announces-1-million-settlement-with-nursing-facility-operator-regalcare-for-medicare-and-medicaid-price-hike-scheme" TargetMode="External"/><Relationship Id="rId60" Type="http://schemas.openxmlformats.org/officeDocument/2006/relationships/image" Target="media/image6.png"/><Relationship Id="rId65" Type="http://schemas.openxmlformats.org/officeDocument/2006/relationships/hyperlink" Target="https://us02web.zoom.us/meeting/register/GqYGManITV-Wlo9FlwljdA" TargetMode="External"/><Relationship Id="rId81" Type="http://schemas.openxmlformats.org/officeDocument/2006/relationships/hyperlink" Target="https://www.irishtimes.com/opinion/2026/09/28/una-mullally-not-everyone-wants-to-be-in-a-nursing-home-a-dementia-village-is-one-alternative/" TargetMode="External"/><Relationship Id="rId86" Type="http://schemas.openxmlformats.org/officeDocument/2006/relationships/hyperlink" Target="https://urldefense.com/v3/__http:/www.aggenericdrugs.com/__;!!Ke5ujdWW74OM!5FR3XDNCZwjG_QsT9CT6Ku3Si8T7btIFm1_5x7e_y9K2EAJP4RprXaUHKd5UjCHT8Hy8e9ishLoy-8xpSXM$" TargetMode="External"/><Relationship Id="rId130" Type="http://schemas.openxmlformats.org/officeDocument/2006/relationships/hyperlink" Target="https://www.medicaidplanningassistance.org/medicaid-eligibility-massachusetts/" TargetMode="External"/><Relationship Id="rId135" Type="http://schemas.openxmlformats.org/officeDocument/2006/relationships/hyperlink" Target="https://www.medicaidplanningassistance.org/medicaid-eligibility-massachusetts/" TargetMode="External"/><Relationship Id="rId151"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56"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7" Type="http://schemas.openxmlformats.org/officeDocument/2006/relationships/hyperlink" Target="mailto:jimlomastro@comcast.net" TargetMode="External"/><Relationship Id="rId198" Type="http://schemas.openxmlformats.org/officeDocument/2006/relationships/theme" Target="theme/theme1.xml"/><Relationship Id="rId172" Type="http://schemas.openxmlformats.org/officeDocument/2006/relationships/hyperlink" Target="mailto:bhenning@bostoncil.org" TargetMode="External"/><Relationship Id="rId193" Type="http://schemas.openxmlformats.org/officeDocument/2006/relationships/hyperlink" Target="mailto:Digest@DignityAllianceMA.org" TargetMode="External"/><Relationship Id="rId13" Type="http://schemas.openxmlformats.org/officeDocument/2006/relationships/hyperlink" Target="https://www.businessinsider.com/tiny-house-adu-caregiving-retirement-multigenerational-living-medicare-senior-living-2026-9" TargetMode="External"/><Relationship Id="rId18" Type="http://schemas.openxmlformats.org/officeDocument/2006/relationships/hyperlink" Target="https://www.mass.gov/news/ag-campbell-secures-indictments-against-lawrence-woman-for-manslaughter-caretaker-neglect-and-fraud-following-husbands-death" TargetMode="External"/><Relationship Id="rId39" Type="http://schemas.openxmlformats.org/officeDocument/2006/relationships/hyperlink" Target="https://www.forbes.com/sites/mayrarodriguezvalladares/2026/09/25/inside-private-equitys-takeover-of-americas-home-care-system/" TargetMode="External"/><Relationship Id="rId109" Type="http://schemas.openxmlformats.org/officeDocument/2006/relationships/hyperlink" Target="https://press.uchicago.edu/ucp/books/book/chicago/A/bo236968182.html" TargetMode="External"/><Relationship Id="rId34" Type="http://schemas.openxmlformats.org/officeDocument/2006/relationships/hyperlink" Target="https://time.com/article/2026/09/27/nursing-homes-have-become-last-resort-housing/" TargetMode="External"/><Relationship Id="rId50" Type="http://schemas.openxmlformats.org/officeDocument/2006/relationships/hyperlink" Target="https://apps.bostonglobe.com/2026/09/spotlight/massachusetts-nursing-homes-outside-owners/regalcare-eliyahu-mirlis/" TargetMode="External"/><Relationship Id="rId55" Type="http://schemas.openxmlformats.org/officeDocument/2006/relationships/hyperlink" Target="https://secure2.convio.net/tncv/site/MessageViewer;jsessionid=00000000.app20125a?em_id=24070.0&amp;dlv_id=27362&amp;NONCE_TOKEN=CE77D2056B7CFA14209DC3EE47418453" TargetMode="External"/><Relationship Id="rId76" Type="http://schemas.openxmlformats.org/officeDocument/2006/relationships/hyperlink" Target="https://skillednursingnews.com/2026/09/nursing-home-and-executives-agree-to-pay-1m-for-overbilling-allegations/" TargetMode="External"/><Relationship Id="rId97" Type="http://schemas.openxmlformats.org/officeDocument/2006/relationships/hyperlink" Target="https://www.desmoinesregister.com/story/opinion/columnists/iowa-view/2026/09/27/nursing-home-staffing-rule-could-have-helped-iowa-residents/91900064007/" TargetMode="External"/><Relationship Id="rId104" Type="http://schemas.openxmlformats.org/officeDocument/2006/relationships/hyperlink" Target="https://dignityalliancema.org/take-action/" TargetMode="External"/><Relationship Id="rId120" Type="http://schemas.openxmlformats.org/officeDocument/2006/relationships/hyperlink" Target="https://okayboomer.substack.com/" TargetMode="External"/><Relationship Id="rId125" Type="http://schemas.openxmlformats.org/officeDocument/2006/relationships/hyperlink" Target="https://www.mass.gov/doc/consumerresidentpatient-complaint-form-0/download" TargetMode="External"/><Relationship Id="rId141" Type="http://schemas.openxmlformats.org/officeDocument/2006/relationships/hyperlink" Target="https://www.mass.gov/doc/mfp-demonstration-fact-sheet-accessible-version/download" TargetMode="External"/><Relationship Id="rId146" Type="http://schemas.openxmlformats.org/officeDocument/2006/relationships/hyperlink" Target="https://www.cms.gov/files/document/sff-posting-candidate-list-march-2025.pdf" TargetMode="External"/><Relationship Id="rId167" Type="http://schemas.openxmlformats.org/officeDocument/2006/relationships/hyperlink" Target="https://www.facebook.com/DignityAllianceMA/" TargetMode="External"/><Relationship Id="rId188" Type="http://schemas.openxmlformats.org/officeDocument/2006/relationships/hyperlink" Target="mailto:bringingpeoplehome@cpr-ma.org?eType=ActivityDefinitionInstance&amp;eId=72e9cec6-f09c-4c2d-87c5-a14b6bcfa035" TargetMode="External"/><Relationship Id="rId7" Type="http://schemas.openxmlformats.org/officeDocument/2006/relationships/endnotes" Target="endnotes.xml"/><Relationship Id="rId71" Type="http://schemas.openxmlformats.org/officeDocument/2006/relationships/hyperlink" Target="https://www.eventbrite.com/e/workforce-innovation-ai-driven-technology-tickets-1999041143874?aff=oddtdtcreator" TargetMode="External"/><Relationship Id="rId92" Type="http://schemas.openxmlformats.org/officeDocument/2006/relationships/hyperlink" Target="https://mail.google.com/mail/u/0/" TargetMode="External"/><Relationship Id="rId162" Type="http://schemas.openxmlformats.org/officeDocument/2006/relationships/hyperlink" Target="https://dignityalliancema.org/legislative-endorsements/" TargetMode="External"/><Relationship Id="rId183" Type="http://schemas.openxmlformats.org/officeDocument/2006/relationships/hyperlink" Target="mailto:baskinfrank19@gmail.com" TargetMode="External"/><Relationship Id="rId2" Type="http://schemas.openxmlformats.org/officeDocument/2006/relationships/numbering" Target="numbering.xml"/><Relationship Id="rId29" Type="http://schemas.openxmlformats.org/officeDocument/2006/relationships/hyperlink" Target="https://apps.bostonglobe.com/2026/09/spotlight/massachusetts-nursing-homes-outside-owners/regalcare-eliyahu-mirlis/" TargetMode="External"/><Relationship Id="rId24" Type="http://schemas.openxmlformats.org/officeDocument/2006/relationships/hyperlink" Target="https://www.desmoinesregister.com/story/opinion/columnists/iowa-view/2026/09/27/nursing-home-staffing-rule-could-have-helped-iowa-residents/91900064007/" TargetMode="External"/><Relationship Id="rId40" Type="http://schemas.openxmlformats.org/officeDocument/2006/relationships/hyperlink" Target="https://www.statehousenews.com/news/healthcare/turbulence-in-nursing-workforce-continues-with-new-strike-vote/article_e57124d8-7db9-4c3a-964d-9f87488ce5b9.html" TargetMode="External"/><Relationship Id="rId45" Type="http://schemas.openxmlformats.org/officeDocument/2006/relationships/hyperlink" Target="https://www.mass.gov/news/following-settlements-with-generic-drug-manufacturers-ags-office-urges-consumers-to-claim-compensation-for-inflated-generic-drug-prices" TargetMode="External"/><Relationship Id="rId66" Type="http://schemas.openxmlformats.org/officeDocument/2006/relationships/hyperlink" Target="https://www.mass.gov/event/spinal-cord-injury-advisory-board-meeting-september-29-2026-09-29-2026" TargetMode="External"/><Relationship Id="rId87" Type="http://schemas.openxmlformats.org/officeDocument/2006/relationships/hyperlink" Target="https://www.statehousenews.com/news/healthcare/stabilization-fund-eyed-ahead-of-federal-healthcare-cuts/article_c7f7c974-581e-4351-a603-26e33c2f7336.html" TargetMode="External"/><Relationship Id="rId110" Type="http://schemas.openxmlformats.org/officeDocument/2006/relationships/hyperlink" Target="https://press.uchicago.edu/ucp/books/author/G/M/au5524444.html" TargetMode="External"/><Relationship Id="rId115" Type="http://schemas.openxmlformats.org/officeDocument/2006/relationships/hyperlink" Target="http://www.DignityAllianceMA.org" TargetMode="External"/><Relationship Id="rId131" Type="http://schemas.openxmlformats.org/officeDocument/2006/relationships/hyperlink" Target="https://www.medicaidplanningassistance.org/medicaid-eligibility-massachusetts/" TargetMode="External"/><Relationship Id="rId136" Type="http://schemas.openxmlformats.org/officeDocument/2006/relationships/hyperlink" Target="https://www.medicaidplanningassistance.org/medicaid-eligibility-massachusetts/" TargetMode="External"/><Relationship Id="rId157"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78" Type="http://schemas.openxmlformats.org/officeDocument/2006/relationships/hyperlink" Target="mailto:mcoffin@centerlw.org" TargetMode="External"/><Relationship Id="rId61" Type="http://schemas.openxmlformats.org/officeDocument/2006/relationships/hyperlink" Target="https://tinyurl.com/ALR-Study-Session" TargetMode="External"/><Relationship Id="rId82" Type="http://schemas.openxmlformats.org/officeDocument/2006/relationships/hyperlink" Target="https://medicareadvocacy.org/nursing-homes-cant-disenroll-you/" TargetMode="External"/><Relationship Id="rId152"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173" Type="http://schemas.openxmlformats.org/officeDocument/2006/relationships/hyperlink" Target="mailto:paul.lanzikos@gmail.com" TargetMode="External"/><Relationship Id="rId194" Type="http://schemas.openxmlformats.org/officeDocument/2006/relationships/hyperlink" Target="https://dignityalliancema.org/dignity-digest/" TargetMode="External"/><Relationship Id="rId19" Type="http://schemas.openxmlformats.org/officeDocument/2006/relationships/hyperlink" Target="https://www.mass.gov/news/ag-campbell-announces-1-million-settlement-with-nursing-facility-operator-regalcare-for-medicare-and-medicaid-price-hike-scheme" TargetMode="External"/><Relationship Id="rId14" Type="http://schemas.openxmlformats.org/officeDocument/2006/relationships/hyperlink" Target="https://www.forbes.com/sites/mayrarodriguezvalladares/2026/09/25/inside-private-equitys-takeover-of-americas-home-care-system/" TargetMode="External"/><Relationship Id="rId30" Type="http://schemas.openxmlformats.org/officeDocument/2006/relationships/hyperlink" Target="https://www.irishtimes.com/opinion/2026/09/28/una-mullally-not-everyone-wants-to-be-in-a-nursing-home-a-dementia-village-is-one-alternative/" TargetMode="External"/><Relationship Id="rId35" Type="http://schemas.openxmlformats.org/officeDocument/2006/relationships/hyperlink" Target="https://www.huduser.gov/portal/sites/default/files/pdf/2025-AHAR-Part-1.pdf" TargetMode="External"/><Relationship Id="rId56" Type="http://schemas.openxmlformats.org/officeDocument/2006/relationships/hyperlink" Target="https://secure2.convio.net/tncv/site/MessageViewer;jsessionid=00000000.app20125a?em_id=24070.0&amp;dlv_id=27362&amp;NONCE_TOKEN=CE77D2056B7CFA14209DC3EE47418453" TargetMode="External"/><Relationship Id="rId77" Type="http://schemas.openxmlformats.org/officeDocument/2006/relationships/hyperlink" Target="https://www.mcknights.com/news/federal-screening-misses-most-severe-mental-illness-among-nursing-home-admissions-puts-care-quality-in-doubt-researchers/" TargetMode="External"/><Relationship Id="rId100" Type="http://schemas.openxmlformats.org/officeDocument/2006/relationships/hyperlink" Target="https://www.youtube.com/watch?v=dVboCLwSRa4" TargetMode="External"/><Relationship Id="rId105" Type="http://schemas.openxmlformats.org/officeDocument/2006/relationships/hyperlink" Target="https://tinyurl.com/ForgetMeNotPNA" TargetMode="External"/><Relationship Id="rId126" Type="http://schemas.openxmlformats.org/officeDocument/2006/relationships/hyperlink" Target="https://www.mass.gov/info-details/ombudsman-programs" TargetMode="External"/><Relationship Id="rId147" Type="http://schemas.openxmlformats.org/officeDocument/2006/relationships/hyperlink" Target="https://projects.propublica.org/nursing-homes/state/MA" TargetMode="External"/><Relationship Id="rId168" Type="http://schemas.openxmlformats.org/officeDocument/2006/relationships/hyperlink" Target="https://www.instagram.com/dignityalliance/" TargetMode="External"/><Relationship Id="rId8" Type="http://schemas.openxmlformats.org/officeDocument/2006/relationships/image" Target="media/image1.jpeg"/><Relationship Id="rId51" Type="http://schemas.openxmlformats.org/officeDocument/2006/relationships/hyperlink" Target="https://time.com/article/2026/09/27/nursing-homes-have-become-last-resort-housing/" TargetMode="External"/><Relationship Id="rId72" Type="http://schemas.openxmlformats.org/officeDocument/2006/relationships/hyperlink" Target="https://us02web.zoom.us/webinar/register/WN_3gk4TFzASQStORrCluFpUA" TargetMode="External"/><Relationship Id="rId93" Type="http://schemas.openxmlformats.org/officeDocument/2006/relationships/hyperlink" Target="https://mail.google.com/mail/u/0/" TargetMode="External"/><Relationship Id="rId98" Type="http://schemas.openxmlformats.org/officeDocument/2006/relationships/hyperlink" Target="https://247wallst.com/personal-finance/2026/09/26/the-lien-went-on-moms-house-while-she-was-still-alive-in-the-nursing-home-the-kids-found-it-during-the-title-search-two-years-after-the-funeral/" TargetMode="External"/><Relationship Id="rId121" Type="http://schemas.openxmlformats.org/officeDocument/2006/relationships/hyperlink" Target="https://dignityalliancema.org/resources/" TargetMode="External"/><Relationship Id="rId142" Type="http://schemas.openxmlformats.org/officeDocument/2006/relationships/hyperlink" Target="https://dignityalliancema.org/2025/04/07/nursing-home-closures-since-july-2021/" TargetMode="External"/><Relationship Id="rId163" Type="http://schemas.openxmlformats.org/officeDocument/2006/relationships/hyperlink" Target="https://dignityalliancema.org/federal-legislative-endorsements/" TargetMode="External"/><Relationship Id="rId184" Type="http://schemas.openxmlformats.org/officeDocument/2006/relationships/hyperlink" Target="mailto:cdhoeh@gmail.com" TargetMode="External"/><Relationship Id="rId189" Type="http://schemas.openxmlformats.org/officeDocument/2006/relationships/hyperlink" Target="https://marsters.centerforpublicrep.org/7b3c2-contact/" TargetMode="External"/><Relationship Id="rId3" Type="http://schemas.openxmlformats.org/officeDocument/2006/relationships/styles" Target="styles.xml"/><Relationship Id="rId25" Type="http://schemas.openxmlformats.org/officeDocument/2006/relationships/hyperlink" Target="https://247wallst.com/personal-finance/2026/09/26/the-lien-went-on-moms-house-while-she-was-still-alive-in-the-nursing-home-the-kids-found-it-during-the-title-search-two-years-after-the-funeral/" TargetMode="External"/><Relationship Id="rId46" Type="http://schemas.openxmlformats.org/officeDocument/2006/relationships/hyperlink" Target="https://www.mcknights.com/news/federal-screening-misses-most-severe-mental-illness-among-nursing-home-admissions-puts-care-quality-in-doubt-researchers/" TargetMode="External"/><Relationship Id="rId67" Type="http://schemas.openxmlformats.org/officeDocument/2006/relationships/hyperlink" Target="https://www.mass.gov/event/spinal-cord-injury-advisory-board-meeting-september-29-2026-09-29-2026" TargetMode="External"/><Relationship Id="rId116" Type="http://schemas.openxmlformats.org/officeDocument/2006/relationships/hyperlink" Target="https://dignityalliancema.org/donate/" TargetMode="External"/><Relationship Id="rId137" Type="http://schemas.openxmlformats.org/officeDocument/2006/relationships/hyperlink" Target="https://www.mass.gov/money-follows-the-person-demonstration" TargetMode="External"/><Relationship Id="rId158"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20" Type="http://schemas.openxmlformats.org/officeDocument/2006/relationships/hyperlink" Target="https://www.mass.gov/news/following-settlements-with-generic-drug-manufacturers-ags-office-urges-consumers-to-claim-compensation-for-inflated-generic-drug-prices" TargetMode="External"/><Relationship Id="rId41" Type="http://schemas.openxmlformats.org/officeDocument/2006/relationships/hyperlink" Target="https://www.statehousenews.com/news/legislature/negotiators-debate-solutions-to-violence-against-healthcare-workers/article_39fcd92e-6fca-4180-bed4-879ed4a66fb1.html" TargetMode="External"/><Relationship Id="rId62" Type="http://schemas.openxmlformats.org/officeDocument/2006/relationships/image" Target="media/image7.png"/><Relationship Id="rId83" Type="http://schemas.openxmlformats.org/officeDocument/2006/relationships/hyperlink" Target="https://www.mass.gov/news/ag-campbell-secures-indictments-against-lawrence-woman-for-manslaughter-caretaker-neglect-and-fraud-following-husbands-death" TargetMode="External"/><Relationship Id="rId88" Type="http://schemas.openxmlformats.org/officeDocument/2006/relationships/hyperlink" Target="https://www.statehousenews.com/news/legislature/negotiators-debate-solutions-to-violence-against-healthcare-workers/article_39fcd92e-6fca-4180-bed4-879ed4a66fb1.html" TargetMode="External"/><Relationship Id="rId111" Type="http://schemas.openxmlformats.org/officeDocument/2006/relationships/hyperlink" Target="https://press.uchicago.edu/ucp/books/book/chicago/A/bo236968182.html" TargetMode="External"/><Relationship Id="rId132" Type="http://schemas.openxmlformats.org/officeDocument/2006/relationships/hyperlink" Target="https://www.medicaidplanningassistance.org/medicaid-eligibility-massachusetts/" TargetMode="External"/><Relationship Id="rId153"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74" Type="http://schemas.openxmlformats.org/officeDocument/2006/relationships/hyperlink" Target="mailto:jford@njc-ma.org" TargetMode="External"/><Relationship Id="rId179" Type="http://schemas.openxmlformats.org/officeDocument/2006/relationships/hyperlink" Target="mailto:Dickmoore1943@gmail.com" TargetMode="External"/><Relationship Id="rId195" Type="http://schemas.openxmlformats.org/officeDocument/2006/relationships/hyperlink" Target="http://www.DignityAllianceMA.org" TargetMode="External"/><Relationship Id="rId190" Type="http://schemas.openxmlformats.org/officeDocument/2006/relationships/hyperlink" Target="https://revupma.org/wp/" TargetMode="External"/><Relationship Id="rId15" Type="http://schemas.openxmlformats.org/officeDocument/2006/relationships/hyperlink" Target="https://medicareadvocacy.org/nursing-homes-cant-disenroll-you/" TargetMode="External"/><Relationship Id="rId36" Type="http://schemas.openxmlformats.org/officeDocument/2006/relationships/hyperlink" Target="https://sp2.upenn.edu/sp2-directory/dennis-culhane/" TargetMode="External"/><Relationship Id="rId57" Type="http://schemas.openxmlformats.org/officeDocument/2006/relationships/hyperlink" Target="https://massterlist.com/job-board/" TargetMode="External"/><Relationship Id="rId106" Type="http://schemas.openxmlformats.org/officeDocument/2006/relationships/hyperlink" Target="mailto:info@DignityAllianceMA.org" TargetMode="External"/><Relationship Id="rId127" Type="http://schemas.openxmlformats.org/officeDocument/2006/relationships/hyperlink" Target="https://www.medicaidplanningassistance.org/medicaid-eligibility-massachusetts/" TargetMode="External"/><Relationship Id="rId10" Type="http://schemas.openxmlformats.org/officeDocument/2006/relationships/hyperlink" Target="https://finance.yahoo.com/video/america-running-nursing-home-beds-091048306.html" TargetMode="External"/><Relationship Id="rId31" Type="http://schemas.openxmlformats.org/officeDocument/2006/relationships/hyperlink" Target="https://www.americashealthrankings.org/explore/measures/low_care_nursing_home_residents_sr_v2" TargetMode="External"/><Relationship Id="rId52" Type="http://schemas.openxmlformats.org/officeDocument/2006/relationships/image" Target="media/image2.png"/><Relationship Id="rId73" Type="http://schemas.openxmlformats.org/officeDocument/2006/relationships/hyperlink" Target="https://us02web.zoom.us/webinar/register/WN_3gk4TFzASQStORrCluFpUA" TargetMode="External"/><Relationship Id="rId78" Type="http://schemas.openxmlformats.org/officeDocument/2006/relationships/hyperlink" Target="https://www.businessinsider.com/tiny-house-adu-caregiving-retirement-multigenerational-living-medicare-senior-living-2026-9" TargetMode="External"/><Relationship Id="rId94" Type="http://schemas.openxmlformats.org/officeDocument/2006/relationships/hyperlink" Target="https://mail.google.com/mail/u/0/" TargetMode="External"/><Relationship Id="rId99" Type="http://schemas.openxmlformats.org/officeDocument/2006/relationships/hyperlink" Target="https://www.aol.com/articles/mortgage-free-house-appraised-760-193146000.html" TargetMode="External"/><Relationship Id="rId101" Type="http://schemas.openxmlformats.org/officeDocument/2006/relationships/hyperlink" Target="https://www.google.com/search?q=https%3A%2F%2Fwww.youtube.com%2Fwatch%3Fv%3DdVboCLwSRa4%26t%3D13" TargetMode="External"/><Relationship Id="rId122" Type="http://schemas.openxmlformats.org/officeDocument/2006/relationships/hyperlink" Target="https://dignityalliancema.org/funding-opportunities/" TargetMode="External"/><Relationship Id="rId143" Type="http://schemas.openxmlformats.org/officeDocument/2006/relationships/hyperlink" Target="https://dignityalliancema.org/2025/04/07/list-of-determination-of-need-applications/" TargetMode="External"/><Relationship Id="rId148" Type="http://schemas.openxmlformats.org/officeDocument/2006/relationships/hyperlink" Target="http://anha.org/uploads/ScopeSeverity2018.pdf" TargetMode="External"/><Relationship Id="rId164" Type="http://schemas.openxmlformats.org/officeDocument/2006/relationships/hyperlink" Target="https://dignityalliancema.org/about/working-groups/" TargetMode="External"/><Relationship Id="rId169" Type="http://schemas.openxmlformats.org/officeDocument/2006/relationships/hyperlink" Target="https://www.linkedin.com/company/dignity-alliance-massachusetts" TargetMode="External"/><Relationship Id="rId185" Type="http://schemas.openxmlformats.org/officeDocument/2006/relationships/hyperlink" Target="mailto:jimlomastro@comcast.net" TargetMode="External"/><Relationship Id="rId4" Type="http://schemas.openxmlformats.org/officeDocument/2006/relationships/settings" Target="settings.xml"/><Relationship Id="rId9" Type="http://schemas.openxmlformats.org/officeDocument/2006/relationships/hyperlink" Target="mailto:info@DignityAllianceMA.org" TargetMode="External"/><Relationship Id="rId180" Type="http://schemas.openxmlformats.org/officeDocument/2006/relationships/hyperlink" Target="mailto:sschwartz@cpr-ma.org" TargetMode="External"/><Relationship Id="rId26" Type="http://schemas.openxmlformats.org/officeDocument/2006/relationships/hyperlink" Target="https://www.aol.com/articles/mortgage-free-house-appraised-760-193146000.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CC719-BE82-42C7-932F-7864A5F7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25</Pages>
  <Words>11259</Words>
  <Characters>68009</Characters>
  <Application>Microsoft Office Word</Application>
  <DocSecurity>0</DocSecurity>
  <Lines>1838</Lines>
  <Paragraphs>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Rorke, Sue (ADD)</cp:lastModifiedBy>
  <cp:revision>232</cp:revision>
  <cp:lastPrinted>2024-06-08T21:26:00Z</cp:lastPrinted>
  <dcterms:created xsi:type="dcterms:W3CDTF">2026-09-22T12:15:00Z</dcterms:created>
  <dcterms:modified xsi:type="dcterms:W3CDTF">2026-09-28T19:37:00Z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