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outlineLvl w:val="0"/>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7AF7608B"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381F40">
              <w:rPr>
                <w:rFonts w:ascii="Sagona Book" w:hAnsi="Sagona Book"/>
              </w:rPr>
              <w:t>29</w:t>
            </w:r>
            <w:r w:rsidR="008B06D1">
              <w:rPr>
                <w:rFonts w:ascii="Sagona Book" w:hAnsi="Sagona Book"/>
              </w:rPr>
              <w:t>9</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961E2F">
              <w:rPr>
                <w:rFonts w:ascii="Sagona Book" w:hAnsi="Sagona Book"/>
              </w:rPr>
              <w:t xml:space="preserve">September </w:t>
            </w:r>
            <w:r w:rsidR="008B06D1">
              <w:rPr>
                <w:rFonts w:ascii="Sagona Book" w:hAnsi="Sagona Book"/>
              </w:rPr>
              <w:t>8</w:t>
            </w:r>
            <w:r w:rsidR="00381F40">
              <w:rPr>
                <w:rFonts w:ascii="Sagona Book" w:hAnsi="Sagona Book"/>
              </w:rPr>
              <w:t xml:space="preserve">,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outlineLvl w:val="1"/>
              <w:rPr>
                <w:b/>
                <w:bCs/>
                <w:color w:val="000000" w:themeColor="text1"/>
                <w:sz w:val="32"/>
                <w:szCs w:val="32"/>
              </w:rPr>
            </w:pPr>
            <w:r w:rsidRPr="00B17AE3">
              <w:rPr>
                <w:b/>
                <w:bCs/>
                <w:color w:val="000000" w:themeColor="text1"/>
                <w:sz w:val="32"/>
                <w:szCs w:val="32"/>
              </w:rPr>
              <w:t>DignityMA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outlineLvl w:val="1"/>
              <w:rPr>
                <w:b/>
                <w:bCs/>
                <w:color w:val="000000" w:themeColor="text1"/>
                <w:sz w:val="32"/>
                <w:szCs w:val="32"/>
              </w:rPr>
            </w:pPr>
            <w:r w:rsidRPr="00B17AE3">
              <w:rPr>
                <w:b/>
                <w:bCs/>
                <w:color w:val="000000" w:themeColor="text1"/>
                <w:sz w:val="32"/>
                <w:szCs w:val="32"/>
              </w:rPr>
              <w:t>Reflection</w:t>
            </w:r>
          </w:p>
          <w:p w14:paraId="6028D4A1" w14:textId="77777777" w:rsidR="000D670A" w:rsidRDefault="000D670A" w:rsidP="000D670A"/>
          <w:p w14:paraId="2DC1A0F9" w14:textId="59FA0EF2" w:rsidR="000D670A" w:rsidRPr="000D670A" w:rsidRDefault="000D670A" w:rsidP="000D670A"/>
        </w:tc>
        <w:tc>
          <w:tcPr>
            <w:tcW w:w="7622" w:type="dxa"/>
            <w:gridSpan w:val="4"/>
          </w:tcPr>
          <w:p w14:paraId="64144FFA" w14:textId="77777777" w:rsidR="00502DB0" w:rsidRDefault="00502DB0" w:rsidP="00502DB0">
            <w:pPr>
              <w:spacing w:before="100" w:beforeAutospacing="1" w:after="100" w:afterAutospacing="1"/>
              <w:contextualSpacing/>
              <w:rPr>
                <w:rFonts w:ascii="Aptos" w:hAnsi="Aptos"/>
                <w:b/>
                <w:bCs/>
                <w:sz w:val="24"/>
                <w:szCs w:val="24"/>
              </w:rPr>
            </w:pPr>
            <w:r w:rsidRPr="00502DB0">
              <w:rPr>
                <w:rFonts w:ascii="Aptos" w:hAnsi="Aptos"/>
                <w:b/>
                <w:bCs/>
                <w:sz w:val="24"/>
                <w:szCs w:val="24"/>
              </w:rPr>
              <w:t xml:space="preserve">Honoring the Hands and Hearts of Care: </w:t>
            </w:r>
          </w:p>
          <w:p w14:paraId="0632C041" w14:textId="1BA6ABAA" w:rsidR="00502DB0" w:rsidRPr="00502DB0" w:rsidRDefault="00502DB0" w:rsidP="00502DB0">
            <w:pPr>
              <w:spacing w:before="100" w:beforeAutospacing="1" w:after="100" w:afterAutospacing="1"/>
              <w:contextualSpacing/>
              <w:rPr>
                <w:rFonts w:ascii="Aptos" w:hAnsi="Aptos"/>
                <w:sz w:val="24"/>
                <w:szCs w:val="24"/>
              </w:rPr>
            </w:pPr>
            <w:r w:rsidRPr="00502DB0">
              <w:rPr>
                <w:rFonts w:ascii="Aptos" w:hAnsi="Aptos"/>
                <w:b/>
                <w:bCs/>
                <w:sz w:val="24"/>
                <w:szCs w:val="24"/>
              </w:rPr>
              <w:t>A Salute to</w:t>
            </w:r>
            <w:r>
              <w:rPr>
                <w:rFonts w:ascii="Aptos" w:hAnsi="Aptos"/>
                <w:b/>
                <w:bCs/>
                <w:sz w:val="24"/>
                <w:szCs w:val="24"/>
              </w:rPr>
              <w:t xml:space="preserve"> </w:t>
            </w:r>
            <w:r w:rsidRPr="00502DB0">
              <w:rPr>
                <w:rFonts w:ascii="Aptos" w:hAnsi="Aptos"/>
                <w:b/>
                <w:bCs/>
                <w:sz w:val="24"/>
                <w:szCs w:val="24"/>
              </w:rPr>
              <w:t>Frontline Workers</w:t>
            </w:r>
          </w:p>
          <w:p w14:paraId="640620E7" w14:textId="77777777" w:rsidR="00502DB0" w:rsidRPr="00502DB0" w:rsidRDefault="00502DB0" w:rsidP="00502DB0">
            <w:pPr>
              <w:spacing w:before="100" w:beforeAutospacing="1" w:after="100" w:afterAutospacing="1"/>
              <w:ind w:left="720"/>
              <w:contextualSpacing/>
              <w:rPr>
                <w:rFonts w:ascii="Aptos" w:hAnsi="Aptos"/>
                <w:sz w:val="22"/>
                <w:szCs w:val="22"/>
              </w:rPr>
            </w:pPr>
            <w:r w:rsidRPr="00502DB0">
              <w:rPr>
                <w:rFonts w:ascii="Aptos" w:hAnsi="Aptos"/>
                <w:sz w:val="22"/>
                <w:szCs w:val="22"/>
              </w:rPr>
              <w:t>When we speak about transforming the long-term care and disability services landscape, our discussions often focus on policy reform, statutory standards, regulatory oversight, and funding streams. While these structural elements are essential, the daily reality of dignity, comfort, and safety is shaped by the individuals on the front lines.</w:t>
            </w:r>
          </w:p>
          <w:p w14:paraId="5A292CF6" w14:textId="69974F28" w:rsidR="00502DB0" w:rsidRPr="00502DB0" w:rsidRDefault="00502DB0" w:rsidP="00502DB0">
            <w:pPr>
              <w:spacing w:before="100" w:beforeAutospacing="1" w:after="100" w:afterAutospacing="1"/>
              <w:ind w:left="720"/>
              <w:contextualSpacing/>
              <w:rPr>
                <w:rFonts w:ascii="Aptos" w:hAnsi="Aptos"/>
                <w:sz w:val="22"/>
                <w:szCs w:val="22"/>
              </w:rPr>
            </w:pPr>
            <w:r w:rsidRPr="00502DB0">
              <w:rPr>
                <w:rFonts w:ascii="Aptos" w:hAnsi="Aptos"/>
                <w:sz w:val="22"/>
                <w:szCs w:val="22"/>
              </w:rPr>
              <w:t>Every single day, across nursing facilities, assisted living residences, group homes, and community settings, the quality of life experienced by older adults and persons with disabilities rests in the hands of dedicated frontline staff. T</w:t>
            </w:r>
            <w:r>
              <w:rPr>
                <w:rFonts w:ascii="Aptos" w:hAnsi="Aptos"/>
                <w:sz w:val="22"/>
                <w:szCs w:val="22"/>
              </w:rPr>
              <w:t>his week</w:t>
            </w:r>
            <w:r w:rsidRPr="00502DB0">
              <w:rPr>
                <w:rFonts w:ascii="Aptos" w:hAnsi="Aptos"/>
                <w:sz w:val="22"/>
                <w:szCs w:val="22"/>
              </w:rPr>
              <w:t>, we pause to express our profound gratitude and respect for these vital workers:</w:t>
            </w:r>
          </w:p>
          <w:p w14:paraId="78AEBA8C" w14:textId="1988350A" w:rsidR="00502DB0" w:rsidRPr="00502DB0" w:rsidRDefault="00502DB0" w:rsidP="00502DB0">
            <w:pPr>
              <w:numPr>
                <w:ilvl w:val="0"/>
                <w:numId w:val="32"/>
              </w:numPr>
              <w:tabs>
                <w:tab w:val="clear" w:pos="360"/>
                <w:tab w:val="num" w:pos="720"/>
              </w:tabs>
              <w:spacing w:before="100" w:beforeAutospacing="1" w:after="100" w:afterAutospacing="1"/>
              <w:ind w:left="1080"/>
              <w:contextualSpacing/>
              <w:rPr>
                <w:rFonts w:ascii="Aptos" w:hAnsi="Aptos"/>
                <w:sz w:val="22"/>
                <w:szCs w:val="22"/>
              </w:rPr>
            </w:pPr>
            <w:r w:rsidRPr="00502DB0">
              <w:rPr>
                <w:rFonts w:ascii="Aptos" w:hAnsi="Aptos"/>
                <w:b/>
                <w:bCs/>
                <w:sz w:val="22"/>
                <w:szCs w:val="22"/>
              </w:rPr>
              <w:t xml:space="preserve">Certified Nursing Assistants (CNAs) </w:t>
            </w:r>
            <w:r w:rsidR="00251F1F">
              <w:rPr>
                <w:rFonts w:ascii="Aptos" w:hAnsi="Aptos"/>
                <w:b/>
                <w:bCs/>
                <w:sz w:val="22"/>
                <w:szCs w:val="22"/>
              </w:rPr>
              <w:t>Personal Care Assistants (PC</w:t>
            </w:r>
            <w:r w:rsidR="000E453A">
              <w:rPr>
                <w:rFonts w:ascii="Aptos" w:hAnsi="Aptos"/>
                <w:b/>
                <w:bCs/>
                <w:sz w:val="22"/>
                <w:szCs w:val="22"/>
              </w:rPr>
              <w:t xml:space="preserve">As) </w:t>
            </w:r>
            <w:r w:rsidRPr="00502DB0">
              <w:rPr>
                <w:rFonts w:ascii="Aptos" w:hAnsi="Aptos"/>
                <w:b/>
                <w:bCs/>
                <w:sz w:val="22"/>
                <w:szCs w:val="22"/>
              </w:rPr>
              <w:t xml:space="preserve">and </w:t>
            </w:r>
            <w:r w:rsidR="000E453A">
              <w:rPr>
                <w:rFonts w:ascii="Aptos" w:hAnsi="Aptos"/>
                <w:b/>
                <w:bCs/>
                <w:sz w:val="22"/>
                <w:szCs w:val="22"/>
              </w:rPr>
              <w:t xml:space="preserve">Other </w:t>
            </w:r>
            <w:r w:rsidRPr="00502DB0">
              <w:rPr>
                <w:rFonts w:ascii="Aptos" w:hAnsi="Aptos"/>
                <w:b/>
                <w:bCs/>
                <w:sz w:val="22"/>
                <w:szCs w:val="22"/>
              </w:rPr>
              <w:t>Direct Support Staff:</w:t>
            </w:r>
            <w:r w:rsidRPr="00502DB0">
              <w:rPr>
                <w:rFonts w:ascii="Aptos" w:hAnsi="Aptos"/>
                <w:sz w:val="22"/>
                <w:szCs w:val="22"/>
              </w:rPr>
              <w:t xml:space="preserve"> They are the backbone of hands-on personal care. CNAs </w:t>
            </w:r>
            <w:r w:rsidR="000E453A">
              <w:rPr>
                <w:rFonts w:ascii="Aptos" w:hAnsi="Aptos"/>
                <w:sz w:val="22"/>
                <w:szCs w:val="22"/>
              </w:rPr>
              <w:t xml:space="preserve">and PCAs </w:t>
            </w:r>
            <w:r w:rsidRPr="00502DB0">
              <w:rPr>
                <w:rFonts w:ascii="Aptos" w:hAnsi="Aptos"/>
                <w:sz w:val="22"/>
                <w:szCs w:val="22"/>
              </w:rPr>
              <w:t>provide intimate, physically demanding support—assisting with bathing, dressing, eating, and mobility—while offering warm companionship and a watchful eye for any subtle shift in health or well-being.</w:t>
            </w:r>
          </w:p>
          <w:p w14:paraId="7B584F19" w14:textId="77777777" w:rsidR="00B377D7" w:rsidRDefault="00502DB0" w:rsidP="00B377D7">
            <w:pPr>
              <w:numPr>
                <w:ilvl w:val="0"/>
                <w:numId w:val="32"/>
              </w:numPr>
              <w:spacing w:before="100" w:beforeAutospacing="1" w:after="100" w:afterAutospacing="1"/>
              <w:ind w:left="1080"/>
              <w:contextualSpacing/>
              <w:rPr>
                <w:rFonts w:ascii="Aptos" w:hAnsi="Aptos"/>
                <w:sz w:val="22"/>
                <w:szCs w:val="22"/>
              </w:rPr>
            </w:pPr>
            <w:r w:rsidRPr="00502DB0">
              <w:rPr>
                <w:rFonts w:ascii="Aptos" w:hAnsi="Aptos"/>
                <w:b/>
                <w:bCs/>
                <w:sz w:val="22"/>
                <w:szCs w:val="22"/>
              </w:rPr>
              <w:t>Dietary and Food Service Workers:</w:t>
            </w:r>
            <w:r w:rsidRPr="00502DB0">
              <w:rPr>
                <w:rFonts w:ascii="Aptos" w:hAnsi="Aptos"/>
                <w:sz w:val="22"/>
                <w:szCs w:val="22"/>
              </w:rPr>
              <w:t xml:space="preserve"> Nutrition is fundamental to health, but meals are also a central source of daily joy, dignity, and personal autonomy. Dietary staff prepare meals tailored to complex dietary needs, honor cultural preferences, and ensure dining remains an experience of comfort and community.</w:t>
            </w:r>
          </w:p>
          <w:p w14:paraId="329FD6F5" w14:textId="77777777" w:rsidR="00B377D7" w:rsidRDefault="00502DB0" w:rsidP="00B377D7">
            <w:pPr>
              <w:numPr>
                <w:ilvl w:val="0"/>
                <w:numId w:val="32"/>
              </w:numPr>
              <w:spacing w:before="100" w:beforeAutospacing="1" w:after="100" w:afterAutospacing="1"/>
              <w:ind w:left="1080"/>
              <w:contextualSpacing/>
              <w:rPr>
                <w:rFonts w:ascii="Aptos" w:hAnsi="Aptos"/>
                <w:sz w:val="22"/>
                <w:szCs w:val="22"/>
              </w:rPr>
            </w:pPr>
            <w:r w:rsidRPr="00B377D7">
              <w:rPr>
                <w:rFonts w:ascii="Aptos" w:hAnsi="Aptos"/>
                <w:b/>
                <w:bCs/>
                <w:sz w:val="22"/>
                <w:szCs w:val="22"/>
              </w:rPr>
              <w:t>Housekeeping Staff:</w:t>
            </w:r>
            <w:r w:rsidRPr="00B377D7">
              <w:rPr>
                <w:rFonts w:ascii="Aptos" w:hAnsi="Aptos"/>
                <w:sz w:val="22"/>
                <w:szCs w:val="22"/>
              </w:rPr>
              <w:t xml:space="preserve"> A clean, safe, and organized room is not just about infection control and hygiene; it is about human dignity. Housekeepers create living spaces that feel welcoming, dignified, and truly like home, often forming meaningful bonds with residents during their daily visits.</w:t>
            </w:r>
          </w:p>
          <w:p w14:paraId="217DD782" w14:textId="2FAD9E54" w:rsidR="00502DB0" w:rsidRPr="00B377D7" w:rsidRDefault="00502DB0" w:rsidP="00B377D7">
            <w:pPr>
              <w:numPr>
                <w:ilvl w:val="0"/>
                <w:numId w:val="32"/>
              </w:numPr>
              <w:tabs>
                <w:tab w:val="clear" w:pos="360"/>
              </w:tabs>
              <w:spacing w:before="100" w:beforeAutospacing="1" w:after="100" w:afterAutospacing="1"/>
              <w:ind w:left="1080"/>
              <w:contextualSpacing/>
              <w:rPr>
                <w:rFonts w:ascii="Aptos" w:hAnsi="Aptos"/>
                <w:sz w:val="22"/>
                <w:szCs w:val="22"/>
              </w:rPr>
            </w:pPr>
            <w:r w:rsidRPr="00B377D7">
              <w:rPr>
                <w:rFonts w:ascii="Aptos" w:hAnsi="Aptos"/>
                <w:b/>
                <w:bCs/>
                <w:sz w:val="22"/>
                <w:szCs w:val="22"/>
              </w:rPr>
              <w:t>Maintenance and Environmental Services Personnel:</w:t>
            </w:r>
            <w:r w:rsidRPr="00B377D7">
              <w:rPr>
                <w:rFonts w:ascii="Aptos" w:hAnsi="Aptos"/>
                <w:sz w:val="22"/>
                <w:szCs w:val="22"/>
              </w:rPr>
              <w:t xml:space="preserve"> From ensuring heating and air conditioning function smoothly to keeping assistive equipment, lighting, and living environments safe and accessible, maintenance teams work diligently behind the scenes to maintain the physical integrity of every home and facility.</w:t>
            </w:r>
          </w:p>
          <w:p w14:paraId="73C16220" w14:textId="77777777" w:rsidR="00502DB0" w:rsidRPr="00502DB0" w:rsidRDefault="00502DB0" w:rsidP="003A4C76">
            <w:pPr>
              <w:spacing w:before="100" w:beforeAutospacing="1" w:after="100" w:afterAutospacing="1"/>
              <w:ind w:left="720"/>
              <w:contextualSpacing/>
              <w:rPr>
                <w:rFonts w:ascii="Aptos" w:hAnsi="Aptos"/>
                <w:sz w:val="22"/>
                <w:szCs w:val="22"/>
              </w:rPr>
            </w:pPr>
            <w:r w:rsidRPr="00502DB0">
              <w:rPr>
                <w:rFonts w:ascii="Aptos" w:hAnsi="Aptos"/>
                <w:sz w:val="22"/>
                <w:szCs w:val="22"/>
              </w:rPr>
              <w:lastRenderedPageBreak/>
              <w:t>True recognition requires more than words of appreciation. Meaningful dignity for residents and participants is inseparable from dignity for the direct care and support workforce. Saluting frontline staff means actively advocating for:</w:t>
            </w:r>
          </w:p>
          <w:p w14:paraId="5CDE65E7" w14:textId="77777777" w:rsidR="00502DB0" w:rsidRPr="00502DB0" w:rsidRDefault="00502DB0" w:rsidP="003A4C76">
            <w:pPr>
              <w:numPr>
                <w:ilvl w:val="0"/>
                <w:numId w:val="33"/>
              </w:numPr>
              <w:spacing w:before="100" w:beforeAutospacing="1" w:after="100" w:afterAutospacing="1"/>
              <w:ind w:left="1080"/>
              <w:contextualSpacing/>
              <w:rPr>
                <w:rFonts w:ascii="Aptos" w:hAnsi="Aptos"/>
                <w:sz w:val="22"/>
                <w:szCs w:val="22"/>
              </w:rPr>
            </w:pPr>
            <w:r w:rsidRPr="00502DB0">
              <w:rPr>
                <w:rFonts w:ascii="Aptos" w:hAnsi="Aptos"/>
                <w:b/>
                <w:bCs/>
                <w:sz w:val="22"/>
                <w:szCs w:val="22"/>
              </w:rPr>
              <w:t>Fair, living wages</w:t>
            </w:r>
            <w:r w:rsidRPr="00502DB0">
              <w:rPr>
                <w:rFonts w:ascii="Aptos" w:hAnsi="Aptos"/>
                <w:sz w:val="22"/>
                <w:szCs w:val="22"/>
              </w:rPr>
              <w:t xml:space="preserve"> and comprehensive benefits that reflect the immense value and difficulty of their labor.</w:t>
            </w:r>
          </w:p>
          <w:p w14:paraId="5AF8278F" w14:textId="77777777" w:rsidR="00502DB0" w:rsidRPr="00502DB0" w:rsidRDefault="00502DB0" w:rsidP="003A4C76">
            <w:pPr>
              <w:numPr>
                <w:ilvl w:val="0"/>
                <w:numId w:val="33"/>
              </w:numPr>
              <w:spacing w:before="100" w:beforeAutospacing="1" w:after="100" w:afterAutospacing="1"/>
              <w:ind w:left="1080"/>
              <w:contextualSpacing/>
              <w:rPr>
                <w:rFonts w:ascii="Aptos" w:hAnsi="Aptos"/>
                <w:sz w:val="22"/>
                <w:szCs w:val="22"/>
              </w:rPr>
            </w:pPr>
            <w:r w:rsidRPr="00502DB0">
              <w:rPr>
                <w:rFonts w:ascii="Aptos" w:hAnsi="Aptos"/>
                <w:b/>
                <w:bCs/>
                <w:sz w:val="22"/>
                <w:szCs w:val="22"/>
              </w:rPr>
              <w:t>Safe working conditions</w:t>
            </w:r>
            <w:r w:rsidRPr="00502DB0">
              <w:rPr>
                <w:rFonts w:ascii="Aptos" w:hAnsi="Aptos"/>
                <w:sz w:val="22"/>
                <w:szCs w:val="22"/>
              </w:rPr>
              <w:t>, reasonable staffing ratios, and manageable workloads that prevent injury, burnout, and turnover.</w:t>
            </w:r>
          </w:p>
          <w:p w14:paraId="7D126E37" w14:textId="77777777" w:rsidR="00502DB0" w:rsidRPr="00502DB0" w:rsidRDefault="00502DB0" w:rsidP="003A4C76">
            <w:pPr>
              <w:numPr>
                <w:ilvl w:val="0"/>
                <w:numId w:val="33"/>
              </w:numPr>
              <w:spacing w:before="100" w:beforeAutospacing="1" w:after="100" w:afterAutospacing="1"/>
              <w:ind w:left="1080"/>
              <w:contextualSpacing/>
              <w:rPr>
                <w:rFonts w:ascii="Aptos" w:hAnsi="Aptos"/>
                <w:sz w:val="22"/>
                <w:szCs w:val="22"/>
              </w:rPr>
            </w:pPr>
            <w:r w:rsidRPr="00502DB0">
              <w:rPr>
                <w:rFonts w:ascii="Aptos" w:hAnsi="Aptos"/>
                <w:b/>
                <w:bCs/>
                <w:sz w:val="22"/>
                <w:szCs w:val="22"/>
              </w:rPr>
              <w:t>Clear career pathways</w:t>
            </w:r>
            <w:r w:rsidRPr="00502DB0">
              <w:rPr>
                <w:rFonts w:ascii="Aptos" w:hAnsi="Aptos"/>
                <w:sz w:val="22"/>
                <w:szCs w:val="22"/>
              </w:rPr>
              <w:t>, accessible continuing education, and respect as indispensable members of the care team.</w:t>
            </w:r>
          </w:p>
          <w:p w14:paraId="471B28F2" w14:textId="77777777" w:rsidR="00502DB0" w:rsidRPr="00502DB0" w:rsidRDefault="00502DB0" w:rsidP="003A4C76">
            <w:pPr>
              <w:spacing w:before="100" w:beforeAutospacing="1" w:after="100" w:afterAutospacing="1"/>
              <w:ind w:left="720"/>
              <w:contextualSpacing/>
              <w:rPr>
                <w:rFonts w:ascii="Aptos" w:hAnsi="Aptos"/>
                <w:sz w:val="22"/>
                <w:szCs w:val="22"/>
              </w:rPr>
            </w:pPr>
            <w:r w:rsidRPr="00502DB0">
              <w:rPr>
                <w:rFonts w:ascii="Aptos" w:hAnsi="Aptos"/>
                <w:sz w:val="22"/>
                <w:szCs w:val="22"/>
              </w:rPr>
              <w:t>To every nursing assistant, direct support professional, cook, dietary aide, housekeeper, and maintenance technician: thank you. Your skill, patience, and compassion uphold human dignity each and every day. We see you, we value you, and we remain dedicated to fighting for the support and respect you deserve.</w:t>
            </w:r>
          </w:p>
          <w:p w14:paraId="7849457D" w14:textId="18903640" w:rsidR="00C6417B" w:rsidRPr="0079354C" w:rsidRDefault="00C6417B" w:rsidP="00274582">
            <w:pPr>
              <w:spacing w:before="100" w:beforeAutospacing="1" w:after="100" w:afterAutospacing="1"/>
              <w:contextualSpacing/>
              <w:rPr>
                <w:rFonts w:ascii="Aptos" w:hAnsi="Apto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outlineLvl w:val="1"/>
              <w:rPr>
                <w:b/>
                <w:bCs/>
                <w:color w:val="000000" w:themeColor="text1"/>
                <w:sz w:val="32"/>
                <w:szCs w:val="32"/>
              </w:rPr>
            </w:pPr>
            <w:r w:rsidRPr="00B17AE3">
              <w:rPr>
                <w:b/>
                <w:bCs/>
                <w:color w:val="000000" w:themeColor="text1"/>
                <w:sz w:val="32"/>
                <w:szCs w:val="32"/>
              </w:rPr>
              <w:lastRenderedPageBreak/>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outlineLvl w:val="2"/>
            </w:pPr>
            <w:r w:rsidRPr="002B3658">
              <w:t>Nursing Homes</w:t>
            </w:r>
          </w:p>
          <w:p w14:paraId="6ACC5124" w14:textId="333603E6" w:rsidR="00800C88" w:rsidRPr="00800C88" w:rsidRDefault="004A4E79" w:rsidP="00220AAD">
            <w:pPr>
              <w:pStyle w:val="ListParagraph"/>
              <w:numPr>
                <w:ilvl w:val="0"/>
                <w:numId w:val="35"/>
              </w:numPr>
              <w:rPr>
                <w:rFonts w:ascii="Aptos" w:eastAsia="Times New Roman" w:hAnsi="Aptos" w:cs="Times New Roman"/>
                <w:i/>
                <w:iCs/>
                <w:sz w:val="22"/>
                <w:szCs w:val="22"/>
              </w:rPr>
            </w:pPr>
            <w:hyperlink r:id="rId10" w:history="1">
              <w:r w:rsidR="00800C88" w:rsidRPr="00694442">
                <w:rPr>
                  <w:rStyle w:val="Hyperlink"/>
                  <w:rFonts w:ascii="Aptos" w:eastAsia="Times New Roman" w:hAnsi="Aptos" w:cs="Times New Roman"/>
                  <w:i/>
                  <w:iCs/>
                  <w:sz w:val="22"/>
                  <w:szCs w:val="22"/>
                </w:rPr>
                <w:t>CMS Could Improve Oversight of States' Use of Contract Surveyors for Nursing Home Surveys</w:t>
              </w:r>
            </w:hyperlink>
            <w:r w:rsidR="00800C88">
              <w:rPr>
                <w:rFonts w:ascii="Aptos" w:eastAsia="Times New Roman" w:hAnsi="Aptos" w:cs="Times New Roman"/>
                <w:i/>
                <w:iCs/>
                <w:sz w:val="22"/>
                <w:szCs w:val="22"/>
              </w:rPr>
              <w:t xml:space="preserve"> </w:t>
            </w:r>
            <w:r w:rsidR="00800C88" w:rsidRPr="00800C88">
              <w:rPr>
                <w:rFonts w:ascii="Aptos" w:eastAsia="Times New Roman" w:hAnsi="Aptos" w:cs="Times New Roman"/>
                <w:b/>
                <w:bCs/>
                <w:sz w:val="22"/>
                <w:szCs w:val="22"/>
              </w:rPr>
              <w:t xml:space="preserve">(Office of the Inspector General – Department of Health and Human Services, </w:t>
            </w:r>
            <w:r w:rsidR="00800C88" w:rsidRPr="00800C88">
              <w:rPr>
                <w:rFonts w:ascii="Aptos" w:eastAsia="Times New Roman" w:hAnsi="Aptos" w:cs="Times New Roman"/>
                <w:sz w:val="22"/>
                <w:szCs w:val="22"/>
              </w:rPr>
              <w:t>September 4, 2026)</w:t>
            </w:r>
          </w:p>
          <w:p w14:paraId="7BB28F50" w14:textId="0AAC0E1B" w:rsidR="00800C88" w:rsidRPr="00EA04F1" w:rsidRDefault="004A4E79" w:rsidP="00EA04F1">
            <w:pPr>
              <w:pStyle w:val="ListParagraph"/>
              <w:numPr>
                <w:ilvl w:val="0"/>
                <w:numId w:val="35"/>
              </w:numPr>
              <w:rPr>
                <w:rFonts w:ascii="Aptos" w:eastAsia="Times New Roman" w:hAnsi="Aptos" w:cs="Times New Roman"/>
                <w:i/>
                <w:iCs/>
                <w:sz w:val="22"/>
                <w:szCs w:val="22"/>
              </w:rPr>
            </w:pPr>
            <w:hyperlink r:id="rId11" w:history="1">
              <w:r w:rsidR="000E4E5C" w:rsidRPr="009D069D">
                <w:rPr>
                  <w:rStyle w:val="Hyperlink"/>
                  <w:rFonts w:ascii="Aptos" w:eastAsia="Times New Roman" w:hAnsi="Aptos" w:cs="Times New Roman"/>
                  <w:i/>
                  <w:iCs/>
                  <w:sz w:val="22"/>
                  <w:szCs w:val="22"/>
                </w:rPr>
                <w:t>Homes, Not Nursing Homes</w:t>
              </w:r>
            </w:hyperlink>
            <w:r w:rsidR="000E4E5C">
              <w:rPr>
                <w:rFonts w:ascii="Aptos" w:eastAsia="Times New Roman" w:hAnsi="Aptos" w:cs="Times New Roman"/>
                <w:i/>
                <w:iCs/>
                <w:sz w:val="22"/>
                <w:szCs w:val="22"/>
              </w:rPr>
              <w:t xml:space="preserve"> </w:t>
            </w:r>
            <w:r w:rsidR="000E4E5C" w:rsidRPr="000E4E5C">
              <w:rPr>
                <w:rFonts w:ascii="Aptos" w:eastAsia="Times New Roman" w:hAnsi="Aptos" w:cs="Times New Roman"/>
                <w:b/>
                <w:bCs/>
                <w:sz w:val="22"/>
                <w:szCs w:val="22"/>
              </w:rPr>
              <w:t xml:space="preserve">(Wilson Quarterly, </w:t>
            </w:r>
            <w:r w:rsidR="000E4E5C" w:rsidRPr="000E4E5C">
              <w:rPr>
                <w:rFonts w:ascii="Aptos" w:eastAsia="Times New Roman" w:hAnsi="Aptos" w:cs="Times New Roman"/>
                <w:sz w:val="22"/>
                <w:szCs w:val="22"/>
              </w:rPr>
              <w:t>Summer 1997)</w:t>
            </w:r>
          </w:p>
          <w:p w14:paraId="0561BACD" w14:textId="68E9F76A" w:rsidR="00DE2406" w:rsidRDefault="00FE26D5" w:rsidP="002B3658">
            <w:pPr>
              <w:pStyle w:val="Heading3"/>
              <w:outlineLvl w:val="2"/>
            </w:pPr>
            <w:r w:rsidRPr="00FE26D5">
              <w:t>Home and Community Based Services</w:t>
            </w:r>
          </w:p>
          <w:p w14:paraId="555A3577" w14:textId="5AAA5C07" w:rsidR="00547EEC" w:rsidRPr="00EA04F1" w:rsidRDefault="004A4E79" w:rsidP="00EA04F1">
            <w:pPr>
              <w:pStyle w:val="ListParagraph"/>
              <w:numPr>
                <w:ilvl w:val="0"/>
                <w:numId w:val="35"/>
              </w:numPr>
              <w:rPr>
                <w:rFonts w:ascii="Aptos" w:eastAsia="Times New Roman" w:hAnsi="Aptos" w:cs="Times New Roman"/>
                <w:i/>
                <w:iCs/>
                <w:sz w:val="22"/>
                <w:szCs w:val="22"/>
              </w:rPr>
            </w:pPr>
            <w:hyperlink r:id="rId12" w:history="1">
              <w:r w:rsidR="00877C53" w:rsidRPr="007D7328">
                <w:rPr>
                  <w:rStyle w:val="Hyperlink"/>
                  <w:rFonts w:ascii="Aptos" w:eastAsia="Times New Roman" w:hAnsi="Aptos" w:cs="Times New Roman"/>
                  <w:i/>
                  <w:iCs/>
                  <w:sz w:val="22"/>
                  <w:szCs w:val="22"/>
                </w:rPr>
                <w:t>Getting Benefits of Retirement Home Care, at Your Own Home</w:t>
              </w:r>
            </w:hyperlink>
            <w:r w:rsidR="00D6548B">
              <w:rPr>
                <w:rFonts w:ascii="Aptos" w:eastAsia="Times New Roman" w:hAnsi="Aptos" w:cs="Times New Roman"/>
                <w:i/>
                <w:iCs/>
                <w:sz w:val="22"/>
                <w:szCs w:val="22"/>
              </w:rPr>
              <w:t xml:space="preserve"> </w:t>
            </w:r>
            <w:r w:rsidR="00D6548B" w:rsidRPr="00D6548B">
              <w:rPr>
                <w:rFonts w:ascii="Aptos" w:eastAsia="Times New Roman" w:hAnsi="Aptos" w:cs="Times New Roman"/>
                <w:b/>
                <w:bCs/>
                <w:sz w:val="22"/>
                <w:szCs w:val="22"/>
              </w:rPr>
              <w:t xml:space="preserve">(New York Times, </w:t>
            </w:r>
            <w:r w:rsidR="00D6548B" w:rsidRPr="00D6548B">
              <w:rPr>
                <w:rFonts w:ascii="Aptos" w:eastAsia="Times New Roman" w:hAnsi="Aptos" w:cs="Times New Roman"/>
                <w:sz w:val="22"/>
                <w:szCs w:val="22"/>
              </w:rPr>
              <w:t>September 6, 2026)</w:t>
            </w:r>
          </w:p>
          <w:p w14:paraId="7FF06356" w14:textId="34B20BCB" w:rsidR="00B01C65" w:rsidRDefault="00B01C65" w:rsidP="002B3658">
            <w:pPr>
              <w:pStyle w:val="Heading3"/>
              <w:outlineLvl w:val="2"/>
            </w:pPr>
            <w:r w:rsidRPr="002B3658">
              <w:t>Behavioral Health</w:t>
            </w:r>
          </w:p>
          <w:p w14:paraId="08F7043F" w14:textId="46B51B86" w:rsidR="00724625" w:rsidRPr="00724625" w:rsidRDefault="004A4E79" w:rsidP="00220AAD">
            <w:pPr>
              <w:pStyle w:val="ListParagraph"/>
              <w:numPr>
                <w:ilvl w:val="0"/>
                <w:numId w:val="35"/>
              </w:numPr>
              <w:rPr>
                <w:rFonts w:ascii="Aptos" w:eastAsia="Times New Roman" w:hAnsi="Aptos" w:cs="Times New Roman"/>
                <w:i/>
                <w:iCs/>
                <w:sz w:val="22"/>
                <w:szCs w:val="22"/>
              </w:rPr>
            </w:pPr>
            <w:hyperlink r:id="rId13" w:history="1">
              <w:r w:rsidR="00724625" w:rsidRPr="00EE36E3">
                <w:rPr>
                  <w:rStyle w:val="Hyperlink"/>
                  <w:rFonts w:ascii="Aptos" w:eastAsia="Times New Roman" w:hAnsi="Aptos" w:cs="Times New Roman"/>
                  <w:i/>
                  <w:iCs/>
                  <w:sz w:val="22"/>
                  <w:szCs w:val="22"/>
                </w:rPr>
                <w:t>New SAMHSA Requirements Threaten Opioid Use Disorder Treatment And Overdose Prevention</w:t>
              </w:r>
            </w:hyperlink>
            <w:r w:rsidR="00724625">
              <w:rPr>
                <w:rFonts w:ascii="Aptos" w:eastAsia="Times New Roman" w:hAnsi="Aptos" w:cs="Times New Roman"/>
                <w:i/>
                <w:iCs/>
                <w:sz w:val="22"/>
                <w:szCs w:val="22"/>
              </w:rPr>
              <w:t xml:space="preserve"> </w:t>
            </w:r>
            <w:r w:rsidR="00724625" w:rsidRPr="00724625">
              <w:rPr>
                <w:rFonts w:ascii="Aptos" w:eastAsia="Times New Roman" w:hAnsi="Aptos" w:cs="Times New Roman"/>
                <w:b/>
                <w:bCs/>
                <w:sz w:val="22"/>
                <w:szCs w:val="22"/>
              </w:rPr>
              <w:t xml:space="preserve">(Health Affairs, </w:t>
            </w:r>
            <w:r w:rsidR="00724625" w:rsidRPr="00724625">
              <w:rPr>
                <w:rFonts w:ascii="Aptos" w:eastAsia="Times New Roman" w:hAnsi="Aptos" w:cs="Times New Roman"/>
                <w:sz w:val="22"/>
                <w:szCs w:val="22"/>
              </w:rPr>
              <w:t>September 1, 2026)</w:t>
            </w:r>
          </w:p>
          <w:p w14:paraId="7DA6A648" w14:textId="16C39095" w:rsidR="001C5444" w:rsidRDefault="0055047F" w:rsidP="002B3658">
            <w:pPr>
              <w:pStyle w:val="Heading3"/>
              <w:outlineLvl w:val="2"/>
            </w:pPr>
            <w:r w:rsidRPr="002B3658">
              <w:t>Aging Topics</w:t>
            </w:r>
          </w:p>
          <w:p w14:paraId="01DFD560" w14:textId="7EBAF8DD" w:rsidR="004C18FD" w:rsidRPr="00F20CA4" w:rsidRDefault="004A4E79" w:rsidP="00220AAD">
            <w:pPr>
              <w:pStyle w:val="ListParagraph"/>
              <w:numPr>
                <w:ilvl w:val="0"/>
                <w:numId w:val="35"/>
              </w:numPr>
              <w:rPr>
                <w:rFonts w:ascii="Aptos" w:eastAsia="Times New Roman" w:hAnsi="Aptos" w:cs="Times New Roman"/>
                <w:i/>
                <w:iCs/>
                <w:sz w:val="22"/>
                <w:szCs w:val="22"/>
              </w:rPr>
            </w:pPr>
            <w:hyperlink r:id="rId14" w:history="1">
              <w:r w:rsidR="004C18FD" w:rsidRPr="00413C35">
                <w:rPr>
                  <w:rStyle w:val="Hyperlink"/>
                  <w:rFonts w:ascii="Aptos" w:eastAsia="Times New Roman" w:hAnsi="Aptos" w:cs="Times New Roman"/>
                  <w:i/>
                  <w:iCs/>
                  <w:sz w:val="22"/>
                  <w:szCs w:val="22"/>
                </w:rPr>
                <w:t>The Most Important Longevity Term You’ve Probably Never Heard Of</w:t>
              </w:r>
            </w:hyperlink>
            <w:r w:rsidR="00F20CA4">
              <w:rPr>
                <w:rFonts w:ascii="Aptos" w:eastAsia="Times New Roman" w:hAnsi="Aptos" w:cs="Times New Roman"/>
                <w:i/>
                <w:iCs/>
                <w:sz w:val="22"/>
                <w:szCs w:val="22"/>
              </w:rPr>
              <w:t xml:space="preserve"> (</w:t>
            </w:r>
            <w:r w:rsidR="004C18FD">
              <w:rPr>
                <w:rFonts w:ascii="Aptos" w:eastAsia="Times New Roman" w:hAnsi="Aptos" w:cs="Times New Roman"/>
                <w:b/>
                <w:bCs/>
                <w:sz w:val="22"/>
                <w:szCs w:val="22"/>
              </w:rPr>
              <w:t xml:space="preserve">New York Times, </w:t>
            </w:r>
            <w:r w:rsidR="004C18FD">
              <w:rPr>
                <w:rFonts w:ascii="Aptos" w:eastAsia="Times New Roman" w:hAnsi="Aptos" w:cs="Times New Roman"/>
                <w:sz w:val="22"/>
                <w:szCs w:val="22"/>
              </w:rPr>
              <w:t>August 27, 2026)</w:t>
            </w:r>
          </w:p>
          <w:p w14:paraId="41A98DF9" w14:textId="589CAC69" w:rsidR="00F72ACD" w:rsidRDefault="00F72ACD" w:rsidP="002B3658">
            <w:pPr>
              <w:pStyle w:val="Heading3"/>
              <w:outlineLvl w:val="2"/>
            </w:pPr>
            <w:r w:rsidRPr="002B3658">
              <w:t>Disability Topics</w:t>
            </w:r>
          </w:p>
          <w:p w14:paraId="79D0DDD2" w14:textId="46202CFB" w:rsidR="00F54975" w:rsidRPr="00F54975" w:rsidRDefault="004A4E79" w:rsidP="00220AAD">
            <w:pPr>
              <w:pStyle w:val="ListParagraph"/>
              <w:numPr>
                <w:ilvl w:val="0"/>
                <w:numId w:val="35"/>
              </w:numPr>
              <w:rPr>
                <w:rFonts w:ascii="Aptos" w:eastAsia="Times New Roman" w:hAnsi="Aptos" w:cs="Times New Roman"/>
                <w:i/>
                <w:iCs/>
                <w:sz w:val="22"/>
                <w:szCs w:val="22"/>
              </w:rPr>
            </w:pPr>
            <w:hyperlink r:id="rId15" w:history="1">
              <w:r w:rsidR="00F54975" w:rsidRPr="0025101C">
                <w:rPr>
                  <w:rStyle w:val="Hyperlink"/>
                  <w:rFonts w:ascii="Aptos" w:eastAsia="Times New Roman" w:hAnsi="Aptos" w:cs="Times New Roman"/>
                  <w:i/>
                  <w:iCs/>
                  <w:sz w:val="22"/>
                  <w:szCs w:val="22"/>
                </w:rPr>
                <w:t>Summer Camp Teaches Kids With Autism How to Set Sail</w:t>
              </w:r>
            </w:hyperlink>
            <w:r w:rsidR="00F54975">
              <w:rPr>
                <w:rFonts w:ascii="Aptos" w:eastAsia="Times New Roman" w:hAnsi="Aptos" w:cs="Times New Roman"/>
                <w:i/>
                <w:iCs/>
                <w:sz w:val="22"/>
                <w:szCs w:val="22"/>
              </w:rPr>
              <w:t xml:space="preserve"> </w:t>
            </w:r>
            <w:r w:rsidR="00F54975" w:rsidRPr="00F54975">
              <w:rPr>
                <w:rFonts w:ascii="Aptos" w:eastAsia="Times New Roman" w:hAnsi="Aptos" w:cs="Times New Roman"/>
                <w:b/>
                <w:bCs/>
                <w:sz w:val="22"/>
                <w:szCs w:val="22"/>
              </w:rPr>
              <w:t xml:space="preserve">(Sunday Today, </w:t>
            </w:r>
            <w:r w:rsidR="00F54975" w:rsidRPr="00F54975">
              <w:rPr>
                <w:rFonts w:ascii="Aptos" w:eastAsia="Times New Roman" w:hAnsi="Aptos" w:cs="Times New Roman"/>
                <w:sz w:val="22"/>
                <w:szCs w:val="22"/>
              </w:rPr>
              <w:t>September 6, 2026)</w:t>
            </w:r>
          </w:p>
          <w:p w14:paraId="35A9AC3B" w14:textId="4B16E2AE" w:rsidR="00A45BA9" w:rsidRPr="00A45BA9" w:rsidRDefault="004A4E79" w:rsidP="00A45BA9">
            <w:pPr>
              <w:pStyle w:val="ListParagraph"/>
              <w:numPr>
                <w:ilvl w:val="0"/>
                <w:numId w:val="35"/>
              </w:numPr>
              <w:rPr>
                <w:rFonts w:ascii="Aptos" w:eastAsia="Times New Roman" w:hAnsi="Aptos" w:cs="Times New Roman"/>
                <w:i/>
                <w:iCs/>
                <w:sz w:val="22"/>
                <w:szCs w:val="22"/>
              </w:rPr>
            </w:pPr>
            <w:hyperlink r:id="rId16" w:history="1">
              <w:r w:rsidR="00220AAD" w:rsidRPr="000B5DAC">
                <w:rPr>
                  <w:rStyle w:val="Hyperlink"/>
                  <w:rFonts w:ascii="Aptos" w:eastAsia="Times New Roman" w:hAnsi="Aptos" w:cs="Times New Roman"/>
                  <w:i/>
                  <w:iCs/>
                  <w:sz w:val="22"/>
                  <w:szCs w:val="22"/>
                </w:rPr>
                <w:t>How Mike Schultz’s Prosthetics Are Powering Paralympians</w:t>
              </w:r>
            </w:hyperlink>
            <w:r w:rsidR="00A45BA9">
              <w:rPr>
                <w:rFonts w:ascii="Aptos" w:eastAsia="Times New Roman" w:hAnsi="Aptos" w:cs="Times New Roman"/>
                <w:i/>
                <w:iCs/>
                <w:sz w:val="22"/>
                <w:szCs w:val="22"/>
              </w:rPr>
              <w:t xml:space="preserve"> </w:t>
            </w:r>
            <w:r w:rsidR="00A45BA9" w:rsidRPr="00A45BA9">
              <w:rPr>
                <w:rFonts w:ascii="Aptos" w:eastAsia="Times New Roman" w:hAnsi="Aptos" w:cs="Times New Roman"/>
                <w:b/>
                <w:bCs/>
                <w:sz w:val="22"/>
                <w:szCs w:val="22"/>
              </w:rPr>
              <w:t xml:space="preserve">(Time, </w:t>
            </w:r>
            <w:r w:rsidR="00A45BA9" w:rsidRPr="00A45BA9">
              <w:rPr>
                <w:rFonts w:ascii="Aptos" w:eastAsia="Times New Roman" w:hAnsi="Aptos" w:cs="Times New Roman"/>
                <w:sz w:val="22"/>
                <w:szCs w:val="22"/>
              </w:rPr>
              <w:t>September 2, 2026)</w:t>
            </w:r>
          </w:p>
          <w:p w14:paraId="54096025" w14:textId="11426EE5" w:rsidR="002B3658" w:rsidRDefault="002B3658" w:rsidP="002B3658">
            <w:pPr>
              <w:pStyle w:val="Heading3"/>
              <w:outlineLvl w:val="2"/>
            </w:pPr>
            <w:r w:rsidRPr="002B3658">
              <w:t>Health Care Topics</w:t>
            </w:r>
          </w:p>
          <w:p w14:paraId="1942A815" w14:textId="15366C5B" w:rsidR="00951A93" w:rsidRPr="00951A93" w:rsidRDefault="004A4E79" w:rsidP="00951A93">
            <w:pPr>
              <w:pStyle w:val="ListParagraph"/>
              <w:numPr>
                <w:ilvl w:val="0"/>
                <w:numId w:val="38"/>
              </w:numPr>
              <w:rPr>
                <w:rFonts w:ascii="Aptos" w:eastAsia="Times New Roman" w:hAnsi="Aptos" w:cs="Times New Roman"/>
                <w:i/>
                <w:iCs/>
                <w:sz w:val="22"/>
                <w:szCs w:val="22"/>
              </w:rPr>
            </w:pPr>
            <w:hyperlink r:id="rId17" w:history="1">
              <w:r w:rsidR="00951A93" w:rsidRPr="000D7B22">
                <w:rPr>
                  <w:rStyle w:val="Hyperlink"/>
                  <w:rFonts w:ascii="Aptos" w:eastAsia="Times New Roman" w:hAnsi="Aptos" w:cs="Times New Roman"/>
                  <w:i/>
                  <w:iCs/>
                  <w:sz w:val="22"/>
                  <w:szCs w:val="22"/>
                </w:rPr>
                <w:t>Salum Mshamu Showed How Smarter Home Design Can Prevent Deadly Diseases</w:t>
              </w:r>
            </w:hyperlink>
            <w:r w:rsidR="00951A93">
              <w:rPr>
                <w:rFonts w:ascii="Aptos" w:eastAsia="Times New Roman" w:hAnsi="Aptos" w:cs="Times New Roman"/>
                <w:i/>
                <w:iCs/>
                <w:sz w:val="22"/>
                <w:szCs w:val="22"/>
              </w:rPr>
              <w:t xml:space="preserve"> </w:t>
            </w:r>
            <w:r w:rsidR="00951A93" w:rsidRPr="00951A93">
              <w:rPr>
                <w:rFonts w:ascii="Aptos" w:eastAsia="Times New Roman" w:hAnsi="Aptos" w:cs="Times New Roman"/>
                <w:b/>
                <w:bCs/>
                <w:sz w:val="22"/>
                <w:szCs w:val="22"/>
              </w:rPr>
              <w:t xml:space="preserve">(Time, </w:t>
            </w:r>
            <w:r w:rsidR="00951A93" w:rsidRPr="00951A93">
              <w:rPr>
                <w:rFonts w:ascii="Aptos" w:eastAsia="Times New Roman" w:hAnsi="Aptos" w:cs="Times New Roman"/>
                <w:sz w:val="22"/>
                <w:szCs w:val="22"/>
              </w:rPr>
              <w:t>September 2, 2026)</w:t>
            </w:r>
          </w:p>
          <w:p w14:paraId="7A5043DC" w14:textId="05562DC6" w:rsidR="00F72ACD" w:rsidRDefault="00F72ACD" w:rsidP="009E4B33">
            <w:pPr>
              <w:pStyle w:val="Heading3"/>
              <w:outlineLvl w:val="2"/>
            </w:pPr>
            <w:r w:rsidRPr="002B3658">
              <w:t>Medicare</w:t>
            </w:r>
          </w:p>
          <w:p w14:paraId="5D8C78B7" w14:textId="54F713C0" w:rsidR="00CE2282" w:rsidRPr="00CE2282" w:rsidRDefault="004A4E79" w:rsidP="00220AAD">
            <w:pPr>
              <w:pStyle w:val="ListParagraph"/>
              <w:numPr>
                <w:ilvl w:val="0"/>
                <w:numId w:val="35"/>
              </w:numPr>
              <w:rPr>
                <w:rFonts w:ascii="Aptos" w:eastAsia="Times New Roman" w:hAnsi="Aptos" w:cs="Times New Roman"/>
                <w:i/>
                <w:iCs/>
                <w:sz w:val="22"/>
                <w:szCs w:val="22"/>
              </w:rPr>
            </w:pPr>
            <w:hyperlink r:id="rId18" w:history="1">
              <w:r w:rsidR="00CE2282" w:rsidRPr="00337125">
                <w:rPr>
                  <w:rStyle w:val="Hyperlink"/>
                  <w:rFonts w:ascii="Aptos" w:eastAsia="Times New Roman" w:hAnsi="Aptos" w:cs="Times New Roman"/>
                  <w:i/>
                  <w:iCs/>
                  <w:sz w:val="22"/>
                  <w:szCs w:val="22"/>
                </w:rPr>
                <w:t>They Sold the House to Pay for the Nursing Home. The Capital Gain Doubled Her Medicare Premium Two Years After the Funeral</w:t>
              </w:r>
            </w:hyperlink>
            <w:r w:rsidR="00CE2282">
              <w:t xml:space="preserve"> </w:t>
            </w:r>
            <w:r w:rsidR="00CE2282" w:rsidRPr="00CE2282">
              <w:rPr>
                <w:rFonts w:ascii="Aptos" w:eastAsia="Times New Roman" w:hAnsi="Aptos" w:cs="Times New Roman"/>
                <w:b/>
                <w:bCs/>
                <w:sz w:val="22"/>
                <w:szCs w:val="22"/>
              </w:rPr>
              <w:t xml:space="preserve">(247wallst.com, </w:t>
            </w:r>
            <w:r w:rsidR="00CE2282" w:rsidRPr="00CE2282">
              <w:rPr>
                <w:rFonts w:ascii="Aptos" w:eastAsia="Times New Roman" w:hAnsi="Aptos" w:cs="Times New Roman"/>
                <w:sz w:val="22"/>
                <w:szCs w:val="22"/>
              </w:rPr>
              <w:t>September 5, 2026)</w:t>
            </w:r>
          </w:p>
          <w:p w14:paraId="48119761" w14:textId="1CACE065" w:rsidR="00F52226" w:rsidRPr="00F52226" w:rsidRDefault="004A4E79" w:rsidP="00220AAD">
            <w:pPr>
              <w:pStyle w:val="ListParagraph"/>
              <w:numPr>
                <w:ilvl w:val="0"/>
                <w:numId w:val="35"/>
              </w:numPr>
              <w:rPr>
                <w:rFonts w:ascii="Aptos" w:eastAsia="Times New Roman" w:hAnsi="Aptos" w:cs="Times New Roman"/>
                <w:i/>
                <w:iCs/>
                <w:sz w:val="22"/>
                <w:szCs w:val="22"/>
              </w:rPr>
            </w:pPr>
            <w:hyperlink r:id="rId19" w:history="1">
              <w:r w:rsidR="00F52226" w:rsidRPr="0014216E">
                <w:rPr>
                  <w:rStyle w:val="Hyperlink"/>
                  <w:rFonts w:ascii="Aptos" w:eastAsia="Times New Roman" w:hAnsi="Aptos" w:cs="Times New Roman"/>
                  <w:i/>
                  <w:iCs/>
                  <w:sz w:val="22"/>
                  <w:szCs w:val="22"/>
                </w:rPr>
                <w:t>As Special Needs Plans Surge, CMS Weighs Consolidating Plan Types Against Specialized Care in Nursing Homes</w:t>
              </w:r>
            </w:hyperlink>
            <w:r w:rsidR="00CE2282">
              <w:rPr>
                <w:rFonts w:ascii="Aptos" w:eastAsia="Times New Roman" w:hAnsi="Aptos" w:cs="Times New Roman"/>
                <w:i/>
                <w:iCs/>
                <w:sz w:val="22"/>
                <w:szCs w:val="22"/>
              </w:rPr>
              <w:t xml:space="preserve"> </w:t>
            </w:r>
            <w:r w:rsidR="00F52226">
              <w:rPr>
                <w:rFonts w:ascii="Aptos" w:eastAsia="Times New Roman" w:hAnsi="Aptos" w:cs="Times New Roman"/>
                <w:b/>
                <w:bCs/>
                <w:sz w:val="22"/>
                <w:szCs w:val="22"/>
              </w:rPr>
              <w:t xml:space="preserve">(Skilled Nursing News, </w:t>
            </w:r>
            <w:r w:rsidR="00F52226">
              <w:rPr>
                <w:rFonts w:ascii="Aptos" w:eastAsia="Times New Roman" w:hAnsi="Aptos" w:cs="Times New Roman"/>
                <w:sz w:val="22"/>
                <w:szCs w:val="22"/>
              </w:rPr>
              <w:t>September 4, 2026)</w:t>
            </w:r>
          </w:p>
          <w:p w14:paraId="47BB8577" w14:textId="26B54DAE" w:rsidR="000123B9" w:rsidRDefault="000123B9" w:rsidP="002B3658">
            <w:pPr>
              <w:pStyle w:val="Heading3"/>
              <w:outlineLvl w:val="2"/>
            </w:pPr>
            <w:r w:rsidRPr="002B3658">
              <w:t>Workfo</w:t>
            </w:r>
            <w:r w:rsidR="00764E03" w:rsidRPr="002B3658">
              <w:t>rce</w:t>
            </w:r>
          </w:p>
          <w:p w14:paraId="71DF18FF" w14:textId="604FAAE8" w:rsidR="00136EE0" w:rsidRPr="000B569B" w:rsidRDefault="004A4E79" w:rsidP="00220AAD">
            <w:pPr>
              <w:pStyle w:val="ListParagraph"/>
              <w:numPr>
                <w:ilvl w:val="0"/>
                <w:numId w:val="35"/>
              </w:numPr>
              <w:rPr>
                <w:rFonts w:ascii="Aptos" w:eastAsia="Times New Roman" w:hAnsi="Aptos" w:cs="Times New Roman"/>
                <w:i/>
                <w:iCs/>
                <w:sz w:val="22"/>
                <w:szCs w:val="22"/>
              </w:rPr>
            </w:pPr>
            <w:hyperlink r:id="rId20" w:anchor="google_vignette" w:history="1">
              <w:r w:rsidR="00136EE0" w:rsidRPr="0003772C">
                <w:rPr>
                  <w:rStyle w:val="Hyperlink"/>
                  <w:rFonts w:ascii="Aptos" w:eastAsia="Times New Roman" w:hAnsi="Aptos" w:cs="Times New Roman"/>
                  <w:i/>
                  <w:iCs/>
                  <w:sz w:val="22"/>
                  <w:szCs w:val="22"/>
                </w:rPr>
                <w:t>'He was a lifeline' - Families at a loss after Haitian caregivers let go in US</w:t>
              </w:r>
            </w:hyperlink>
            <w:r w:rsidR="00136EE0">
              <w:rPr>
                <w:rFonts w:ascii="Aptos" w:eastAsia="Times New Roman" w:hAnsi="Aptos" w:cs="Times New Roman"/>
                <w:i/>
                <w:iCs/>
                <w:sz w:val="22"/>
                <w:szCs w:val="22"/>
              </w:rPr>
              <w:t xml:space="preserve"> </w:t>
            </w:r>
            <w:r w:rsidR="00136EE0" w:rsidRPr="00136EE0">
              <w:rPr>
                <w:rFonts w:ascii="Aptos" w:eastAsia="Times New Roman" w:hAnsi="Aptos" w:cs="Times New Roman"/>
                <w:b/>
                <w:bCs/>
                <w:sz w:val="22"/>
                <w:szCs w:val="22"/>
              </w:rPr>
              <w:t xml:space="preserve">(BBC, </w:t>
            </w:r>
            <w:r w:rsidR="00136EE0" w:rsidRPr="00136EE0">
              <w:rPr>
                <w:rFonts w:ascii="Aptos" w:eastAsia="Times New Roman" w:hAnsi="Aptos" w:cs="Times New Roman"/>
                <w:sz w:val="22"/>
                <w:szCs w:val="22"/>
              </w:rPr>
              <w:t>September 5, 2026)</w:t>
            </w:r>
          </w:p>
          <w:p w14:paraId="51C59D86" w14:textId="276D80E4" w:rsidR="000B569B" w:rsidRPr="000B569B" w:rsidRDefault="004A4E79" w:rsidP="00220AAD">
            <w:pPr>
              <w:pStyle w:val="ListParagraph"/>
              <w:numPr>
                <w:ilvl w:val="0"/>
                <w:numId w:val="35"/>
              </w:numPr>
              <w:rPr>
                <w:rFonts w:ascii="Aptos" w:eastAsia="Times New Roman" w:hAnsi="Aptos" w:cs="Times New Roman"/>
                <w:i/>
                <w:iCs/>
                <w:sz w:val="22"/>
                <w:szCs w:val="22"/>
              </w:rPr>
            </w:pPr>
            <w:hyperlink r:id="rId21" w:history="1">
              <w:r w:rsidR="000B569B" w:rsidRPr="002B1E7B">
                <w:rPr>
                  <w:rStyle w:val="Hyperlink"/>
                  <w:rFonts w:ascii="Aptos" w:eastAsia="Times New Roman" w:hAnsi="Aptos" w:cs="Times New Roman"/>
                  <w:i/>
                  <w:iCs/>
                  <w:sz w:val="22"/>
                  <w:szCs w:val="22"/>
                </w:rPr>
                <w:t>Pennsylvania launches new initiative to protect home care workers' rights</w:t>
              </w:r>
            </w:hyperlink>
            <w:r w:rsidR="000B569B">
              <w:rPr>
                <w:rFonts w:ascii="Aptos" w:eastAsia="Times New Roman" w:hAnsi="Aptos" w:cs="Times New Roman"/>
                <w:i/>
                <w:iCs/>
                <w:sz w:val="22"/>
                <w:szCs w:val="22"/>
              </w:rPr>
              <w:t xml:space="preserve"> </w:t>
            </w:r>
            <w:r w:rsidR="000B569B" w:rsidRPr="000B569B">
              <w:rPr>
                <w:rFonts w:ascii="Aptos" w:eastAsia="Times New Roman" w:hAnsi="Aptos" w:cs="Times New Roman"/>
                <w:b/>
                <w:bCs/>
                <w:sz w:val="22"/>
                <w:szCs w:val="22"/>
              </w:rPr>
              <w:t xml:space="preserve">(WJACTV, </w:t>
            </w:r>
            <w:r w:rsidR="000B569B" w:rsidRPr="000B569B">
              <w:rPr>
                <w:rFonts w:ascii="Aptos" w:eastAsia="Times New Roman" w:hAnsi="Aptos" w:cs="Times New Roman"/>
                <w:sz w:val="22"/>
                <w:szCs w:val="22"/>
              </w:rPr>
              <w:t>September 5, 2026)</w:t>
            </w:r>
          </w:p>
          <w:p w14:paraId="29633296" w14:textId="1453E75A" w:rsidR="009A6C41" w:rsidRPr="009A6C41" w:rsidRDefault="004A4E79" w:rsidP="00220AAD">
            <w:pPr>
              <w:pStyle w:val="ListParagraph"/>
              <w:numPr>
                <w:ilvl w:val="0"/>
                <w:numId w:val="35"/>
              </w:numPr>
              <w:rPr>
                <w:rFonts w:ascii="Aptos" w:eastAsia="Times New Roman" w:hAnsi="Aptos" w:cs="Times New Roman"/>
                <w:i/>
                <w:iCs/>
                <w:sz w:val="22"/>
                <w:szCs w:val="22"/>
              </w:rPr>
            </w:pPr>
            <w:hyperlink r:id="rId22" w:history="1">
              <w:r w:rsidR="009A6C41" w:rsidRPr="00EB0E06">
                <w:rPr>
                  <w:rStyle w:val="Hyperlink"/>
                  <w:rFonts w:ascii="Aptos" w:eastAsia="Times New Roman" w:hAnsi="Aptos" w:cs="Times New Roman"/>
                  <w:i/>
                  <w:iCs/>
                  <w:sz w:val="22"/>
                  <w:szCs w:val="22"/>
                </w:rPr>
                <w:t>Nursing Home Jobs Nearly Flat in August as Healthcare Hiring Slows</w:t>
              </w:r>
            </w:hyperlink>
            <w:r w:rsidR="009A6C41">
              <w:rPr>
                <w:rFonts w:ascii="Aptos" w:eastAsia="Times New Roman" w:hAnsi="Aptos" w:cs="Times New Roman"/>
                <w:i/>
                <w:iCs/>
                <w:sz w:val="22"/>
                <w:szCs w:val="22"/>
              </w:rPr>
              <w:t xml:space="preserve"> </w:t>
            </w:r>
            <w:r w:rsidR="009A6C41" w:rsidRPr="009A6C41">
              <w:rPr>
                <w:rFonts w:ascii="Aptos" w:eastAsia="Times New Roman" w:hAnsi="Aptos" w:cs="Times New Roman"/>
                <w:b/>
                <w:bCs/>
                <w:sz w:val="22"/>
                <w:szCs w:val="22"/>
              </w:rPr>
              <w:t xml:space="preserve">(Skilled Nursing News, </w:t>
            </w:r>
            <w:r w:rsidR="009A6C41" w:rsidRPr="009A6C41">
              <w:rPr>
                <w:rFonts w:ascii="Aptos" w:eastAsia="Times New Roman" w:hAnsi="Aptos" w:cs="Times New Roman"/>
                <w:sz w:val="22"/>
                <w:szCs w:val="22"/>
              </w:rPr>
              <w:t>September 4, 2026)</w:t>
            </w:r>
          </w:p>
          <w:p w14:paraId="4BB790BB" w14:textId="30C51792" w:rsidR="00BD480E" w:rsidRDefault="00BD480E" w:rsidP="002B3658">
            <w:pPr>
              <w:pStyle w:val="Heading3"/>
              <w:outlineLvl w:val="2"/>
            </w:pPr>
            <w:r w:rsidRPr="002B3658">
              <w:t>Alzheimer’s and Other Dementia</w:t>
            </w:r>
          </w:p>
          <w:p w14:paraId="4C1A8C6D" w14:textId="1520E9C1" w:rsidR="00155511" w:rsidRPr="00155511" w:rsidRDefault="004A4E79" w:rsidP="00220AAD">
            <w:pPr>
              <w:pStyle w:val="ListParagraph"/>
              <w:numPr>
                <w:ilvl w:val="0"/>
                <w:numId w:val="35"/>
              </w:numPr>
              <w:rPr>
                <w:rFonts w:ascii="Aptos" w:eastAsia="Times New Roman" w:hAnsi="Aptos" w:cs="Times New Roman"/>
                <w:i/>
                <w:iCs/>
                <w:sz w:val="22"/>
                <w:szCs w:val="22"/>
              </w:rPr>
            </w:pPr>
            <w:hyperlink r:id="rId23" w:history="1">
              <w:r w:rsidR="00155511" w:rsidRPr="004B2DC4">
                <w:rPr>
                  <w:rStyle w:val="Hyperlink"/>
                  <w:rFonts w:ascii="Aptos" w:eastAsia="Times New Roman" w:hAnsi="Aptos" w:cs="Times New Roman"/>
                  <w:i/>
                  <w:iCs/>
                  <w:sz w:val="22"/>
                  <w:szCs w:val="22"/>
                </w:rPr>
                <w:t>How Eloy van Hal’s ‘Dementia Village’ Is Transforming Patient Care</w:t>
              </w:r>
            </w:hyperlink>
            <w:r w:rsidR="00155511">
              <w:rPr>
                <w:rFonts w:ascii="Aptos" w:eastAsia="Times New Roman" w:hAnsi="Aptos" w:cs="Times New Roman"/>
                <w:i/>
                <w:iCs/>
                <w:sz w:val="22"/>
                <w:szCs w:val="22"/>
              </w:rPr>
              <w:t xml:space="preserve"> </w:t>
            </w:r>
            <w:r w:rsidR="00155511" w:rsidRPr="00155511">
              <w:rPr>
                <w:rFonts w:ascii="Aptos" w:eastAsia="Times New Roman" w:hAnsi="Aptos" w:cs="Times New Roman"/>
                <w:b/>
                <w:bCs/>
                <w:sz w:val="22"/>
                <w:szCs w:val="22"/>
              </w:rPr>
              <w:t xml:space="preserve">(Time, </w:t>
            </w:r>
            <w:r w:rsidR="00155511" w:rsidRPr="00155511">
              <w:rPr>
                <w:rFonts w:ascii="Aptos" w:eastAsia="Times New Roman" w:hAnsi="Aptos" w:cs="Times New Roman"/>
                <w:sz w:val="22"/>
                <w:szCs w:val="22"/>
              </w:rPr>
              <w:t>September 2, 2026)</w:t>
            </w:r>
          </w:p>
          <w:p w14:paraId="10ECDC36" w14:textId="77777777" w:rsidR="001F3B0F" w:rsidRDefault="001F3B0F" w:rsidP="002B3658">
            <w:pPr>
              <w:pStyle w:val="Heading3"/>
              <w:outlineLvl w:val="2"/>
            </w:pPr>
            <w:r w:rsidRPr="002B3658">
              <w:t>State Policy</w:t>
            </w:r>
          </w:p>
          <w:p w14:paraId="5E0456E1" w14:textId="241B2FC0" w:rsidR="00220D9C" w:rsidRPr="00220D9C" w:rsidRDefault="004A4E79" w:rsidP="00220AAD">
            <w:pPr>
              <w:pStyle w:val="ListParagraph"/>
              <w:numPr>
                <w:ilvl w:val="0"/>
                <w:numId w:val="35"/>
              </w:numPr>
              <w:rPr>
                <w:rFonts w:ascii="Aptos" w:eastAsia="Times New Roman" w:hAnsi="Aptos" w:cs="Times New Roman"/>
                <w:i/>
                <w:iCs/>
                <w:sz w:val="22"/>
                <w:szCs w:val="22"/>
              </w:rPr>
            </w:pPr>
            <w:hyperlink r:id="rId24" w:anchor="continue-reading" w:history="1">
              <w:r w:rsidR="00220D9C" w:rsidRPr="00021019">
                <w:rPr>
                  <w:rStyle w:val="Hyperlink"/>
                  <w:rFonts w:ascii="Aptos" w:eastAsia="Times New Roman" w:hAnsi="Aptos" w:cs="Times New Roman"/>
                  <w:i/>
                  <w:iCs/>
                  <w:sz w:val="22"/>
                  <w:szCs w:val="22"/>
                </w:rPr>
                <w:t>Critics of the Legislature’s productivity ignore a key legal distinction setting Mass. apart from nearly all other states</w:t>
              </w:r>
            </w:hyperlink>
            <w:r w:rsidR="00220D9C">
              <w:rPr>
                <w:rFonts w:ascii="Aptos" w:eastAsia="Times New Roman" w:hAnsi="Aptos" w:cs="Times New Roman"/>
                <w:i/>
                <w:iCs/>
                <w:sz w:val="22"/>
                <w:szCs w:val="22"/>
              </w:rPr>
              <w:t xml:space="preserve"> </w:t>
            </w:r>
            <w:r w:rsidR="00220D9C" w:rsidRPr="00220D9C">
              <w:rPr>
                <w:rFonts w:ascii="Aptos" w:eastAsia="Times New Roman" w:hAnsi="Aptos" w:cs="Times New Roman"/>
                <w:b/>
                <w:bCs/>
                <w:sz w:val="22"/>
                <w:szCs w:val="22"/>
              </w:rPr>
              <w:t xml:space="preserve">(CommonWealth Beacon, </w:t>
            </w:r>
            <w:r w:rsidR="00220D9C" w:rsidRPr="00220D9C">
              <w:rPr>
                <w:rFonts w:ascii="Aptos" w:eastAsia="Times New Roman" w:hAnsi="Aptos" w:cs="Times New Roman"/>
                <w:sz w:val="22"/>
                <w:szCs w:val="22"/>
              </w:rPr>
              <w:t>September 5, 2026)</w:t>
            </w:r>
          </w:p>
          <w:p w14:paraId="5439B490" w14:textId="1C9DF404" w:rsidR="00FA4B12" w:rsidRPr="00FA4B12" w:rsidRDefault="004A4E79" w:rsidP="00220AAD">
            <w:pPr>
              <w:pStyle w:val="ListParagraph"/>
              <w:numPr>
                <w:ilvl w:val="0"/>
                <w:numId w:val="35"/>
              </w:numPr>
              <w:rPr>
                <w:rFonts w:ascii="Aptos" w:eastAsia="Times New Roman" w:hAnsi="Aptos" w:cs="Times New Roman"/>
                <w:i/>
                <w:iCs/>
                <w:sz w:val="22"/>
                <w:szCs w:val="22"/>
              </w:rPr>
            </w:pPr>
            <w:hyperlink r:id="rId25" w:history="1">
              <w:r w:rsidR="003412EF" w:rsidRPr="002E7AFC">
                <w:rPr>
                  <w:rStyle w:val="Hyperlink"/>
                  <w:rFonts w:ascii="Aptos" w:eastAsia="Times New Roman" w:hAnsi="Aptos" w:cs="Times New Roman"/>
                  <w:i/>
                  <w:iCs/>
                  <w:sz w:val="22"/>
                  <w:szCs w:val="22"/>
                </w:rPr>
                <w:t>Governor Healey Launches Statewide Blue Envelope Program for People with Autism</w:t>
              </w:r>
            </w:hyperlink>
            <w:r w:rsidR="00FA4B12">
              <w:rPr>
                <w:rFonts w:ascii="Aptos" w:eastAsia="Times New Roman" w:hAnsi="Aptos" w:cs="Times New Roman"/>
                <w:i/>
                <w:iCs/>
                <w:sz w:val="22"/>
                <w:szCs w:val="22"/>
              </w:rPr>
              <w:t xml:space="preserve"> </w:t>
            </w:r>
            <w:r w:rsidR="00FA4B12" w:rsidRPr="00FA4B12">
              <w:rPr>
                <w:rFonts w:ascii="Aptos" w:eastAsia="Times New Roman" w:hAnsi="Aptos" w:cs="Times New Roman"/>
                <w:b/>
                <w:bCs/>
                <w:sz w:val="22"/>
                <w:szCs w:val="22"/>
              </w:rPr>
              <w:t xml:space="preserve">(Office of Governor Maura Healey and Lt. Governor Kim Driscoll, </w:t>
            </w:r>
            <w:r w:rsidR="00FA4B12" w:rsidRPr="00FA4B12">
              <w:rPr>
                <w:rFonts w:ascii="Aptos" w:eastAsia="Times New Roman" w:hAnsi="Aptos" w:cs="Times New Roman"/>
                <w:sz w:val="22"/>
                <w:szCs w:val="22"/>
              </w:rPr>
              <w:t>September 1. 2026)</w:t>
            </w:r>
          </w:p>
          <w:p w14:paraId="4E2C6C49" w14:textId="1F801D32" w:rsidR="00DC4F25" w:rsidRDefault="00DC4F25" w:rsidP="002B3658">
            <w:pPr>
              <w:pStyle w:val="Heading3"/>
              <w:outlineLvl w:val="2"/>
            </w:pPr>
            <w:r w:rsidRPr="002B3658">
              <w:t>Federal Policy</w:t>
            </w:r>
          </w:p>
          <w:p w14:paraId="6FEA4BB2" w14:textId="7BACD676" w:rsidR="00DE68FD" w:rsidRPr="00616BC5" w:rsidRDefault="004A4E79" w:rsidP="00220AAD">
            <w:pPr>
              <w:pStyle w:val="ListParagraph"/>
              <w:numPr>
                <w:ilvl w:val="0"/>
                <w:numId w:val="35"/>
              </w:numPr>
              <w:rPr>
                <w:rFonts w:ascii="Aptos" w:eastAsia="Times New Roman" w:hAnsi="Aptos" w:cs="Times New Roman"/>
                <w:i/>
                <w:iCs/>
                <w:sz w:val="22"/>
                <w:szCs w:val="22"/>
              </w:rPr>
            </w:pPr>
            <w:hyperlink r:id="rId26" w:history="1">
              <w:r w:rsidR="00DE68FD" w:rsidRPr="00C64929">
                <w:rPr>
                  <w:rStyle w:val="Hyperlink"/>
                  <w:rFonts w:ascii="Aptos" w:eastAsia="Times New Roman" w:hAnsi="Aptos" w:cs="Times New Roman"/>
                  <w:i/>
                  <w:iCs/>
                  <w:sz w:val="22"/>
                  <w:szCs w:val="22"/>
                </w:rPr>
                <w:t>Public Charge Restrictions For Immigrants And Their Families: No Rules, No Accountability</w:t>
              </w:r>
            </w:hyperlink>
            <w:r w:rsidR="00DE68FD">
              <w:rPr>
                <w:rFonts w:ascii="Aptos" w:eastAsia="Times New Roman" w:hAnsi="Aptos" w:cs="Times New Roman"/>
                <w:i/>
                <w:iCs/>
                <w:sz w:val="22"/>
                <w:szCs w:val="22"/>
              </w:rPr>
              <w:t xml:space="preserve"> </w:t>
            </w:r>
            <w:r w:rsidR="00DE68FD" w:rsidRPr="00DE68FD">
              <w:rPr>
                <w:rFonts w:ascii="Aptos" w:eastAsia="Times New Roman" w:hAnsi="Aptos" w:cs="Times New Roman"/>
                <w:b/>
                <w:bCs/>
                <w:sz w:val="22"/>
                <w:szCs w:val="22"/>
              </w:rPr>
              <w:t xml:space="preserve">(Health Affairs, </w:t>
            </w:r>
            <w:r w:rsidR="00DE68FD" w:rsidRPr="00DE68FD">
              <w:rPr>
                <w:rFonts w:ascii="Aptos" w:eastAsia="Times New Roman" w:hAnsi="Aptos" w:cs="Times New Roman"/>
                <w:sz w:val="22"/>
                <w:szCs w:val="22"/>
              </w:rPr>
              <w:t>September 3, 2026)</w:t>
            </w:r>
          </w:p>
          <w:p w14:paraId="1E23EB75" w14:textId="0BCC01C3" w:rsidR="00E6382F" w:rsidRDefault="004A4E79" w:rsidP="00220AAD">
            <w:pPr>
              <w:pStyle w:val="ListParagraph"/>
              <w:numPr>
                <w:ilvl w:val="0"/>
                <w:numId w:val="35"/>
              </w:numPr>
              <w:rPr>
                <w:rFonts w:ascii="Aptos" w:eastAsia="Times New Roman" w:hAnsi="Aptos" w:cs="Times New Roman"/>
                <w:sz w:val="22"/>
                <w:szCs w:val="22"/>
              </w:rPr>
            </w:pPr>
            <w:hyperlink r:id="rId27" w:history="1">
              <w:r w:rsidR="00616BC5" w:rsidRPr="00672A60">
                <w:rPr>
                  <w:rStyle w:val="Hyperlink"/>
                  <w:rFonts w:ascii="Aptos" w:eastAsia="Times New Roman" w:hAnsi="Aptos" w:cs="Times New Roman"/>
                  <w:i/>
                  <w:iCs/>
                  <w:sz w:val="22"/>
                  <w:szCs w:val="22"/>
                </w:rPr>
                <w:t>Statement of National Disability Organizations on the Department of Justice’s Proposed Resolution of Texas v. Kennedy</w:t>
              </w:r>
            </w:hyperlink>
            <w:r w:rsidR="00431E97">
              <w:rPr>
                <w:rFonts w:ascii="Aptos" w:eastAsia="Times New Roman" w:hAnsi="Aptos" w:cs="Times New Roman"/>
                <w:i/>
                <w:iCs/>
                <w:sz w:val="22"/>
                <w:szCs w:val="22"/>
              </w:rPr>
              <w:t xml:space="preserve"> </w:t>
            </w:r>
            <w:r w:rsidR="00E6382F">
              <w:rPr>
                <w:rFonts w:ascii="Aptos" w:eastAsia="Times New Roman" w:hAnsi="Aptos" w:cs="Times New Roman"/>
                <w:b/>
                <w:bCs/>
                <w:sz w:val="22"/>
                <w:szCs w:val="22"/>
              </w:rPr>
              <w:t xml:space="preserve">(National Health Law, </w:t>
            </w:r>
            <w:r w:rsidR="00E6382F">
              <w:rPr>
                <w:rFonts w:ascii="Aptos" w:eastAsia="Times New Roman" w:hAnsi="Aptos" w:cs="Times New Roman"/>
                <w:sz w:val="22"/>
                <w:szCs w:val="22"/>
              </w:rPr>
              <w:t>September 1, 2026)</w:t>
            </w:r>
          </w:p>
          <w:p w14:paraId="6F0658A5" w14:textId="2699A8B7" w:rsidR="00BB3E5B" w:rsidRPr="007F6E5C" w:rsidRDefault="004A4E79" w:rsidP="00220AAD">
            <w:pPr>
              <w:pStyle w:val="ListParagraph"/>
              <w:numPr>
                <w:ilvl w:val="0"/>
                <w:numId w:val="35"/>
              </w:numPr>
              <w:rPr>
                <w:rFonts w:ascii="Aptos" w:eastAsia="Times New Roman" w:hAnsi="Aptos" w:cs="Times New Roman"/>
                <w:i/>
                <w:iCs/>
                <w:sz w:val="22"/>
                <w:szCs w:val="22"/>
              </w:rPr>
            </w:pPr>
            <w:hyperlink r:id="rId28" w:history="1">
              <w:r w:rsidR="00BB3E5B" w:rsidRPr="00511A79">
                <w:rPr>
                  <w:rStyle w:val="Hyperlink"/>
                  <w:rFonts w:ascii="Aptos" w:eastAsia="Times New Roman" w:hAnsi="Aptos" w:cs="Times New Roman"/>
                  <w:i/>
                  <w:iCs/>
                  <w:sz w:val="22"/>
                  <w:szCs w:val="22"/>
                </w:rPr>
                <w:t>Hospital Boarding In The ED: Federal, State, And Other Approaches</w:t>
              </w:r>
            </w:hyperlink>
            <w:r w:rsidR="007F6E5C">
              <w:rPr>
                <w:rFonts w:ascii="Aptos" w:eastAsia="Times New Roman" w:hAnsi="Aptos" w:cs="Times New Roman"/>
                <w:i/>
                <w:iCs/>
                <w:sz w:val="22"/>
                <w:szCs w:val="22"/>
              </w:rPr>
              <w:t xml:space="preserve"> </w:t>
            </w:r>
            <w:r w:rsidR="00BB3E5B" w:rsidRPr="00BB3E5B">
              <w:rPr>
                <w:rFonts w:ascii="Aptos" w:eastAsia="Times New Roman" w:hAnsi="Aptos" w:cs="Times New Roman"/>
                <w:b/>
                <w:bCs/>
                <w:sz w:val="22"/>
                <w:szCs w:val="22"/>
              </w:rPr>
              <w:t xml:space="preserve">(Health Affairs, </w:t>
            </w:r>
            <w:r w:rsidR="00BB3E5B" w:rsidRPr="00BB3E5B">
              <w:rPr>
                <w:rFonts w:ascii="Aptos" w:eastAsia="Times New Roman" w:hAnsi="Aptos" w:cs="Times New Roman"/>
                <w:sz w:val="22"/>
                <w:szCs w:val="22"/>
              </w:rPr>
              <w:t>March 25, 2026)</w:t>
            </w:r>
          </w:p>
          <w:p w14:paraId="7E367D19" w14:textId="77777777" w:rsidR="00A70B80" w:rsidRDefault="00BB2456" w:rsidP="00C762C6">
            <w:pPr>
              <w:pStyle w:val="Heading3"/>
              <w:outlineLvl w:val="2"/>
            </w:pPr>
            <w:r w:rsidRPr="00C762C6">
              <w:t>From Around the Country</w:t>
            </w:r>
            <w:r w:rsidR="00DC4F25" w:rsidRPr="00C762C6">
              <w:t xml:space="preserve"> </w:t>
            </w:r>
          </w:p>
          <w:p w14:paraId="6A25C7C8" w14:textId="37AA00BC" w:rsidR="00EA3718" w:rsidRPr="00EA3718" w:rsidRDefault="004A4E79" w:rsidP="00EA3718">
            <w:pPr>
              <w:pStyle w:val="ListParagraph"/>
              <w:numPr>
                <w:ilvl w:val="0"/>
                <w:numId w:val="39"/>
              </w:numPr>
              <w:rPr>
                <w:rFonts w:ascii="Aptos" w:eastAsia="Times New Roman" w:hAnsi="Aptos" w:cs="Times New Roman"/>
                <w:i/>
                <w:iCs/>
                <w:sz w:val="22"/>
                <w:szCs w:val="22"/>
              </w:rPr>
            </w:pPr>
            <w:hyperlink r:id="rId29" w:history="1">
              <w:r w:rsidR="00EA3718" w:rsidRPr="00171C90">
                <w:rPr>
                  <w:rStyle w:val="Hyperlink"/>
                  <w:rFonts w:ascii="Aptos" w:eastAsia="Times New Roman" w:hAnsi="Aptos" w:cs="Times New Roman"/>
                  <w:i/>
                  <w:iCs/>
                  <w:sz w:val="22"/>
                  <w:szCs w:val="22"/>
                </w:rPr>
                <w:t>He lost 10 years in a Georgia nursing home. It's becoming more common</w:t>
              </w:r>
            </w:hyperlink>
            <w:r w:rsidR="00EA3718">
              <w:rPr>
                <w:rFonts w:ascii="Aptos" w:eastAsia="Times New Roman" w:hAnsi="Aptos" w:cs="Times New Roman"/>
                <w:i/>
                <w:iCs/>
                <w:sz w:val="22"/>
                <w:szCs w:val="22"/>
              </w:rPr>
              <w:t xml:space="preserve"> </w:t>
            </w:r>
            <w:r w:rsidR="00EA3718" w:rsidRPr="00EA3718">
              <w:rPr>
                <w:rFonts w:ascii="Aptos" w:eastAsia="Times New Roman" w:hAnsi="Aptos" w:cs="Times New Roman"/>
                <w:b/>
                <w:bCs/>
                <w:sz w:val="22"/>
                <w:szCs w:val="22"/>
              </w:rPr>
              <w:t xml:space="preserve">(USA Today, </w:t>
            </w:r>
            <w:r w:rsidR="00EA3718" w:rsidRPr="00EA3718">
              <w:rPr>
                <w:rFonts w:ascii="Aptos" w:eastAsia="Times New Roman" w:hAnsi="Aptos" w:cs="Times New Roman"/>
                <w:sz w:val="22"/>
                <w:szCs w:val="22"/>
              </w:rPr>
              <w:t>September 7, 2026)</w:t>
            </w:r>
          </w:p>
          <w:p w14:paraId="2D27864B" w14:textId="6183713B" w:rsidR="003A57F9" w:rsidRPr="00F12FE7" w:rsidRDefault="004A4E79" w:rsidP="00F12FE7">
            <w:pPr>
              <w:pStyle w:val="ListParagraph"/>
              <w:numPr>
                <w:ilvl w:val="0"/>
                <w:numId w:val="35"/>
              </w:numPr>
              <w:rPr>
                <w:rFonts w:ascii="Aptos" w:eastAsia="Times New Roman" w:hAnsi="Aptos" w:cs="Times New Roman"/>
                <w:i/>
                <w:iCs/>
                <w:sz w:val="22"/>
                <w:szCs w:val="22"/>
              </w:rPr>
            </w:pPr>
            <w:hyperlink r:id="rId30" w:history="1">
              <w:r w:rsidR="000C59BF" w:rsidRPr="007F7B52">
                <w:rPr>
                  <w:rStyle w:val="Hyperlink"/>
                  <w:rFonts w:ascii="Aptos" w:eastAsia="Times New Roman" w:hAnsi="Aptos" w:cs="Times New Roman"/>
                  <w:i/>
                  <w:iCs/>
                  <w:sz w:val="22"/>
                  <w:szCs w:val="22"/>
                </w:rPr>
                <w:t>Advocates worry nothing will change as troubled nursing home operator goes bankrupt</w:t>
              </w:r>
            </w:hyperlink>
            <w:r w:rsidR="000C59BF">
              <w:rPr>
                <w:rFonts w:ascii="Aptos" w:eastAsia="Times New Roman" w:hAnsi="Aptos" w:cs="Times New Roman"/>
                <w:i/>
                <w:iCs/>
                <w:sz w:val="22"/>
                <w:szCs w:val="22"/>
              </w:rPr>
              <w:t xml:space="preserve"> </w:t>
            </w:r>
            <w:r w:rsidR="000C59BF" w:rsidRPr="000C59BF">
              <w:rPr>
                <w:rFonts w:ascii="Aptos" w:eastAsia="Times New Roman" w:hAnsi="Aptos" w:cs="Times New Roman"/>
                <w:b/>
                <w:bCs/>
                <w:sz w:val="22"/>
                <w:szCs w:val="22"/>
              </w:rPr>
              <w:t xml:space="preserve">(The Sante Fe New Mexican, </w:t>
            </w:r>
            <w:r w:rsidR="000C59BF" w:rsidRPr="000C59BF">
              <w:rPr>
                <w:rFonts w:ascii="Aptos" w:eastAsia="Times New Roman" w:hAnsi="Aptos" w:cs="Times New Roman"/>
                <w:sz w:val="22"/>
                <w:szCs w:val="22"/>
              </w:rPr>
              <w:t>September 5, 2026)</w:t>
            </w:r>
          </w:p>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outlineLvl w:val="1"/>
              <w:rPr>
                <w:b/>
                <w:bCs/>
                <w:sz w:val="32"/>
                <w:szCs w:val="32"/>
              </w:rPr>
            </w:pPr>
            <w:r w:rsidRPr="000C4B0E">
              <w:rPr>
                <w:b/>
                <w:bCs/>
                <w:sz w:val="32"/>
                <w:szCs w:val="32"/>
              </w:rPr>
              <w:lastRenderedPageBreak/>
              <w:t>Quotes</w:t>
            </w:r>
          </w:p>
        </w:tc>
        <w:tc>
          <w:tcPr>
            <w:tcW w:w="7622" w:type="dxa"/>
            <w:gridSpan w:val="4"/>
          </w:tcPr>
          <w:p w14:paraId="0A092A0B" w14:textId="1D5AD5FC" w:rsidR="0025722E" w:rsidRDefault="0025722E" w:rsidP="00B81F6A">
            <w:pPr>
              <w:jc w:val="both"/>
              <w:rPr>
                <w:rFonts w:ascii="Aptos" w:hAnsi="Aptos"/>
                <w:i/>
                <w:iCs/>
                <w:sz w:val="32"/>
                <w:szCs w:val="32"/>
              </w:rPr>
            </w:pPr>
            <w:r w:rsidRPr="0025722E">
              <w:rPr>
                <w:rFonts w:ascii="Aptos" w:hAnsi="Aptos"/>
                <w:i/>
                <w:iCs/>
                <w:sz w:val="32"/>
                <w:szCs w:val="32"/>
              </w:rPr>
              <w:t>“Nobody came</w:t>
            </w:r>
            <w:r>
              <w:rPr>
                <w:rFonts w:ascii="Aptos" w:hAnsi="Aptos"/>
                <w:i/>
                <w:iCs/>
                <w:sz w:val="32"/>
                <w:szCs w:val="32"/>
              </w:rPr>
              <w:t>.</w:t>
            </w:r>
            <w:r w:rsidRPr="0025722E">
              <w:rPr>
                <w:rFonts w:ascii="Aptos" w:hAnsi="Aptos"/>
                <w:i/>
                <w:iCs/>
                <w:sz w:val="32"/>
                <w:szCs w:val="32"/>
              </w:rPr>
              <w:t>”</w:t>
            </w:r>
          </w:p>
          <w:p w14:paraId="4B417AFF" w14:textId="2F3CD5AE" w:rsidR="00A27C63" w:rsidRPr="00A27C63" w:rsidRDefault="00C84E4C" w:rsidP="00A27C63">
            <w:pPr>
              <w:ind w:left="720"/>
              <w:rPr>
                <w:rFonts w:ascii="Aptos" w:hAnsi="Aptos"/>
                <w:sz w:val="22"/>
                <w:szCs w:val="22"/>
              </w:rPr>
            </w:pPr>
            <w:r w:rsidRPr="00C84E4C">
              <w:rPr>
                <w:rFonts w:ascii="Aptos" w:hAnsi="Aptos"/>
                <w:sz w:val="22"/>
                <w:szCs w:val="22"/>
              </w:rPr>
              <w:t>Nick Papadopoulos</w:t>
            </w:r>
            <w:r>
              <w:rPr>
                <w:rFonts w:ascii="Aptos" w:hAnsi="Aptos"/>
                <w:sz w:val="22"/>
                <w:szCs w:val="22"/>
              </w:rPr>
              <w:t xml:space="preserve">, a 38 year-old </w:t>
            </w:r>
            <w:r w:rsidR="009C4319">
              <w:rPr>
                <w:rFonts w:ascii="Aptos" w:hAnsi="Aptos"/>
                <w:sz w:val="22"/>
                <w:szCs w:val="22"/>
              </w:rPr>
              <w:t xml:space="preserve">resident in a Georgia nursing home </w:t>
            </w:r>
            <w:r w:rsidR="00F15ACB">
              <w:rPr>
                <w:rFonts w:ascii="Aptos" w:hAnsi="Aptos"/>
                <w:sz w:val="22"/>
                <w:szCs w:val="22"/>
              </w:rPr>
              <w:t>trying to get assistance after a confused resident tried to get into be</w:t>
            </w:r>
            <w:r w:rsidR="00A27C63">
              <w:rPr>
                <w:rFonts w:ascii="Aptos" w:hAnsi="Aptos"/>
                <w:sz w:val="22"/>
                <w:szCs w:val="22"/>
              </w:rPr>
              <w:t>d with him,</w:t>
            </w:r>
            <w:r w:rsidR="00B6504D">
              <w:rPr>
                <w:rFonts w:ascii="Aptos" w:hAnsi="Aptos"/>
                <w:sz w:val="22"/>
                <w:szCs w:val="22"/>
              </w:rPr>
              <w:t xml:space="preserve"> </w:t>
            </w:r>
            <w:hyperlink r:id="rId31" w:history="1">
              <w:r w:rsidR="00A27C63" w:rsidRPr="00A27C63">
                <w:rPr>
                  <w:rStyle w:val="Hyperlink"/>
                  <w:rFonts w:ascii="Aptos" w:eastAsia="Times New Roman" w:hAnsi="Aptos" w:cs="Times New Roman"/>
                  <w:i/>
                  <w:iCs/>
                  <w:sz w:val="22"/>
                  <w:szCs w:val="22"/>
                </w:rPr>
                <w:t>He lost 10 years in a Georgia nursing home. It's becoming more common</w:t>
              </w:r>
            </w:hyperlink>
            <w:r w:rsidR="00A27C63" w:rsidRPr="00A27C63">
              <w:rPr>
                <w:rFonts w:ascii="Aptos" w:eastAsia="Times New Roman" w:hAnsi="Aptos" w:cs="Times New Roman"/>
                <w:i/>
                <w:iCs/>
                <w:sz w:val="22"/>
                <w:szCs w:val="22"/>
              </w:rPr>
              <w:t xml:space="preserve"> </w:t>
            </w:r>
            <w:r w:rsidR="00A27C63" w:rsidRPr="00A27C63">
              <w:rPr>
                <w:rFonts w:ascii="Aptos" w:eastAsia="Times New Roman" w:hAnsi="Aptos" w:cs="Times New Roman"/>
                <w:b/>
                <w:bCs/>
                <w:sz w:val="22"/>
                <w:szCs w:val="22"/>
              </w:rPr>
              <w:t xml:space="preserve">(USA Today, </w:t>
            </w:r>
            <w:r w:rsidR="00A27C63" w:rsidRPr="00A27C63">
              <w:rPr>
                <w:rFonts w:ascii="Aptos" w:eastAsia="Times New Roman" w:hAnsi="Aptos" w:cs="Times New Roman"/>
                <w:sz w:val="22"/>
                <w:szCs w:val="22"/>
              </w:rPr>
              <w:t>September 7, 2026)</w:t>
            </w:r>
          </w:p>
          <w:p w14:paraId="2E89B580" w14:textId="77777777" w:rsidR="0025722E" w:rsidRPr="00BC4CD8" w:rsidRDefault="0025722E" w:rsidP="00B81F6A">
            <w:pPr>
              <w:jc w:val="both"/>
              <w:rPr>
                <w:rFonts w:ascii="Aptos" w:hAnsi="Aptos"/>
                <w:i/>
                <w:iCs/>
                <w:sz w:val="22"/>
                <w:szCs w:val="22"/>
              </w:rPr>
            </w:pPr>
          </w:p>
          <w:p w14:paraId="68CD95E2" w14:textId="62B400A5" w:rsidR="00235CA6" w:rsidRDefault="00235CA6" w:rsidP="00B81F6A">
            <w:pPr>
              <w:jc w:val="both"/>
              <w:rPr>
                <w:rFonts w:ascii="Aptos" w:hAnsi="Aptos"/>
                <w:i/>
                <w:iCs/>
                <w:sz w:val="32"/>
                <w:szCs w:val="32"/>
              </w:rPr>
            </w:pPr>
            <w:r w:rsidRPr="00235CA6">
              <w:rPr>
                <w:rFonts w:ascii="Aptos" w:hAnsi="Aptos"/>
                <w:i/>
                <w:iCs/>
                <w:sz w:val="32"/>
                <w:szCs w:val="32"/>
              </w:rPr>
              <w:t xml:space="preserve">"When there's a lack of any of those three — of care, dignity or safety — that's when people like me become involved to try to hold these big corporations accountable for not providing the things that they </w:t>
            </w:r>
            <w:r w:rsidRPr="00235CA6">
              <w:rPr>
                <w:rFonts w:ascii="Aptos" w:hAnsi="Aptos"/>
                <w:i/>
                <w:iCs/>
                <w:sz w:val="32"/>
                <w:szCs w:val="32"/>
              </w:rPr>
              <w:lastRenderedPageBreak/>
              <w:t>promise to provide</w:t>
            </w:r>
            <w:r>
              <w:rPr>
                <w:rFonts w:ascii="Aptos" w:hAnsi="Aptos"/>
                <w:i/>
                <w:iCs/>
                <w:sz w:val="32"/>
                <w:szCs w:val="32"/>
              </w:rPr>
              <w:t>.</w:t>
            </w:r>
            <w:r w:rsidR="002F79D2">
              <w:rPr>
                <w:rFonts w:ascii="Aptos" w:hAnsi="Aptos"/>
                <w:i/>
                <w:iCs/>
                <w:sz w:val="32"/>
                <w:szCs w:val="32"/>
              </w:rPr>
              <w:t xml:space="preserve"> . . </w:t>
            </w:r>
            <w:r w:rsidR="002F79D2" w:rsidRPr="002F79D2">
              <w:rPr>
                <w:rFonts w:ascii="Aptos" w:hAnsi="Aptos"/>
                <w:i/>
                <w:iCs/>
                <w:sz w:val="32"/>
                <w:szCs w:val="32"/>
              </w:rPr>
              <w:t>What I hope happens is that the new people come in and they commit to doing a safe, good job for all of our elderly population and they break the Genesis mold</w:t>
            </w:r>
            <w:r w:rsidR="00A842EB">
              <w:rPr>
                <w:rFonts w:ascii="Aptos" w:hAnsi="Aptos"/>
                <w:i/>
                <w:iCs/>
                <w:sz w:val="32"/>
                <w:szCs w:val="32"/>
              </w:rPr>
              <w:t xml:space="preserve">. </w:t>
            </w:r>
            <w:r w:rsidR="002F79D2" w:rsidRPr="002F79D2">
              <w:rPr>
                <w:rFonts w:ascii="Aptos" w:hAnsi="Aptos"/>
                <w:i/>
                <w:iCs/>
                <w:sz w:val="32"/>
                <w:szCs w:val="32"/>
              </w:rPr>
              <w:t>My fear is that they're going to do the exact same thing."</w:t>
            </w:r>
          </w:p>
          <w:p w14:paraId="2A36E75A" w14:textId="6AF8C8C8" w:rsidR="00C81963" w:rsidRPr="00C81963" w:rsidRDefault="00995D7B" w:rsidP="00C81963">
            <w:pPr>
              <w:ind w:left="1080"/>
              <w:rPr>
                <w:rFonts w:ascii="Aptos" w:hAnsi="Aptos"/>
                <w:sz w:val="22"/>
                <w:szCs w:val="22"/>
              </w:rPr>
            </w:pPr>
            <w:r w:rsidRPr="00995D7B">
              <w:rPr>
                <w:rFonts w:ascii="Aptos" w:hAnsi="Aptos"/>
                <w:sz w:val="22"/>
                <w:szCs w:val="22"/>
              </w:rPr>
              <w:t>Tyler Atkins, founding partner of a</w:t>
            </w:r>
            <w:r>
              <w:rPr>
                <w:rFonts w:ascii="Aptos" w:hAnsi="Aptos"/>
                <w:sz w:val="22"/>
                <w:szCs w:val="22"/>
              </w:rPr>
              <w:t xml:space="preserve">n </w:t>
            </w:r>
            <w:r w:rsidRPr="00995D7B">
              <w:rPr>
                <w:rFonts w:ascii="Aptos" w:hAnsi="Aptos"/>
                <w:sz w:val="22"/>
                <w:szCs w:val="22"/>
              </w:rPr>
              <w:t>Albuquerque-based law firm that takes on nursing home abuse and wrongful death cases</w:t>
            </w:r>
            <w:r w:rsidR="00C81963">
              <w:rPr>
                <w:rFonts w:ascii="Aptos" w:hAnsi="Aptos"/>
                <w:sz w:val="22"/>
                <w:szCs w:val="22"/>
              </w:rPr>
              <w:t xml:space="preserve">, </w:t>
            </w:r>
            <w:hyperlink r:id="rId32" w:history="1">
              <w:r w:rsidR="00C81963" w:rsidRPr="00C81963">
                <w:rPr>
                  <w:rStyle w:val="Hyperlink"/>
                  <w:rFonts w:ascii="Aptos" w:eastAsia="Times New Roman" w:hAnsi="Aptos" w:cs="Times New Roman"/>
                  <w:i/>
                  <w:iCs/>
                  <w:sz w:val="22"/>
                  <w:szCs w:val="22"/>
                </w:rPr>
                <w:t>Advocates worry nothing will change as troubled nursing home operator goes bankrupt</w:t>
              </w:r>
            </w:hyperlink>
            <w:r w:rsidR="00C81963" w:rsidRPr="00C81963">
              <w:rPr>
                <w:rFonts w:ascii="Aptos" w:eastAsia="Times New Roman" w:hAnsi="Aptos" w:cs="Times New Roman"/>
                <w:i/>
                <w:iCs/>
                <w:sz w:val="22"/>
                <w:szCs w:val="22"/>
              </w:rPr>
              <w:t xml:space="preserve"> </w:t>
            </w:r>
            <w:r w:rsidR="00C81963" w:rsidRPr="00C81963">
              <w:rPr>
                <w:rFonts w:ascii="Aptos" w:eastAsia="Times New Roman" w:hAnsi="Aptos" w:cs="Times New Roman"/>
                <w:b/>
                <w:bCs/>
                <w:sz w:val="22"/>
                <w:szCs w:val="22"/>
              </w:rPr>
              <w:t xml:space="preserve">(The Sante Fe New Mexican, </w:t>
            </w:r>
            <w:r w:rsidR="00C81963" w:rsidRPr="00C81963">
              <w:rPr>
                <w:rFonts w:ascii="Aptos" w:eastAsia="Times New Roman" w:hAnsi="Aptos" w:cs="Times New Roman"/>
                <w:sz w:val="22"/>
                <w:szCs w:val="22"/>
              </w:rPr>
              <w:t>September 5, 2026)</w:t>
            </w:r>
          </w:p>
          <w:p w14:paraId="39DE005D" w14:textId="77777777" w:rsidR="00235CA6" w:rsidRDefault="00235CA6" w:rsidP="00C81963">
            <w:pPr>
              <w:rPr>
                <w:rFonts w:ascii="Aptos" w:hAnsi="Aptos"/>
                <w:sz w:val="22"/>
                <w:szCs w:val="22"/>
              </w:rPr>
            </w:pPr>
          </w:p>
          <w:p w14:paraId="37F2C5E4" w14:textId="2B449F23" w:rsidR="00580988" w:rsidRDefault="00A60E6E" w:rsidP="00A60E6E">
            <w:pPr>
              <w:jc w:val="both"/>
              <w:rPr>
                <w:rFonts w:ascii="Aptos" w:hAnsi="Aptos"/>
                <w:i/>
                <w:iCs/>
                <w:sz w:val="32"/>
                <w:szCs w:val="32"/>
              </w:rPr>
            </w:pPr>
            <w:r w:rsidRPr="00A60E6E">
              <w:rPr>
                <w:rFonts w:ascii="Aptos" w:hAnsi="Aptos"/>
                <w:i/>
                <w:iCs/>
                <w:sz w:val="32"/>
                <w:szCs w:val="32"/>
              </w:rPr>
              <w:t>It is imperative that our society demand appropriate space to care for emergency patients with safety and dignity. While there may be periods of increased volume that necessitate care in hallways or even waiting rooms, this should not be the accepted standard of care.</w:t>
            </w:r>
          </w:p>
          <w:p w14:paraId="2EAE7E68" w14:textId="77777777" w:rsidR="00A60E6E" w:rsidRPr="007F6E5C" w:rsidRDefault="004A4E79" w:rsidP="00A60E6E">
            <w:pPr>
              <w:pStyle w:val="ListParagraph"/>
              <w:ind w:left="1080"/>
              <w:rPr>
                <w:rFonts w:ascii="Aptos" w:eastAsia="Times New Roman" w:hAnsi="Aptos" w:cs="Times New Roman"/>
                <w:i/>
                <w:iCs/>
                <w:sz w:val="22"/>
                <w:szCs w:val="22"/>
              </w:rPr>
            </w:pPr>
            <w:hyperlink r:id="rId33" w:history="1">
              <w:r w:rsidR="00A60E6E" w:rsidRPr="00511A79">
                <w:rPr>
                  <w:rStyle w:val="Hyperlink"/>
                  <w:rFonts w:ascii="Aptos" w:eastAsia="Times New Roman" w:hAnsi="Aptos" w:cs="Times New Roman"/>
                  <w:i/>
                  <w:iCs/>
                  <w:sz w:val="22"/>
                  <w:szCs w:val="22"/>
                </w:rPr>
                <w:t>Hospital Boarding In The ED: Federal, State, And Other Approaches</w:t>
              </w:r>
            </w:hyperlink>
            <w:r w:rsidR="00A60E6E">
              <w:rPr>
                <w:rFonts w:ascii="Aptos" w:eastAsia="Times New Roman" w:hAnsi="Aptos" w:cs="Times New Roman"/>
                <w:i/>
                <w:iCs/>
                <w:sz w:val="22"/>
                <w:szCs w:val="22"/>
              </w:rPr>
              <w:t xml:space="preserve"> </w:t>
            </w:r>
            <w:r w:rsidR="00A60E6E" w:rsidRPr="00BB3E5B">
              <w:rPr>
                <w:rFonts w:ascii="Aptos" w:eastAsia="Times New Roman" w:hAnsi="Aptos" w:cs="Times New Roman"/>
                <w:b/>
                <w:bCs/>
                <w:sz w:val="22"/>
                <w:szCs w:val="22"/>
              </w:rPr>
              <w:t xml:space="preserve">(Health Affairs, </w:t>
            </w:r>
            <w:r w:rsidR="00A60E6E" w:rsidRPr="00BB3E5B">
              <w:rPr>
                <w:rFonts w:ascii="Aptos" w:eastAsia="Times New Roman" w:hAnsi="Aptos" w:cs="Times New Roman"/>
                <w:sz w:val="22"/>
                <w:szCs w:val="22"/>
              </w:rPr>
              <w:t>March 25, 2026)</w:t>
            </w:r>
          </w:p>
          <w:p w14:paraId="163D3CB3" w14:textId="77777777" w:rsidR="00580988" w:rsidRPr="00C81963" w:rsidRDefault="00580988" w:rsidP="00C81963">
            <w:pPr>
              <w:rPr>
                <w:rFonts w:ascii="Aptos" w:hAnsi="Aptos"/>
                <w:sz w:val="22"/>
                <w:szCs w:val="22"/>
              </w:rPr>
            </w:pPr>
          </w:p>
          <w:p w14:paraId="51E9AC0D" w14:textId="2BBAD72F" w:rsidR="000C4B0E" w:rsidRDefault="00AB5B6E" w:rsidP="00B81F6A">
            <w:pPr>
              <w:jc w:val="both"/>
              <w:rPr>
                <w:rFonts w:ascii="Aptos" w:hAnsi="Aptos"/>
                <w:i/>
                <w:iCs/>
                <w:sz w:val="32"/>
                <w:szCs w:val="32"/>
              </w:rPr>
            </w:pPr>
            <w:r w:rsidRPr="00AB5B6E">
              <w:rPr>
                <w:rFonts w:ascii="Aptos" w:hAnsi="Aptos"/>
                <w:i/>
                <w:iCs/>
                <w:sz w:val="32"/>
                <w:szCs w:val="32"/>
              </w:rPr>
              <w:t>A traffic stop can be stressful for anyone, especially when a driver and an officer communicate differently</w:t>
            </w:r>
            <w:r w:rsidR="00B4606B">
              <w:rPr>
                <w:rFonts w:ascii="Aptos" w:hAnsi="Aptos"/>
                <w:i/>
                <w:iCs/>
                <w:sz w:val="32"/>
                <w:szCs w:val="32"/>
              </w:rPr>
              <w:t xml:space="preserve">. </w:t>
            </w:r>
            <w:r w:rsidRPr="00AB5B6E">
              <w:rPr>
                <w:rFonts w:ascii="Aptos" w:hAnsi="Aptos"/>
                <w:i/>
                <w:iCs/>
                <w:sz w:val="32"/>
                <w:szCs w:val="32"/>
              </w:rPr>
              <w:t>By making Blue Envelopes available across Massachusetts, we’re helping people with autism and their families feel more prepared while giving officers another tool to support safe, respectful interactions.”</w:t>
            </w:r>
          </w:p>
          <w:p w14:paraId="2582A90E" w14:textId="77777777" w:rsidR="00B4606B" w:rsidRPr="00FA4B12" w:rsidRDefault="00AB5B6E" w:rsidP="00B4606B">
            <w:pPr>
              <w:pStyle w:val="ListParagraph"/>
              <w:ind w:left="1080"/>
              <w:rPr>
                <w:rFonts w:ascii="Aptos" w:eastAsia="Times New Roman" w:hAnsi="Aptos" w:cs="Times New Roman"/>
                <w:i/>
                <w:iCs/>
                <w:sz w:val="22"/>
                <w:szCs w:val="22"/>
              </w:rPr>
            </w:pPr>
            <w:r w:rsidRPr="00AB5B6E">
              <w:rPr>
                <w:rFonts w:ascii="Aptos" w:hAnsi="Aptos"/>
                <w:sz w:val="22"/>
                <w:szCs w:val="22"/>
              </w:rPr>
              <w:t>Lieutenant Governor Kim Driscoll</w:t>
            </w:r>
            <w:r w:rsidR="00B4606B">
              <w:rPr>
                <w:rFonts w:ascii="Aptos" w:hAnsi="Aptos"/>
                <w:sz w:val="22"/>
                <w:szCs w:val="22"/>
              </w:rPr>
              <w:t xml:space="preserve">, </w:t>
            </w:r>
            <w:hyperlink r:id="rId34" w:history="1">
              <w:r w:rsidR="00B4606B" w:rsidRPr="002E7AFC">
                <w:rPr>
                  <w:rStyle w:val="Hyperlink"/>
                  <w:rFonts w:ascii="Aptos" w:eastAsia="Times New Roman" w:hAnsi="Aptos" w:cs="Times New Roman"/>
                  <w:i/>
                  <w:iCs/>
                  <w:sz w:val="22"/>
                  <w:szCs w:val="22"/>
                </w:rPr>
                <w:t>Governor Healey Launches Statewide Blue Envelope Program for People with Autism</w:t>
              </w:r>
            </w:hyperlink>
            <w:r w:rsidR="00B4606B">
              <w:rPr>
                <w:rFonts w:ascii="Aptos" w:eastAsia="Times New Roman" w:hAnsi="Aptos" w:cs="Times New Roman"/>
                <w:i/>
                <w:iCs/>
                <w:sz w:val="22"/>
                <w:szCs w:val="22"/>
              </w:rPr>
              <w:t xml:space="preserve"> </w:t>
            </w:r>
            <w:r w:rsidR="00B4606B" w:rsidRPr="00FA4B12">
              <w:rPr>
                <w:rFonts w:ascii="Aptos" w:eastAsia="Times New Roman" w:hAnsi="Aptos" w:cs="Times New Roman"/>
                <w:b/>
                <w:bCs/>
                <w:sz w:val="22"/>
                <w:szCs w:val="22"/>
              </w:rPr>
              <w:t xml:space="preserve">(Office of Governor Maura Healey and Lt. Governor Kim Driscoll, </w:t>
            </w:r>
            <w:r w:rsidR="00B4606B" w:rsidRPr="00FA4B12">
              <w:rPr>
                <w:rFonts w:ascii="Aptos" w:eastAsia="Times New Roman" w:hAnsi="Aptos" w:cs="Times New Roman"/>
                <w:sz w:val="22"/>
                <w:szCs w:val="22"/>
              </w:rPr>
              <w:t>September 1. 2026)</w:t>
            </w:r>
          </w:p>
          <w:p w14:paraId="759456FE" w14:textId="77777777" w:rsidR="00AB5B6E" w:rsidRDefault="00AB5B6E" w:rsidP="00AB5B6E">
            <w:pPr>
              <w:rPr>
                <w:rFonts w:ascii="Aptos" w:hAnsi="Aptos"/>
                <w:sz w:val="22"/>
                <w:szCs w:val="22"/>
              </w:rPr>
            </w:pPr>
          </w:p>
          <w:p w14:paraId="309744EB" w14:textId="77777777" w:rsidR="00F628CA" w:rsidRDefault="00F628CA" w:rsidP="00F628CA">
            <w:pPr>
              <w:jc w:val="both"/>
              <w:rPr>
                <w:rFonts w:ascii="Aptos" w:hAnsi="Aptos"/>
                <w:i/>
                <w:iCs/>
                <w:sz w:val="32"/>
                <w:szCs w:val="32"/>
              </w:rPr>
            </w:pPr>
            <w:r w:rsidRPr="00F628CA">
              <w:rPr>
                <w:rFonts w:ascii="Aptos" w:hAnsi="Aptos"/>
                <w:i/>
                <w:iCs/>
                <w:sz w:val="32"/>
                <w:szCs w:val="32"/>
              </w:rPr>
              <w:t>"We simply do not have enough people in our domestic market, when you exclude immigrants, to fill those</w:t>
            </w:r>
            <w:r w:rsidR="00445A76">
              <w:rPr>
                <w:rFonts w:ascii="Aptos" w:hAnsi="Aptos"/>
                <w:i/>
                <w:iCs/>
                <w:sz w:val="32"/>
                <w:szCs w:val="32"/>
              </w:rPr>
              <w:t xml:space="preserve"> </w:t>
            </w:r>
            <w:r w:rsidR="005B432F">
              <w:rPr>
                <w:rFonts w:ascii="Aptos" w:hAnsi="Aptos"/>
                <w:i/>
                <w:iCs/>
                <w:sz w:val="32"/>
                <w:szCs w:val="32"/>
              </w:rPr>
              <w:t>[</w:t>
            </w:r>
            <w:r w:rsidR="005B432F" w:rsidRPr="005B432F">
              <w:rPr>
                <w:rFonts w:ascii="Aptos" w:hAnsi="Aptos"/>
                <w:i/>
                <w:iCs/>
                <w:sz w:val="32"/>
                <w:szCs w:val="32"/>
              </w:rPr>
              <w:t>care service</w:t>
            </w:r>
            <w:r w:rsidR="005B432F">
              <w:rPr>
                <w:rFonts w:ascii="Aptos" w:hAnsi="Aptos"/>
                <w:i/>
                <w:iCs/>
                <w:sz w:val="32"/>
                <w:szCs w:val="32"/>
              </w:rPr>
              <w:t xml:space="preserve">] </w:t>
            </w:r>
            <w:r w:rsidR="00445A76">
              <w:rPr>
                <w:rFonts w:ascii="Aptos" w:hAnsi="Aptos"/>
                <w:i/>
                <w:iCs/>
                <w:sz w:val="32"/>
                <w:szCs w:val="32"/>
              </w:rPr>
              <w:t>jobs [</w:t>
            </w:r>
            <w:r w:rsidR="005B432F" w:rsidRPr="005B432F">
              <w:rPr>
                <w:rFonts w:ascii="Aptos" w:hAnsi="Aptos"/>
                <w:i/>
                <w:iCs/>
                <w:sz w:val="32"/>
                <w:szCs w:val="32"/>
              </w:rPr>
              <w:t>from home health aides to assisted living</w:t>
            </w:r>
            <w:r w:rsidR="00445A76">
              <w:rPr>
                <w:rFonts w:ascii="Aptos" w:hAnsi="Aptos"/>
                <w:i/>
                <w:iCs/>
                <w:sz w:val="32"/>
                <w:szCs w:val="32"/>
              </w:rPr>
              <w:t>]</w:t>
            </w:r>
            <w:r w:rsidR="005B432F">
              <w:rPr>
                <w:rFonts w:ascii="Aptos" w:hAnsi="Aptos"/>
                <w:i/>
                <w:iCs/>
                <w:sz w:val="32"/>
                <w:szCs w:val="32"/>
              </w:rPr>
              <w:t>.”</w:t>
            </w:r>
          </w:p>
          <w:p w14:paraId="003FCC7B" w14:textId="77777777" w:rsidR="004E5390" w:rsidRPr="00136EE0" w:rsidRDefault="00037EED" w:rsidP="004E5390">
            <w:pPr>
              <w:pStyle w:val="ListParagraph"/>
              <w:ind w:left="1080"/>
              <w:rPr>
                <w:rFonts w:ascii="Aptos" w:eastAsia="Times New Roman" w:hAnsi="Aptos" w:cs="Times New Roman"/>
                <w:i/>
                <w:iCs/>
                <w:sz w:val="22"/>
                <w:szCs w:val="22"/>
              </w:rPr>
            </w:pPr>
            <w:r w:rsidRPr="00037EED">
              <w:rPr>
                <w:rFonts w:ascii="Aptos" w:hAnsi="Aptos"/>
                <w:sz w:val="22"/>
                <w:szCs w:val="22"/>
              </w:rPr>
              <w:t>Kezia Scales, vice-president of policy and research at the Paraprofessional Healthcare Institute</w:t>
            </w:r>
            <w:r>
              <w:rPr>
                <w:rFonts w:ascii="Aptos" w:hAnsi="Aptos"/>
                <w:sz w:val="22"/>
                <w:szCs w:val="22"/>
              </w:rPr>
              <w:t xml:space="preserve">, </w:t>
            </w:r>
            <w:hyperlink r:id="rId35" w:anchor="google_vignette" w:history="1">
              <w:r w:rsidR="004E5390" w:rsidRPr="0003772C">
                <w:rPr>
                  <w:rStyle w:val="Hyperlink"/>
                  <w:rFonts w:ascii="Aptos" w:eastAsia="Times New Roman" w:hAnsi="Aptos" w:cs="Times New Roman"/>
                  <w:i/>
                  <w:iCs/>
                  <w:sz w:val="22"/>
                  <w:szCs w:val="22"/>
                </w:rPr>
                <w:t>'He was a lifeline' - Families at a loss after Haitian caregivers let go in US</w:t>
              </w:r>
            </w:hyperlink>
            <w:r w:rsidR="004E5390">
              <w:rPr>
                <w:rFonts w:ascii="Aptos" w:eastAsia="Times New Roman" w:hAnsi="Aptos" w:cs="Times New Roman"/>
                <w:i/>
                <w:iCs/>
                <w:sz w:val="22"/>
                <w:szCs w:val="22"/>
              </w:rPr>
              <w:t xml:space="preserve"> </w:t>
            </w:r>
            <w:r w:rsidR="004E5390" w:rsidRPr="00136EE0">
              <w:rPr>
                <w:rFonts w:ascii="Aptos" w:eastAsia="Times New Roman" w:hAnsi="Aptos" w:cs="Times New Roman"/>
                <w:b/>
                <w:bCs/>
                <w:sz w:val="22"/>
                <w:szCs w:val="22"/>
              </w:rPr>
              <w:t xml:space="preserve">(BBC, </w:t>
            </w:r>
            <w:r w:rsidR="004E5390" w:rsidRPr="00136EE0">
              <w:rPr>
                <w:rFonts w:ascii="Aptos" w:eastAsia="Times New Roman" w:hAnsi="Aptos" w:cs="Times New Roman"/>
                <w:sz w:val="22"/>
                <w:szCs w:val="22"/>
              </w:rPr>
              <w:t>September 5, 2026)</w:t>
            </w:r>
          </w:p>
          <w:p w14:paraId="4D0289DF" w14:textId="77777777" w:rsidR="00037EED" w:rsidRDefault="00037EED" w:rsidP="00037EED">
            <w:pPr>
              <w:rPr>
                <w:rFonts w:ascii="Aptos" w:hAnsi="Aptos"/>
                <w:sz w:val="22"/>
                <w:szCs w:val="22"/>
              </w:rPr>
            </w:pPr>
          </w:p>
          <w:p w14:paraId="720F77E2" w14:textId="77777777" w:rsidR="002A6A23" w:rsidRDefault="002A6A23" w:rsidP="002A6A23">
            <w:pPr>
              <w:jc w:val="both"/>
              <w:rPr>
                <w:rFonts w:ascii="Aptos" w:hAnsi="Aptos"/>
                <w:i/>
                <w:iCs/>
                <w:sz w:val="32"/>
                <w:szCs w:val="32"/>
              </w:rPr>
            </w:pPr>
            <w:r w:rsidRPr="002A6A23">
              <w:rPr>
                <w:rFonts w:ascii="Aptos" w:hAnsi="Aptos"/>
                <w:i/>
                <w:iCs/>
                <w:sz w:val="32"/>
                <w:szCs w:val="32"/>
              </w:rPr>
              <w:t>Thirty percent of older Americans die before they need any late-in-life institutional care</w:t>
            </w:r>
            <w:r w:rsidR="00C97E87">
              <w:rPr>
                <w:rFonts w:ascii="Aptos" w:hAnsi="Aptos"/>
                <w:i/>
                <w:iCs/>
                <w:sz w:val="32"/>
                <w:szCs w:val="32"/>
              </w:rPr>
              <w:t xml:space="preserve">. . </w:t>
            </w:r>
            <w:r w:rsidRPr="002A6A23">
              <w:rPr>
                <w:rFonts w:ascii="Aptos" w:hAnsi="Aptos"/>
                <w:i/>
                <w:iCs/>
                <w:sz w:val="32"/>
                <w:szCs w:val="32"/>
              </w:rPr>
              <w:t>. “Another 40 percent use minimal care — under 90 days, before end of life. That’s why long-term-care policies have deductible periods,” referring to the period that consumers must wait for payouts. The final 30 percent of Americans will have substantial long-term care bills.</w:t>
            </w:r>
          </w:p>
          <w:p w14:paraId="0045FA3A" w14:textId="77777777" w:rsidR="002258CC" w:rsidRPr="00D6548B" w:rsidRDefault="001C7A48" w:rsidP="002258CC">
            <w:pPr>
              <w:pStyle w:val="ListParagraph"/>
              <w:ind w:left="1080"/>
              <w:rPr>
                <w:rFonts w:ascii="Aptos" w:eastAsia="Times New Roman" w:hAnsi="Aptos" w:cs="Times New Roman"/>
                <w:i/>
                <w:iCs/>
                <w:sz w:val="22"/>
                <w:szCs w:val="22"/>
              </w:rPr>
            </w:pPr>
            <w:r w:rsidRPr="001C7A48">
              <w:rPr>
                <w:rFonts w:ascii="Aptos" w:hAnsi="Aptos"/>
                <w:sz w:val="22"/>
                <w:szCs w:val="22"/>
              </w:rPr>
              <w:t>Brad Paulis, a partner with Continuing Care Actuaries</w:t>
            </w:r>
            <w:r>
              <w:rPr>
                <w:rFonts w:ascii="Aptos" w:hAnsi="Aptos"/>
                <w:sz w:val="22"/>
                <w:szCs w:val="22"/>
              </w:rPr>
              <w:t xml:space="preserve">, </w:t>
            </w:r>
            <w:hyperlink r:id="rId36" w:history="1">
              <w:r w:rsidR="002258CC" w:rsidRPr="007D7328">
                <w:rPr>
                  <w:rStyle w:val="Hyperlink"/>
                  <w:rFonts w:ascii="Aptos" w:eastAsia="Times New Roman" w:hAnsi="Aptos" w:cs="Times New Roman"/>
                  <w:i/>
                  <w:iCs/>
                  <w:sz w:val="22"/>
                  <w:szCs w:val="22"/>
                </w:rPr>
                <w:t>Getting Benefits of Retirement Home Care, at Your Own Home</w:t>
              </w:r>
            </w:hyperlink>
            <w:r w:rsidR="002258CC">
              <w:rPr>
                <w:rFonts w:ascii="Aptos" w:eastAsia="Times New Roman" w:hAnsi="Aptos" w:cs="Times New Roman"/>
                <w:i/>
                <w:iCs/>
                <w:sz w:val="22"/>
                <w:szCs w:val="22"/>
              </w:rPr>
              <w:t xml:space="preserve"> </w:t>
            </w:r>
            <w:r w:rsidR="002258CC" w:rsidRPr="00D6548B">
              <w:rPr>
                <w:rFonts w:ascii="Aptos" w:eastAsia="Times New Roman" w:hAnsi="Aptos" w:cs="Times New Roman"/>
                <w:b/>
                <w:bCs/>
                <w:sz w:val="22"/>
                <w:szCs w:val="22"/>
              </w:rPr>
              <w:t xml:space="preserve">(New York Times, </w:t>
            </w:r>
            <w:r w:rsidR="002258CC" w:rsidRPr="00D6548B">
              <w:rPr>
                <w:rFonts w:ascii="Aptos" w:eastAsia="Times New Roman" w:hAnsi="Aptos" w:cs="Times New Roman"/>
                <w:sz w:val="22"/>
                <w:szCs w:val="22"/>
              </w:rPr>
              <w:t>September 6, 2026)</w:t>
            </w:r>
          </w:p>
          <w:p w14:paraId="2C87D48D" w14:textId="77777777" w:rsidR="00DC6CCD" w:rsidRDefault="00DC6CCD" w:rsidP="00DC6CCD">
            <w:pPr>
              <w:rPr>
                <w:rFonts w:ascii="Aptos" w:hAnsi="Aptos"/>
                <w:sz w:val="22"/>
                <w:szCs w:val="22"/>
              </w:rPr>
            </w:pPr>
          </w:p>
          <w:p w14:paraId="71F79543" w14:textId="77777777" w:rsidR="00146AFF" w:rsidRDefault="00665095" w:rsidP="00665095">
            <w:pPr>
              <w:jc w:val="both"/>
              <w:rPr>
                <w:rFonts w:ascii="Aptos" w:hAnsi="Aptos"/>
                <w:i/>
                <w:iCs/>
                <w:sz w:val="32"/>
                <w:szCs w:val="32"/>
              </w:rPr>
            </w:pPr>
            <w:r w:rsidRPr="00665095">
              <w:rPr>
                <w:rFonts w:ascii="Aptos" w:hAnsi="Aptos"/>
                <w:i/>
                <w:iCs/>
                <w:sz w:val="32"/>
                <w:szCs w:val="32"/>
              </w:rPr>
              <w:t>The $80-billion-a-year nursing-home industry developed after World War II largely as a result of government support, Uhlenberg points out. Fewer than 200,000 people lived in nursing homes in the mid-1940s. The Hill-Burton Act of 1946 provided money to build nonprofit nursing homes, while the Federal Housing Administration guaranteed mortgage loans to for-profit ones. After Medicaid was established in 1965, the government would pay the full cost of long-term care for poor older persons in nursing homes—but not in other settings. The "deinstitutionalization" of mental hospitals, starting in the 1960s, provided another boost to nursing homes. By the early 1970s, more than one million elderly folk were living in such institutions.</w:t>
            </w:r>
          </w:p>
          <w:p w14:paraId="68FED819" w14:textId="77777777" w:rsidR="00E66981" w:rsidRPr="000E4E5C" w:rsidRDefault="004A4E79" w:rsidP="00E66981">
            <w:pPr>
              <w:pStyle w:val="ListParagraph"/>
              <w:ind w:left="1080"/>
              <w:rPr>
                <w:rFonts w:ascii="Aptos" w:eastAsia="Times New Roman" w:hAnsi="Aptos" w:cs="Times New Roman"/>
                <w:i/>
                <w:iCs/>
                <w:sz w:val="22"/>
                <w:szCs w:val="22"/>
              </w:rPr>
            </w:pPr>
            <w:hyperlink r:id="rId37" w:history="1">
              <w:r w:rsidR="00E66981" w:rsidRPr="009D069D">
                <w:rPr>
                  <w:rStyle w:val="Hyperlink"/>
                  <w:rFonts w:ascii="Aptos" w:eastAsia="Times New Roman" w:hAnsi="Aptos" w:cs="Times New Roman"/>
                  <w:i/>
                  <w:iCs/>
                  <w:sz w:val="22"/>
                  <w:szCs w:val="22"/>
                </w:rPr>
                <w:t>Homes, Not Nursing Homes</w:t>
              </w:r>
            </w:hyperlink>
            <w:r w:rsidR="00E66981">
              <w:rPr>
                <w:rFonts w:ascii="Aptos" w:eastAsia="Times New Roman" w:hAnsi="Aptos" w:cs="Times New Roman"/>
                <w:i/>
                <w:iCs/>
                <w:sz w:val="22"/>
                <w:szCs w:val="22"/>
              </w:rPr>
              <w:t xml:space="preserve"> </w:t>
            </w:r>
            <w:r w:rsidR="00E66981" w:rsidRPr="000E4E5C">
              <w:rPr>
                <w:rFonts w:ascii="Aptos" w:eastAsia="Times New Roman" w:hAnsi="Aptos" w:cs="Times New Roman"/>
                <w:b/>
                <w:bCs/>
                <w:sz w:val="22"/>
                <w:szCs w:val="22"/>
              </w:rPr>
              <w:t xml:space="preserve">(Wilson Quarterly, </w:t>
            </w:r>
            <w:r w:rsidR="00E66981" w:rsidRPr="000E4E5C">
              <w:rPr>
                <w:rFonts w:ascii="Aptos" w:eastAsia="Times New Roman" w:hAnsi="Aptos" w:cs="Times New Roman"/>
                <w:sz w:val="22"/>
                <w:szCs w:val="22"/>
              </w:rPr>
              <w:t>Summer 1997)</w:t>
            </w:r>
          </w:p>
          <w:p w14:paraId="48F4B832" w14:textId="77777777" w:rsidR="00E66981" w:rsidRPr="00E66981" w:rsidRDefault="00E66981" w:rsidP="00E66981">
            <w:pPr>
              <w:rPr>
                <w:rFonts w:ascii="Aptos" w:hAnsi="Aptos"/>
                <w:sz w:val="22"/>
                <w:szCs w:val="22"/>
              </w:rPr>
            </w:pPr>
          </w:p>
          <w:p w14:paraId="15043B3D" w14:textId="77777777" w:rsidR="00E66981" w:rsidRDefault="0061170D" w:rsidP="0061170D">
            <w:pPr>
              <w:jc w:val="both"/>
              <w:rPr>
                <w:rFonts w:ascii="Aptos" w:hAnsi="Aptos"/>
                <w:i/>
                <w:iCs/>
                <w:sz w:val="32"/>
                <w:szCs w:val="32"/>
              </w:rPr>
            </w:pPr>
            <w:r w:rsidRPr="0061170D">
              <w:rPr>
                <w:rFonts w:ascii="Aptos" w:hAnsi="Aptos"/>
                <w:i/>
                <w:iCs/>
                <w:sz w:val="32"/>
                <w:szCs w:val="32"/>
              </w:rPr>
              <w:t>"Home care workers take care of our Pennsylvania families. They help seniors and people with disabilities live safely, independently, and with dignity in their own homes</w:t>
            </w:r>
            <w:r w:rsidR="006A73F8">
              <w:rPr>
                <w:rFonts w:ascii="Aptos" w:hAnsi="Aptos"/>
                <w:i/>
                <w:iCs/>
                <w:sz w:val="32"/>
                <w:szCs w:val="32"/>
              </w:rPr>
              <w:t xml:space="preserve">. </w:t>
            </w:r>
            <w:r w:rsidRPr="0061170D">
              <w:rPr>
                <w:rFonts w:ascii="Aptos" w:hAnsi="Aptos"/>
                <w:i/>
                <w:iCs/>
                <w:sz w:val="32"/>
                <w:szCs w:val="32"/>
              </w:rPr>
              <w:t xml:space="preserve">These workers deserve to receive the wages they are owed for hours worked. Through Standing Up for Home Care Workers, we </w:t>
            </w:r>
            <w:r w:rsidRPr="0061170D">
              <w:rPr>
                <w:rFonts w:ascii="Aptos" w:hAnsi="Aptos"/>
                <w:i/>
                <w:iCs/>
                <w:sz w:val="32"/>
                <w:szCs w:val="32"/>
              </w:rPr>
              <w:lastRenderedPageBreak/>
              <w:t>are putting our enforcement resources where they are needed and using the tools available under Pennsylvania law to make sure workers are paid for all the time they work, and employers are held accountable when they fail to follow the law."</w:t>
            </w:r>
          </w:p>
          <w:p w14:paraId="6F27E707" w14:textId="722BE316" w:rsidR="00583EA9" w:rsidRPr="00EC4348" w:rsidRDefault="00583EA9" w:rsidP="00EC4348">
            <w:pPr>
              <w:pStyle w:val="ListParagraph"/>
              <w:ind w:left="1080"/>
              <w:rPr>
                <w:rFonts w:ascii="Aptos" w:hAnsi="Aptos"/>
                <w:sz w:val="22"/>
                <w:szCs w:val="22"/>
              </w:rPr>
            </w:pPr>
            <w:r w:rsidRPr="00EC4348">
              <w:rPr>
                <w:rFonts w:ascii="Aptos" w:hAnsi="Aptos"/>
                <w:sz w:val="22"/>
                <w:szCs w:val="22"/>
              </w:rPr>
              <w:t xml:space="preserve">Pennsylvania Department of Labor &amp; Industry (L&amp;I) Secretary Nancy A. Walker, </w:t>
            </w:r>
            <w:hyperlink r:id="rId38" w:history="1">
              <w:r w:rsidRPr="00EC4348">
                <w:rPr>
                  <w:rStyle w:val="Hyperlink"/>
                  <w:rFonts w:ascii="Aptos" w:eastAsia="Times New Roman" w:hAnsi="Aptos" w:cs="Times New Roman"/>
                  <w:i/>
                  <w:iCs/>
                  <w:sz w:val="22"/>
                  <w:szCs w:val="22"/>
                </w:rPr>
                <w:t>Pennsylvania launches new initiative to protect home care workers' rights</w:t>
              </w:r>
            </w:hyperlink>
            <w:r w:rsidRPr="00EC4348">
              <w:rPr>
                <w:rFonts w:ascii="Aptos" w:eastAsia="Times New Roman" w:hAnsi="Aptos" w:cs="Times New Roman"/>
                <w:i/>
                <w:iCs/>
                <w:sz w:val="22"/>
                <w:szCs w:val="22"/>
              </w:rPr>
              <w:t xml:space="preserve"> </w:t>
            </w:r>
            <w:r w:rsidRPr="00EC4348">
              <w:rPr>
                <w:rFonts w:ascii="Aptos" w:eastAsia="Times New Roman" w:hAnsi="Aptos" w:cs="Times New Roman"/>
                <w:b/>
                <w:bCs/>
                <w:sz w:val="22"/>
                <w:szCs w:val="22"/>
              </w:rPr>
              <w:t xml:space="preserve">(WJACTV, </w:t>
            </w:r>
            <w:r w:rsidRPr="00EC4348">
              <w:rPr>
                <w:rFonts w:ascii="Aptos" w:eastAsia="Times New Roman" w:hAnsi="Aptos" w:cs="Times New Roman"/>
                <w:sz w:val="22"/>
                <w:szCs w:val="22"/>
              </w:rPr>
              <w:t>September 5, 2026)</w:t>
            </w:r>
          </w:p>
          <w:p w14:paraId="41B50C71" w14:textId="77777777" w:rsidR="006A73F8" w:rsidRDefault="006A73F8" w:rsidP="006A73F8">
            <w:pPr>
              <w:rPr>
                <w:rFonts w:ascii="Aptos" w:hAnsi="Aptos"/>
                <w:sz w:val="22"/>
                <w:szCs w:val="22"/>
              </w:rPr>
            </w:pPr>
          </w:p>
          <w:p w14:paraId="5A41300E" w14:textId="77777777" w:rsidR="0002549A" w:rsidRDefault="0002549A" w:rsidP="0002549A">
            <w:pPr>
              <w:jc w:val="both"/>
              <w:rPr>
                <w:rFonts w:ascii="Aptos" w:hAnsi="Aptos"/>
                <w:i/>
                <w:iCs/>
                <w:sz w:val="32"/>
                <w:szCs w:val="32"/>
              </w:rPr>
            </w:pPr>
            <w:r w:rsidRPr="0002549A">
              <w:rPr>
                <w:rFonts w:ascii="Aptos" w:hAnsi="Aptos"/>
                <w:i/>
                <w:iCs/>
                <w:sz w:val="32"/>
                <w:szCs w:val="32"/>
              </w:rPr>
              <w:t>The health care system must engage people in treatment, provide them with care that is likely to set them on a path to recovery, and ensure that they have continued support. New federal agency requirements threaten those efforts.</w:t>
            </w:r>
          </w:p>
          <w:p w14:paraId="6F7EC6C8" w14:textId="77777777" w:rsidR="00AC05FA" w:rsidRPr="00724625" w:rsidRDefault="004A4E79" w:rsidP="00AC05FA">
            <w:pPr>
              <w:pStyle w:val="ListParagraph"/>
              <w:ind w:left="1080"/>
              <w:rPr>
                <w:rFonts w:ascii="Aptos" w:eastAsia="Times New Roman" w:hAnsi="Aptos" w:cs="Times New Roman"/>
                <w:i/>
                <w:iCs/>
                <w:sz w:val="22"/>
                <w:szCs w:val="22"/>
              </w:rPr>
            </w:pPr>
            <w:hyperlink r:id="rId39" w:history="1">
              <w:r w:rsidR="00AC05FA" w:rsidRPr="00EE36E3">
                <w:rPr>
                  <w:rStyle w:val="Hyperlink"/>
                  <w:rFonts w:ascii="Aptos" w:eastAsia="Times New Roman" w:hAnsi="Aptos" w:cs="Times New Roman"/>
                  <w:i/>
                  <w:iCs/>
                  <w:sz w:val="22"/>
                  <w:szCs w:val="22"/>
                </w:rPr>
                <w:t>New SAMHSA Requirements Threaten Opioid Use Disorder Treatment And Overdose Prevention</w:t>
              </w:r>
            </w:hyperlink>
            <w:r w:rsidR="00AC05FA">
              <w:rPr>
                <w:rFonts w:ascii="Aptos" w:eastAsia="Times New Roman" w:hAnsi="Aptos" w:cs="Times New Roman"/>
                <w:i/>
                <w:iCs/>
                <w:sz w:val="22"/>
                <w:szCs w:val="22"/>
              </w:rPr>
              <w:t xml:space="preserve"> </w:t>
            </w:r>
            <w:r w:rsidR="00AC05FA" w:rsidRPr="00724625">
              <w:rPr>
                <w:rFonts w:ascii="Aptos" w:eastAsia="Times New Roman" w:hAnsi="Aptos" w:cs="Times New Roman"/>
                <w:b/>
                <w:bCs/>
                <w:sz w:val="22"/>
                <w:szCs w:val="22"/>
              </w:rPr>
              <w:t xml:space="preserve">(Health Affairs, </w:t>
            </w:r>
            <w:r w:rsidR="00AC05FA" w:rsidRPr="00724625">
              <w:rPr>
                <w:rFonts w:ascii="Aptos" w:eastAsia="Times New Roman" w:hAnsi="Aptos" w:cs="Times New Roman"/>
                <w:sz w:val="22"/>
                <w:szCs w:val="22"/>
              </w:rPr>
              <w:t>September 1, 2026)</w:t>
            </w:r>
          </w:p>
          <w:p w14:paraId="5F3D2C76" w14:textId="77777777" w:rsidR="0002549A" w:rsidRDefault="0002549A" w:rsidP="0002549A">
            <w:pPr>
              <w:rPr>
                <w:rFonts w:ascii="Aptos" w:hAnsi="Aptos"/>
                <w:sz w:val="22"/>
                <w:szCs w:val="22"/>
              </w:rPr>
            </w:pPr>
          </w:p>
          <w:p w14:paraId="1568553A" w14:textId="77777777" w:rsidR="00FB2D2F" w:rsidRDefault="00B90C12" w:rsidP="00FB2D2F">
            <w:pPr>
              <w:jc w:val="both"/>
              <w:rPr>
                <w:rFonts w:ascii="Aptos" w:hAnsi="Aptos"/>
                <w:i/>
                <w:iCs/>
                <w:sz w:val="32"/>
                <w:szCs w:val="32"/>
              </w:rPr>
            </w:pPr>
            <w:r>
              <w:rPr>
                <w:rFonts w:ascii="Aptos" w:hAnsi="Aptos"/>
                <w:i/>
                <w:iCs/>
                <w:sz w:val="32"/>
                <w:szCs w:val="32"/>
              </w:rPr>
              <w:t>[M]</w:t>
            </w:r>
            <w:r w:rsidR="00FB2D2F" w:rsidRPr="00FB2D2F">
              <w:rPr>
                <w:rFonts w:ascii="Aptos" w:hAnsi="Aptos"/>
                <w:i/>
                <w:iCs/>
                <w:sz w:val="32"/>
                <w:szCs w:val="32"/>
              </w:rPr>
              <w:t xml:space="preserve">ore balanced analyses document the </w:t>
            </w:r>
            <w:hyperlink r:id="rId40" w:tgtFrame="_blank" w:history="1">
              <w:r w:rsidR="00FB2D2F" w:rsidRPr="00FB2D2F">
                <w:rPr>
                  <w:rStyle w:val="Hyperlink"/>
                  <w:rFonts w:ascii="Aptos" w:hAnsi="Aptos"/>
                  <w:i/>
                  <w:iCs/>
                  <w:sz w:val="32"/>
                  <w:szCs w:val="32"/>
                </w:rPr>
                <w:t>contributions of immigrants as drivers of economic growth in the US</w:t>
              </w:r>
            </w:hyperlink>
            <w:r w:rsidR="00FB2D2F" w:rsidRPr="00FB2D2F">
              <w:rPr>
                <w:rFonts w:ascii="Aptos" w:hAnsi="Aptos"/>
                <w:i/>
                <w:iCs/>
                <w:sz w:val="32"/>
                <w:szCs w:val="32"/>
              </w:rPr>
              <w:t>. Ultimately, efforts to limit immigrants’ ability to remain here may backfire and deprive our nation of the energy and promise of immigrants and their children for the nation’s future.</w:t>
            </w:r>
          </w:p>
          <w:p w14:paraId="6AD9B7EF" w14:textId="77777777" w:rsidR="00B90C12" w:rsidRPr="00DE68FD" w:rsidRDefault="004A4E79" w:rsidP="00B90C12">
            <w:pPr>
              <w:pStyle w:val="ListParagraph"/>
              <w:ind w:left="1080"/>
              <w:rPr>
                <w:rFonts w:ascii="Aptos" w:eastAsia="Times New Roman" w:hAnsi="Aptos" w:cs="Times New Roman"/>
                <w:i/>
                <w:iCs/>
                <w:sz w:val="22"/>
                <w:szCs w:val="22"/>
              </w:rPr>
            </w:pPr>
            <w:hyperlink r:id="rId41" w:history="1">
              <w:r w:rsidR="00B90C12" w:rsidRPr="00C64929">
                <w:rPr>
                  <w:rStyle w:val="Hyperlink"/>
                  <w:rFonts w:ascii="Aptos" w:eastAsia="Times New Roman" w:hAnsi="Aptos" w:cs="Times New Roman"/>
                  <w:i/>
                  <w:iCs/>
                  <w:sz w:val="22"/>
                  <w:szCs w:val="22"/>
                </w:rPr>
                <w:t>Public Charge Restrictions For Immigrants And Their Families: No Rules, No Accountability</w:t>
              </w:r>
            </w:hyperlink>
            <w:r w:rsidR="00B90C12">
              <w:rPr>
                <w:rFonts w:ascii="Aptos" w:eastAsia="Times New Roman" w:hAnsi="Aptos" w:cs="Times New Roman"/>
                <w:i/>
                <w:iCs/>
                <w:sz w:val="22"/>
                <w:szCs w:val="22"/>
              </w:rPr>
              <w:t xml:space="preserve"> </w:t>
            </w:r>
            <w:r w:rsidR="00B90C12" w:rsidRPr="00DE68FD">
              <w:rPr>
                <w:rFonts w:ascii="Aptos" w:eastAsia="Times New Roman" w:hAnsi="Aptos" w:cs="Times New Roman"/>
                <w:b/>
                <w:bCs/>
                <w:sz w:val="22"/>
                <w:szCs w:val="22"/>
              </w:rPr>
              <w:t xml:space="preserve">(Health Affairs, </w:t>
            </w:r>
            <w:r w:rsidR="00B90C12" w:rsidRPr="00DE68FD">
              <w:rPr>
                <w:rFonts w:ascii="Aptos" w:eastAsia="Times New Roman" w:hAnsi="Aptos" w:cs="Times New Roman"/>
                <w:sz w:val="22"/>
                <w:szCs w:val="22"/>
              </w:rPr>
              <w:t>September 3, 2026)</w:t>
            </w:r>
          </w:p>
          <w:p w14:paraId="5E9BE6D7" w14:textId="77777777" w:rsidR="00B90C12" w:rsidRPr="00B90C12" w:rsidRDefault="00B90C12" w:rsidP="00B90C12">
            <w:pPr>
              <w:rPr>
                <w:rFonts w:ascii="Aptos" w:hAnsi="Aptos"/>
                <w:sz w:val="22"/>
                <w:szCs w:val="22"/>
              </w:rPr>
            </w:pPr>
          </w:p>
          <w:p w14:paraId="2F108B89" w14:textId="77777777" w:rsidR="00B90C12" w:rsidRDefault="00835F2E" w:rsidP="00835F2E">
            <w:pPr>
              <w:jc w:val="both"/>
              <w:rPr>
                <w:rFonts w:ascii="Aptos" w:hAnsi="Aptos"/>
                <w:i/>
                <w:iCs/>
                <w:sz w:val="32"/>
                <w:szCs w:val="32"/>
              </w:rPr>
            </w:pPr>
            <w:r w:rsidRPr="00835F2E">
              <w:rPr>
                <w:rFonts w:ascii="Aptos" w:hAnsi="Aptos"/>
                <w:i/>
                <w:iCs/>
                <w:sz w:val="32"/>
                <w:szCs w:val="32"/>
              </w:rPr>
              <w:t xml:space="preserve">We strongly and unequivocally condemn the actions of DOJ </w:t>
            </w:r>
            <w:r>
              <w:rPr>
                <w:rFonts w:ascii="Aptos" w:hAnsi="Aptos"/>
                <w:i/>
                <w:iCs/>
                <w:sz w:val="32"/>
                <w:szCs w:val="32"/>
              </w:rPr>
              <w:t>[Dep</w:t>
            </w:r>
            <w:r w:rsidR="00FB2046">
              <w:rPr>
                <w:rFonts w:ascii="Aptos" w:hAnsi="Aptos"/>
                <w:i/>
                <w:iCs/>
                <w:sz w:val="32"/>
                <w:szCs w:val="32"/>
              </w:rPr>
              <w:t xml:space="preserve">artment of Justice] </w:t>
            </w:r>
            <w:r w:rsidRPr="00835F2E">
              <w:rPr>
                <w:rFonts w:ascii="Aptos" w:hAnsi="Aptos"/>
                <w:i/>
                <w:iCs/>
                <w:sz w:val="32"/>
                <w:szCs w:val="32"/>
              </w:rPr>
              <w:t>and HHS</w:t>
            </w:r>
            <w:r w:rsidR="00FB2046">
              <w:rPr>
                <w:rFonts w:ascii="Aptos" w:hAnsi="Aptos"/>
                <w:i/>
                <w:iCs/>
                <w:sz w:val="32"/>
                <w:szCs w:val="32"/>
              </w:rPr>
              <w:t xml:space="preserve"> [Department of Health and Human Services</w:t>
            </w:r>
            <w:r w:rsidR="008C54EF">
              <w:rPr>
                <w:rFonts w:ascii="Aptos" w:hAnsi="Aptos"/>
                <w:i/>
                <w:iCs/>
                <w:sz w:val="32"/>
                <w:szCs w:val="32"/>
              </w:rPr>
              <w:t>]</w:t>
            </w:r>
            <w:r w:rsidRPr="00835F2E">
              <w:rPr>
                <w:rFonts w:ascii="Aptos" w:hAnsi="Aptos"/>
                <w:i/>
                <w:iCs/>
                <w:sz w:val="32"/>
                <w:szCs w:val="32"/>
              </w:rPr>
              <w:t>.  This resolution continues the federal government’s abandonment of its duty to enforce the right of people with disabilities to live in their own homes and communities.</w:t>
            </w:r>
          </w:p>
          <w:p w14:paraId="3D7A1855" w14:textId="77777777" w:rsidR="008C54EF" w:rsidRPr="008C54EF" w:rsidRDefault="004A4E79" w:rsidP="008C54EF">
            <w:pPr>
              <w:ind w:left="1080"/>
              <w:rPr>
                <w:rFonts w:ascii="Aptos" w:hAnsi="Aptos"/>
                <w:sz w:val="22"/>
                <w:szCs w:val="22"/>
              </w:rPr>
            </w:pPr>
            <w:hyperlink r:id="rId42" w:history="1">
              <w:r w:rsidR="008C54EF" w:rsidRPr="008C54EF">
                <w:rPr>
                  <w:rStyle w:val="Hyperlink"/>
                  <w:rFonts w:ascii="Aptos" w:hAnsi="Aptos"/>
                  <w:i/>
                  <w:iCs/>
                  <w:sz w:val="22"/>
                  <w:szCs w:val="22"/>
                </w:rPr>
                <w:t>Statement of National Disability Organizations on the Department of Justice’s Proposed Resolution of Texas v. Kennedy</w:t>
              </w:r>
            </w:hyperlink>
            <w:r w:rsidR="008C54EF" w:rsidRPr="008C54EF">
              <w:rPr>
                <w:rFonts w:ascii="Aptos" w:hAnsi="Aptos"/>
                <w:i/>
                <w:iCs/>
                <w:sz w:val="22"/>
                <w:szCs w:val="22"/>
              </w:rPr>
              <w:t xml:space="preserve"> </w:t>
            </w:r>
            <w:r w:rsidR="008C54EF" w:rsidRPr="008C54EF">
              <w:rPr>
                <w:rFonts w:ascii="Aptos" w:hAnsi="Aptos"/>
                <w:b/>
                <w:bCs/>
                <w:sz w:val="22"/>
                <w:szCs w:val="22"/>
              </w:rPr>
              <w:t xml:space="preserve">(National Health Law, </w:t>
            </w:r>
            <w:r w:rsidR="008C54EF" w:rsidRPr="008C54EF">
              <w:rPr>
                <w:rFonts w:ascii="Aptos" w:hAnsi="Aptos"/>
                <w:sz w:val="22"/>
                <w:szCs w:val="22"/>
              </w:rPr>
              <w:t>September 1, 2026)</w:t>
            </w:r>
          </w:p>
          <w:p w14:paraId="1F6473D2" w14:textId="77777777" w:rsidR="008C54EF" w:rsidRDefault="008C54EF" w:rsidP="008C54EF">
            <w:pPr>
              <w:rPr>
                <w:rFonts w:ascii="Aptos" w:hAnsi="Aptos"/>
                <w:sz w:val="22"/>
                <w:szCs w:val="22"/>
              </w:rPr>
            </w:pPr>
          </w:p>
          <w:p w14:paraId="287E2661" w14:textId="4CC8AB18" w:rsidR="003A487F" w:rsidRPr="003A487F" w:rsidRDefault="003A487F" w:rsidP="003A487F">
            <w:pPr>
              <w:jc w:val="both"/>
              <w:rPr>
                <w:rFonts w:ascii="Aptos" w:hAnsi="Aptos"/>
                <w:i/>
                <w:iCs/>
                <w:sz w:val="32"/>
                <w:szCs w:val="32"/>
              </w:rPr>
            </w:pPr>
            <w:r w:rsidRPr="003A487F">
              <w:rPr>
                <w:rFonts w:ascii="Aptos" w:hAnsi="Aptos"/>
                <w:i/>
                <w:iCs/>
                <w:sz w:val="32"/>
                <w:szCs w:val="32"/>
              </w:rPr>
              <w:lastRenderedPageBreak/>
              <w:t>Typically, in a single-subject state, the legislature will pass a great many bills in any given legislative session, as it really has no other option but to pass lots of bills when no bill can contain more than one subject.</w:t>
            </w:r>
            <w:r w:rsidRPr="003A487F">
              <w:rPr>
                <w:rFonts w:ascii="Arial" w:hAnsi="Arial" w:cs="Arial"/>
                <w:i/>
                <w:iCs/>
                <w:sz w:val="32"/>
                <w:szCs w:val="32"/>
              </w:rPr>
              <w:t> </w:t>
            </w:r>
            <w:r w:rsidRPr="003A487F">
              <w:rPr>
                <w:rFonts w:ascii="Aptos" w:hAnsi="Aptos"/>
                <w:i/>
                <w:iCs/>
                <w:sz w:val="32"/>
                <w:szCs w:val="32"/>
              </w:rPr>
              <w:t>There</w:t>
            </w:r>
            <w:r w:rsidRPr="003A487F">
              <w:rPr>
                <w:rFonts w:ascii="Aptos" w:hAnsi="Aptos" w:cs="Aptos"/>
                <w:i/>
                <w:iCs/>
                <w:sz w:val="32"/>
                <w:szCs w:val="32"/>
              </w:rPr>
              <w:t>’</w:t>
            </w:r>
            <w:r w:rsidRPr="003A487F">
              <w:rPr>
                <w:rFonts w:ascii="Aptos" w:hAnsi="Aptos"/>
                <w:i/>
                <w:iCs/>
                <w:sz w:val="32"/>
                <w:szCs w:val="32"/>
              </w:rPr>
              <w:t xml:space="preserve">s no such thing as an omnibus bill in those states. </w:t>
            </w:r>
          </w:p>
          <w:p w14:paraId="0A932A7D" w14:textId="77777777" w:rsidR="003A487F" w:rsidRPr="003A487F" w:rsidRDefault="003A487F" w:rsidP="003A487F">
            <w:pPr>
              <w:jc w:val="both"/>
              <w:rPr>
                <w:rFonts w:ascii="Aptos" w:hAnsi="Aptos"/>
                <w:i/>
                <w:iCs/>
                <w:sz w:val="32"/>
                <w:szCs w:val="32"/>
              </w:rPr>
            </w:pPr>
            <w:r w:rsidRPr="003A487F">
              <w:rPr>
                <w:rFonts w:ascii="Aptos" w:hAnsi="Aptos"/>
                <w:i/>
                <w:iCs/>
                <w:sz w:val="32"/>
                <w:szCs w:val="32"/>
              </w:rPr>
              <w:t>Compare that to Massachusetts, where a single bill in the Legislature could—and often does—contain many discrete subjects.</w:t>
            </w:r>
            <w:r w:rsidRPr="003A487F">
              <w:rPr>
                <w:rFonts w:ascii="Arial" w:hAnsi="Arial" w:cs="Arial"/>
                <w:i/>
                <w:iCs/>
                <w:sz w:val="32"/>
                <w:szCs w:val="32"/>
              </w:rPr>
              <w:t> </w:t>
            </w:r>
            <w:r w:rsidRPr="003A487F">
              <w:rPr>
                <w:rFonts w:ascii="Aptos" w:hAnsi="Aptos"/>
                <w:i/>
                <w:iCs/>
                <w:sz w:val="32"/>
                <w:szCs w:val="32"/>
              </w:rPr>
              <w:t xml:space="preserve"> One need only look at one of Beacon Hill</w:t>
            </w:r>
            <w:r w:rsidRPr="003A487F">
              <w:rPr>
                <w:rFonts w:ascii="Aptos" w:hAnsi="Aptos" w:cs="Aptos"/>
                <w:i/>
                <w:iCs/>
                <w:sz w:val="32"/>
                <w:szCs w:val="32"/>
              </w:rPr>
              <w:t>’</w:t>
            </w:r>
            <w:r w:rsidRPr="003A487F">
              <w:rPr>
                <w:rFonts w:ascii="Aptos" w:hAnsi="Aptos"/>
                <w:i/>
                <w:iCs/>
                <w:sz w:val="32"/>
                <w:szCs w:val="32"/>
              </w:rPr>
              <w:t xml:space="preserve">s recently passed budget bills </w:t>
            </w:r>
            <w:r w:rsidRPr="003A487F">
              <w:rPr>
                <w:rFonts w:ascii="Aptos" w:hAnsi="Aptos" w:cs="Aptos"/>
                <w:i/>
                <w:iCs/>
                <w:sz w:val="32"/>
                <w:szCs w:val="32"/>
              </w:rPr>
              <w:t>–</w:t>
            </w:r>
            <w:r w:rsidRPr="003A487F">
              <w:rPr>
                <w:rFonts w:ascii="Aptos" w:hAnsi="Aptos"/>
                <w:i/>
                <w:iCs/>
                <w:sz w:val="32"/>
                <w:szCs w:val="32"/>
              </w:rPr>
              <w:t xml:space="preserve"> with lots of policy riders </w:t>
            </w:r>
            <w:r w:rsidRPr="003A487F">
              <w:rPr>
                <w:rFonts w:ascii="Aptos" w:hAnsi="Aptos" w:cs="Aptos"/>
                <w:i/>
                <w:iCs/>
                <w:sz w:val="32"/>
                <w:szCs w:val="32"/>
              </w:rPr>
              <w:t>—</w:t>
            </w:r>
            <w:r w:rsidRPr="003A487F">
              <w:rPr>
                <w:rFonts w:ascii="Aptos" w:hAnsi="Aptos"/>
                <w:i/>
                <w:iCs/>
                <w:sz w:val="32"/>
                <w:szCs w:val="32"/>
              </w:rPr>
              <w:t xml:space="preserve"> or economic development bills to see how many separate policies and topics can be effectively addressed in a single piece of legislation here. </w:t>
            </w:r>
          </w:p>
          <w:p w14:paraId="64B3A2B3" w14:textId="77777777" w:rsidR="003A487F" w:rsidRPr="00220D9C" w:rsidRDefault="004A4E79" w:rsidP="003A487F">
            <w:pPr>
              <w:pStyle w:val="ListParagraph"/>
              <w:ind w:left="1080"/>
              <w:rPr>
                <w:rFonts w:ascii="Aptos" w:eastAsia="Times New Roman" w:hAnsi="Aptos" w:cs="Times New Roman"/>
                <w:i/>
                <w:iCs/>
                <w:sz w:val="22"/>
                <w:szCs w:val="22"/>
              </w:rPr>
            </w:pPr>
            <w:hyperlink r:id="rId43" w:anchor="continue-reading" w:history="1">
              <w:r w:rsidR="003A487F" w:rsidRPr="00021019">
                <w:rPr>
                  <w:rStyle w:val="Hyperlink"/>
                  <w:rFonts w:ascii="Aptos" w:eastAsia="Times New Roman" w:hAnsi="Aptos" w:cs="Times New Roman"/>
                  <w:i/>
                  <w:iCs/>
                  <w:sz w:val="22"/>
                  <w:szCs w:val="22"/>
                </w:rPr>
                <w:t>Critics of the Legislature’s productivity ignore a key legal distinction setting Mass. apart from nearly all other states</w:t>
              </w:r>
            </w:hyperlink>
            <w:r w:rsidR="003A487F">
              <w:rPr>
                <w:rFonts w:ascii="Aptos" w:eastAsia="Times New Roman" w:hAnsi="Aptos" w:cs="Times New Roman"/>
                <w:i/>
                <w:iCs/>
                <w:sz w:val="22"/>
                <w:szCs w:val="22"/>
              </w:rPr>
              <w:t xml:space="preserve"> </w:t>
            </w:r>
            <w:r w:rsidR="003A487F" w:rsidRPr="00220D9C">
              <w:rPr>
                <w:rFonts w:ascii="Aptos" w:eastAsia="Times New Roman" w:hAnsi="Aptos" w:cs="Times New Roman"/>
                <w:b/>
                <w:bCs/>
                <w:sz w:val="22"/>
                <w:szCs w:val="22"/>
              </w:rPr>
              <w:t xml:space="preserve">(CommonWealth Beacon, </w:t>
            </w:r>
            <w:r w:rsidR="003A487F" w:rsidRPr="00220D9C">
              <w:rPr>
                <w:rFonts w:ascii="Aptos" w:eastAsia="Times New Roman" w:hAnsi="Aptos" w:cs="Times New Roman"/>
                <w:sz w:val="22"/>
                <w:szCs w:val="22"/>
              </w:rPr>
              <w:t>September 5, 2026)</w:t>
            </w:r>
          </w:p>
          <w:p w14:paraId="69B53FE8" w14:textId="77777777" w:rsidR="003A487F" w:rsidRDefault="003A487F" w:rsidP="003A487F">
            <w:pPr>
              <w:jc w:val="both"/>
              <w:rPr>
                <w:rFonts w:ascii="Aptos" w:hAnsi="Aptos"/>
                <w:sz w:val="22"/>
                <w:szCs w:val="22"/>
              </w:rPr>
            </w:pPr>
          </w:p>
          <w:p w14:paraId="0BC73E48" w14:textId="77777777" w:rsidR="00164AAA" w:rsidRDefault="00164AAA" w:rsidP="003A487F">
            <w:pPr>
              <w:jc w:val="both"/>
              <w:rPr>
                <w:rFonts w:ascii="Aptos" w:hAnsi="Aptos"/>
                <w:i/>
                <w:iCs/>
                <w:sz w:val="32"/>
                <w:szCs w:val="32"/>
              </w:rPr>
            </w:pPr>
            <w:r w:rsidRPr="00164AAA">
              <w:rPr>
                <w:rFonts w:ascii="Aptos" w:hAnsi="Aptos"/>
                <w:i/>
                <w:iCs/>
                <w:sz w:val="32"/>
                <w:szCs w:val="32"/>
              </w:rPr>
              <w:t>At Hogeweyk, a nursing home in the Netherlands, residents live in small groups in separate homes where they cook together and share meals, go grocery shopping with aides, and even enjoy concerts or nights out at restaurants. None of that sounds particularly out of the ordinary, except that all of the people living in Hogeweyk have dementia.</w:t>
            </w:r>
          </w:p>
          <w:p w14:paraId="3212C42D" w14:textId="77777777" w:rsidR="00164AAA" w:rsidRPr="00164AAA" w:rsidRDefault="004A4E79" w:rsidP="00164AAA">
            <w:pPr>
              <w:ind w:left="1080"/>
              <w:rPr>
                <w:rFonts w:ascii="Aptos" w:hAnsi="Aptos"/>
                <w:i/>
                <w:iCs/>
                <w:sz w:val="22"/>
                <w:szCs w:val="22"/>
              </w:rPr>
            </w:pPr>
            <w:hyperlink r:id="rId44" w:history="1">
              <w:r w:rsidR="00164AAA" w:rsidRPr="00164AAA">
                <w:rPr>
                  <w:rStyle w:val="Hyperlink"/>
                  <w:rFonts w:ascii="Aptos" w:hAnsi="Aptos"/>
                  <w:i/>
                  <w:iCs/>
                  <w:sz w:val="22"/>
                  <w:szCs w:val="22"/>
                </w:rPr>
                <w:t>How Eloy van Hal’s ‘Dementia Village’ Is Transforming Patient Care</w:t>
              </w:r>
            </w:hyperlink>
            <w:r w:rsidR="00164AAA" w:rsidRPr="00164AAA">
              <w:rPr>
                <w:rFonts w:ascii="Aptos" w:hAnsi="Aptos"/>
                <w:i/>
                <w:iCs/>
                <w:sz w:val="22"/>
                <w:szCs w:val="22"/>
              </w:rPr>
              <w:t xml:space="preserve"> </w:t>
            </w:r>
            <w:r w:rsidR="00164AAA" w:rsidRPr="00164AAA">
              <w:rPr>
                <w:rFonts w:ascii="Aptos" w:hAnsi="Aptos"/>
                <w:b/>
                <w:bCs/>
                <w:sz w:val="22"/>
                <w:szCs w:val="22"/>
              </w:rPr>
              <w:t xml:space="preserve">(Time, </w:t>
            </w:r>
            <w:r w:rsidR="00164AAA" w:rsidRPr="00164AAA">
              <w:rPr>
                <w:rFonts w:ascii="Aptos" w:hAnsi="Aptos"/>
                <w:sz w:val="22"/>
                <w:szCs w:val="22"/>
              </w:rPr>
              <w:t>September 2, 2026)</w:t>
            </w:r>
          </w:p>
          <w:p w14:paraId="61FA19B8" w14:textId="77777777" w:rsidR="00164AAA" w:rsidRDefault="00164AAA" w:rsidP="00164AAA">
            <w:pPr>
              <w:rPr>
                <w:rFonts w:ascii="Aptos" w:hAnsi="Aptos"/>
                <w:sz w:val="22"/>
                <w:szCs w:val="22"/>
              </w:rPr>
            </w:pPr>
          </w:p>
          <w:p w14:paraId="1F535A39" w14:textId="77777777" w:rsidR="00C244A1" w:rsidRDefault="00C244A1" w:rsidP="00C244A1">
            <w:pPr>
              <w:jc w:val="both"/>
              <w:rPr>
                <w:rFonts w:ascii="Aptos" w:hAnsi="Aptos"/>
                <w:i/>
                <w:iCs/>
                <w:sz w:val="32"/>
                <w:szCs w:val="32"/>
              </w:rPr>
            </w:pPr>
            <w:r w:rsidRPr="00C244A1">
              <w:rPr>
                <w:rFonts w:ascii="Aptos" w:hAnsi="Aptos"/>
                <w:i/>
                <w:iCs/>
                <w:sz w:val="32"/>
                <w:szCs w:val="32"/>
              </w:rPr>
              <w:t>“Para athletes today are doing things nobody thought would be possible 10 years ago</w:t>
            </w:r>
            <w:r w:rsidR="00FF11F6">
              <w:rPr>
                <w:rFonts w:ascii="Aptos" w:hAnsi="Aptos"/>
                <w:i/>
                <w:iCs/>
                <w:sz w:val="32"/>
                <w:szCs w:val="32"/>
              </w:rPr>
              <w:t>.”</w:t>
            </w:r>
          </w:p>
          <w:p w14:paraId="083126A5" w14:textId="77777777" w:rsidR="00FF11F6" w:rsidRPr="00A45BA9" w:rsidRDefault="00FF11F6" w:rsidP="00FB5854">
            <w:pPr>
              <w:pStyle w:val="ListParagraph"/>
              <w:ind w:left="1080"/>
              <w:rPr>
                <w:rFonts w:ascii="Aptos" w:eastAsia="Times New Roman" w:hAnsi="Aptos" w:cs="Times New Roman"/>
                <w:i/>
                <w:iCs/>
                <w:sz w:val="22"/>
                <w:szCs w:val="22"/>
              </w:rPr>
            </w:pPr>
            <w:r w:rsidRPr="00FF11F6">
              <w:rPr>
                <w:rFonts w:ascii="Aptos" w:hAnsi="Aptos"/>
                <w:sz w:val="22"/>
                <w:szCs w:val="22"/>
              </w:rPr>
              <w:t>Paralympian Mike Schultz</w:t>
            </w:r>
            <w:r>
              <w:rPr>
                <w:rFonts w:ascii="Aptos" w:hAnsi="Aptos"/>
                <w:sz w:val="22"/>
                <w:szCs w:val="22"/>
              </w:rPr>
              <w:t xml:space="preserve">, </w:t>
            </w:r>
            <w:hyperlink r:id="rId45" w:history="1">
              <w:r w:rsidRPr="000B5DAC">
                <w:rPr>
                  <w:rStyle w:val="Hyperlink"/>
                  <w:rFonts w:ascii="Aptos" w:eastAsia="Times New Roman" w:hAnsi="Aptos" w:cs="Times New Roman"/>
                  <w:i/>
                  <w:iCs/>
                  <w:sz w:val="22"/>
                  <w:szCs w:val="22"/>
                </w:rPr>
                <w:t>How Mike Schultz’s Prosthetics Are Powering Paralympians</w:t>
              </w:r>
            </w:hyperlink>
            <w:r>
              <w:rPr>
                <w:rFonts w:ascii="Aptos" w:eastAsia="Times New Roman" w:hAnsi="Aptos" w:cs="Times New Roman"/>
                <w:i/>
                <w:iCs/>
                <w:sz w:val="22"/>
                <w:szCs w:val="22"/>
              </w:rPr>
              <w:t xml:space="preserve"> </w:t>
            </w:r>
            <w:r w:rsidRPr="00A45BA9">
              <w:rPr>
                <w:rFonts w:ascii="Aptos" w:eastAsia="Times New Roman" w:hAnsi="Aptos" w:cs="Times New Roman"/>
                <w:b/>
                <w:bCs/>
                <w:sz w:val="22"/>
                <w:szCs w:val="22"/>
              </w:rPr>
              <w:t xml:space="preserve">(Time, </w:t>
            </w:r>
            <w:r w:rsidRPr="00A45BA9">
              <w:rPr>
                <w:rFonts w:ascii="Aptos" w:eastAsia="Times New Roman" w:hAnsi="Aptos" w:cs="Times New Roman"/>
                <w:sz w:val="22"/>
                <w:szCs w:val="22"/>
              </w:rPr>
              <w:t>September 2, 2026)</w:t>
            </w:r>
          </w:p>
          <w:p w14:paraId="0402E109" w14:textId="60A4368C" w:rsidR="00FF11F6" w:rsidRPr="00FF11F6" w:rsidRDefault="00FF11F6" w:rsidP="00FF11F6">
            <w:pPr>
              <w:rPr>
                <w:rFonts w:ascii="Aptos" w:hAnsi="Aptos"/>
                <w:sz w:val="22"/>
                <w:szCs w:val="22"/>
              </w:rPr>
            </w:pPr>
          </w:p>
        </w:tc>
      </w:tr>
      <w:tr w:rsidR="000C4B0E" w:rsidRPr="000726D6" w14:paraId="4294C531" w14:textId="77777777" w:rsidTr="00467E18">
        <w:trPr>
          <w:gridAfter w:val="1"/>
          <w:wAfter w:w="298" w:type="dxa"/>
          <w:trHeight w:val="58"/>
        </w:trPr>
        <w:tc>
          <w:tcPr>
            <w:tcW w:w="2903" w:type="dxa"/>
            <w:gridSpan w:val="2"/>
          </w:tcPr>
          <w:p w14:paraId="77B8496A" w14:textId="7B92E6D4" w:rsidR="000C4B0E" w:rsidRPr="00DF481F" w:rsidRDefault="000C4B0E" w:rsidP="00B17AE3">
            <w:pPr>
              <w:pStyle w:val="Heading2"/>
              <w:outlineLvl w:val="1"/>
              <w:rPr>
                <w:b/>
                <w:bCs/>
                <w:sz w:val="32"/>
                <w:szCs w:val="32"/>
              </w:rPr>
            </w:pPr>
            <w:r w:rsidRPr="000C4B0E">
              <w:rPr>
                <w:b/>
                <w:bCs/>
                <w:sz w:val="32"/>
                <w:szCs w:val="32"/>
              </w:rPr>
              <w:lastRenderedPageBreak/>
              <w:t>Spotlight</w:t>
            </w:r>
          </w:p>
        </w:tc>
        <w:tc>
          <w:tcPr>
            <w:tcW w:w="7622" w:type="dxa"/>
            <w:gridSpan w:val="4"/>
          </w:tcPr>
          <w:p w14:paraId="5BEE2ECA" w14:textId="77777777" w:rsidR="000C4B0E" w:rsidRDefault="008B7790" w:rsidP="009E4379">
            <w:pPr>
              <w:spacing w:before="100" w:beforeAutospacing="1" w:after="100" w:afterAutospacing="1"/>
              <w:contextualSpacing/>
              <w:outlineLvl w:val="1"/>
              <w:rPr>
                <w:rFonts w:ascii="Aptos" w:hAnsi="Aptos"/>
                <w:b/>
                <w:bCs/>
                <w:sz w:val="24"/>
                <w:szCs w:val="24"/>
              </w:rPr>
            </w:pPr>
            <w:r w:rsidRPr="009565CC">
              <w:rPr>
                <w:rFonts w:ascii="Aptos" w:hAnsi="Aptos"/>
                <w:b/>
                <w:bCs/>
                <w:sz w:val="24"/>
                <w:szCs w:val="24"/>
              </w:rPr>
              <w:t>Time</w:t>
            </w:r>
          </w:p>
          <w:p w14:paraId="3676F2F1" w14:textId="77777777" w:rsidR="009565CC" w:rsidRPr="009565CC" w:rsidRDefault="009565CC" w:rsidP="009E4379">
            <w:pPr>
              <w:spacing w:before="100" w:beforeAutospacing="1" w:after="100" w:afterAutospacing="1"/>
              <w:contextualSpacing/>
              <w:outlineLvl w:val="1"/>
              <w:rPr>
                <w:rFonts w:ascii="Aptos" w:hAnsi="Aptos"/>
                <w:sz w:val="24"/>
                <w:szCs w:val="24"/>
              </w:rPr>
            </w:pPr>
            <w:r w:rsidRPr="009565CC">
              <w:rPr>
                <w:rFonts w:ascii="Aptos" w:hAnsi="Aptos"/>
                <w:sz w:val="24"/>
                <w:szCs w:val="24"/>
              </w:rPr>
              <w:t>September 7, 2026</w:t>
            </w:r>
          </w:p>
          <w:p w14:paraId="1BC00B0F" w14:textId="5C5199F3" w:rsidR="009565CC" w:rsidRDefault="004A4E79" w:rsidP="009E4379">
            <w:pPr>
              <w:spacing w:before="100" w:beforeAutospacing="1" w:after="100" w:afterAutospacing="1"/>
              <w:contextualSpacing/>
              <w:outlineLvl w:val="1"/>
              <w:rPr>
                <w:rFonts w:ascii="Aptos" w:hAnsi="Aptos"/>
                <w:b/>
                <w:bCs/>
                <w:i/>
                <w:iCs/>
                <w:sz w:val="24"/>
                <w:szCs w:val="24"/>
              </w:rPr>
            </w:pPr>
            <w:hyperlink r:id="rId46" w:history="1">
              <w:r w:rsidR="00E77908" w:rsidRPr="00B926C8">
                <w:rPr>
                  <w:rStyle w:val="Hyperlink"/>
                  <w:rFonts w:ascii="Aptos" w:hAnsi="Aptos"/>
                  <w:b/>
                  <w:bCs/>
                  <w:i/>
                  <w:iCs/>
                  <w:sz w:val="24"/>
                  <w:szCs w:val="24"/>
                </w:rPr>
                <w:t>Longevity Leaders</w:t>
              </w:r>
            </w:hyperlink>
          </w:p>
          <w:p w14:paraId="0D6A25F1" w14:textId="396F8FA0" w:rsidR="00E77908" w:rsidRDefault="004D6448" w:rsidP="009E4379">
            <w:pPr>
              <w:spacing w:before="100" w:beforeAutospacing="1" w:after="100" w:afterAutospacing="1"/>
              <w:contextualSpacing/>
              <w:outlineLvl w:val="1"/>
              <w:rPr>
                <w:rFonts w:ascii="Aptos" w:hAnsi="Aptos"/>
                <w:sz w:val="24"/>
                <w:szCs w:val="24"/>
              </w:rPr>
            </w:pPr>
            <w:r>
              <w:rPr>
                <w:rFonts w:ascii="Aptos" w:hAnsi="Aptos"/>
                <w:sz w:val="24"/>
                <w:szCs w:val="24"/>
              </w:rPr>
              <w:t>12 Trailblazers Marking the Way to a Longer, Healthier Life</w:t>
            </w:r>
          </w:p>
          <w:p w14:paraId="5DC2BCED" w14:textId="0258CBCC" w:rsidR="00E74DCD" w:rsidRDefault="00E74DCD" w:rsidP="009E4379">
            <w:pPr>
              <w:spacing w:before="100" w:beforeAutospacing="1" w:after="100" w:afterAutospacing="1"/>
              <w:contextualSpacing/>
              <w:outlineLvl w:val="1"/>
              <w:rPr>
                <w:rFonts w:ascii="Aptos" w:hAnsi="Aptos"/>
                <w:sz w:val="24"/>
                <w:szCs w:val="24"/>
              </w:rPr>
            </w:pPr>
            <w:r w:rsidRPr="00E74DCD">
              <w:rPr>
                <w:rFonts w:ascii="Aptos" w:hAnsi="Aptos"/>
                <w:sz w:val="24"/>
                <w:szCs w:val="24"/>
              </w:rPr>
              <w:lastRenderedPageBreak/>
              <w:t>From cell resetters to longevity doctors, these 12 trailblazers are marking the way to a longer, healthier life.</w:t>
            </w:r>
          </w:p>
          <w:p w14:paraId="34BD511B" w14:textId="77777777" w:rsidR="004D6448"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47" w:history="1">
              <w:r w:rsidR="00A4097D" w:rsidRPr="00A67D0C">
                <w:rPr>
                  <w:rStyle w:val="Hyperlink"/>
                  <w:rFonts w:ascii="Aptos" w:hAnsi="Aptos"/>
                  <w:i/>
                  <w:iCs/>
                  <w:sz w:val="24"/>
                  <w:szCs w:val="24"/>
                </w:rPr>
                <w:t>Shinya Yamanaka Made Cells Young Again. Can That Reverse Aging?</w:t>
              </w:r>
            </w:hyperlink>
          </w:p>
          <w:p w14:paraId="192EE710" w14:textId="77777777" w:rsidR="00A4097D"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48" w:history="1">
              <w:r w:rsidR="001F2353" w:rsidRPr="00A67D0C">
                <w:rPr>
                  <w:rStyle w:val="Hyperlink"/>
                  <w:rFonts w:ascii="Aptos" w:hAnsi="Aptos"/>
                  <w:i/>
                  <w:iCs/>
                  <w:sz w:val="24"/>
                  <w:szCs w:val="24"/>
                </w:rPr>
                <w:t>An Antiaging Medicine Could Already Exist. Nir Barzilai Is On A Mission To Find It</w:t>
              </w:r>
            </w:hyperlink>
          </w:p>
          <w:p w14:paraId="5669DE52" w14:textId="77777777" w:rsidR="001F2353"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49" w:history="1">
              <w:r w:rsidR="00CD4E5A" w:rsidRPr="00A67D0C">
                <w:rPr>
                  <w:rStyle w:val="Hyperlink"/>
                  <w:rFonts w:ascii="Aptos" w:hAnsi="Aptos"/>
                  <w:i/>
                  <w:iCs/>
                  <w:sz w:val="24"/>
                  <w:szCs w:val="24"/>
                </w:rPr>
                <w:t>Muscle Isn't Vanity. Gabrielle Lyon Says It's Preventive Medicine</w:t>
              </w:r>
            </w:hyperlink>
          </w:p>
          <w:p w14:paraId="125B0799" w14:textId="77777777" w:rsidR="00CD4E5A"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0" w:history="1">
              <w:r w:rsidR="003E55DF" w:rsidRPr="00A67D0C">
                <w:rPr>
                  <w:rStyle w:val="Hyperlink"/>
                  <w:rFonts w:ascii="Aptos" w:hAnsi="Aptos"/>
                  <w:i/>
                  <w:iCs/>
                  <w:sz w:val="24"/>
                  <w:szCs w:val="24"/>
                </w:rPr>
                <w:t>We Need to Change How We Think About Aging, Says AARP’s CEO</w:t>
              </w:r>
            </w:hyperlink>
          </w:p>
          <w:p w14:paraId="43FF9A59" w14:textId="77777777" w:rsidR="003E55DF"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1" w:history="1">
              <w:r w:rsidR="008238A9" w:rsidRPr="00A67D0C">
                <w:rPr>
                  <w:rStyle w:val="Hyperlink"/>
                  <w:rFonts w:ascii="Aptos" w:hAnsi="Aptos"/>
                  <w:i/>
                  <w:iCs/>
                  <w:sz w:val="24"/>
                  <w:szCs w:val="24"/>
                </w:rPr>
                <w:t>David Sinclair's Research Is Now Testing Whether Blindness—and Aging—Can Be Reversed</w:t>
              </w:r>
            </w:hyperlink>
          </w:p>
          <w:p w14:paraId="206FC60A" w14:textId="77777777" w:rsidR="008238A9"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2" w:history="1">
              <w:r w:rsidR="00A70DE6" w:rsidRPr="00A67D0C">
                <w:rPr>
                  <w:rStyle w:val="Hyperlink"/>
                  <w:rFonts w:ascii="Aptos" w:hAnsi="Aptos"/>
                  <w:i/>
                  <w:iCs/>
                  <w:sz w:val="24"/>
                  <w:szCs w:val="24"/>
                </w:rPr>
                <w:t>Tony Wyss-Coray Is Measuring Biological Age One Organ at a Time</w:t>
              </w:r>
            </w:hyperlink>
          </w:p>
          <w:p w14:paraId="0E0E3E6A" w14:textId="77777777" w:rsidR="00A70DE6"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3" w:history="1">
              <w:r w:rsidR="000312AE" w:rsidRPr="00A67D0C">
                <w:rPr>
                  <w:rStyle w:val="Hyperlink"/>
                  <w:rFonts w:ascii="Aptos" w:hAnsi="Aptos"/>
                  <w:i/>
                  <w:iCs/>
                  <w:sz w:val="24"/>
                  <w:szCs w:val="24"/>
                </w:rPr>
                <w:t>Jamie Justice Is Running a $101 Million Longevity Science Fair</w:t>
              </w:r>
            </w:hyperlink>
          </w:p>
          <w:p w14:paraId="56E91DB9" w14:textId="77777777" w:rsidR="000312AE"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4" w:history="1">
              <w:r w:rsidR="000312AE" w:rsidRPr="00A67D0C">
                <w:rPr>
                  <w:rStyle w:val="Hyperlink"/>
                  <w:rFonts w:ascii="Aptos" w:hAnsi="Aptos"/>
                  <w:i/>
                  <w:iCs/>
                  <w:sz w:val="24"/>
                  <w:szCs w:val="24"/>
                </w:rPr>
                <w:t>Juan Carlos Izpisua Belmonte Believes Aging May Come Down to a Cell's Identity Crisis</w:t>
              </w:r>
            </w:hyperlink>
          </w:p>
          <w:p w14:paraId="3DDE90BD" w14:textId="77777777" w:rsidR="000312AE"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5" w:history="1">
              <w:r w:rsidR="00E627D8" w:rsidRPr="00A67D0C">
                <w:rPr>
                  <w:rStyle w:val="Hyperlink"/>
                  <w:rFonts w:ascii="Aptos" w:hAnsi="Aptos"/>
                  <w:i/>
                  <w:iCs/>
                  <w:sz w:val="24"/>
                  <w:szCs w:val="24"/>
                </w:rPr>
                <w:t>Robert Waldinger Knows the Secret to a Happy Life</w:t>
              </w:r>
            </w:hyperlink>
          </w:p>
          <w:p w14:paraId="19A1EDBE" w14:textId="77777777" w:rsidR="00E627D8"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6" w:history="1">
              <w:r w:rsidR="00500498" w:rsidRPr="00A67D0C">
                <w:rPr>
                  <w:rStyle w:val="Hyperlink"/>
                  <w:rFonts w:ascii="Aptos" w:hAnsi="Aptos"/>
                  <w:i/>
                  <w:iCs/>
                  <w:sz w:val="24"/>
                  <w:szCs w:val="24"/>
                </w:rPr>
                <w:t>Andrea Maier Wants to Solve Longevity's Evidence Problem</w:t>
              </w:r>
            </w:hyperlink>
          </w:p>
          <w:p w14:paraId="63F4ECA9" w14:textId="77777777" w:rsidR="00500498" w:rsidRPr="00A67D0C" w:rsidRDefault="004A4E79" w:rsidP="00A4097D">
            <w:pPr>
              <w:pStyle w:val="ListParagraph"/>
              <w:numPr>
                <w:ilvl w:val="0"/>
                <w:numId w:val="35"/>
              </w:numPr>
              <w:spacing w:before="100" w:beforeAutospacing="1" w:after="100" w:afterAutospacing="1"/>
              <w:outlineLvl w:val="1"/>
              <w:rPr>
                <w:rFonts w:ascii="Aptos" w:hAnsi="Aptos"/>
                <w:i/>
                <w:iCs/>
                <w:sz w:val="24"/>
                <w:szCs w:val="24"/>
              </w:rPr>
            </w:pPr>
            <w:hyperlink r:id="rId57" w:history="1">
              <w:r w:rsidR="0019437B" w:rsidRPr="00A67D0C">
                <w:rPr>
                  <w:rStyle w:val="Hyperlink"/>
                  <w:rFonts w:ascii="Aptos" w:hAnsi="Aptos"/>
                  <w:i/>
                  <w:iCs/>
                  <w:sz w:val="24"/>
                  <w:szCs w:val="24"/>
                </w:rPr>
                <w:t>Longevity Is More Genetic than We Thought. That’s a Good Thing</w:t>
              </w:r>
            </w:hyperlink>
          </w:p>
          <w:p w14:paraId="73E5665C" w14:textId="4896368E" w:rsidR="0019437B" w:rsidRPr="00A4097D" w:rsidRDefault="004A4E79" w:rsidP="00A4097D">
            <w:pPr>
              <w:pStyle w:val="ListParagraph"/>
              <w:numPr>
                <w:ilvl w:val="0"/>
                <w:numId w:val="35"/>
              </w:numPr>
              <w:spacing w:before="100" w:beforeAutospacing="1" w:after="100" w:afterAutospacing="1"/>
              <w:outlineLvl w:val="1"/>
              <w:rPr>
                <w:rFonts w:ascii="Aptos" w:hAnsi="Aptos"/>
                <w:sz w:val="24"/>
                <w:szCs w:val="24"/>
              </w:rPr>
            </w:pPr>
            <w:hyperlink r:id="rId58" w:history="1">
              <w:r w:rsidR="00A67D0C" w:rsidRPr="00A67D0C">
                <w:rPr>
                  <w:rStyle w:val="Hyperlink"/>
                  <w:rFonts w:ascii="Aptos" w:hAnsi="Aptos"/>
                  <w:i/>
                  <w:iCs/>
                  <w:sz w:val="24"/>
                  <w:szCs w:val="24"/>
                </w:rPr>
                <w:t>What Ovaries Reveal About the Secret Ways Women Age, According to Francesca Duncan</w:t>
              </w:r>
            </w:hyperlink>
          </w:p>
        </w:tc>
      </w:tr>
      <w:tr w:rsidR="005600C8" w14:paraId="1BA9BECA" w14:textId="77777777" w:rsidTr="00467E18">
        <w:trPr>
          <w:gridAfter w:val="1"/>
          <w:wAfter w:w="298" w:type="dxa"/>
        </w:trPr>
        <w:tc>
          <w:tcPr>
            <w:tcW w:w="2903" w:type="dxa"/>
            <w:gridSpan w:val="2"/>
          </w:tcPr>
          <w:p w14:paraId="5145C462" w14:textId="63FCFBD0" w:rsidR="005600C8" w:rsidRPr="00B17AE3" w:rsidRDefault="005600C8" w:rsidP="00B17AE3">
            <w:pPr>
              <w:pStyle w:val="Heading2"/>
              <w:outlineLvl w:val="1"/>
              <w:rPr>
                <w:b/>
                <w:bCs/>
                <w:noProof/>
                <w:sz w:val="32"/>
                <w:szCs w:val="32"/>
              </w:rPr>
            </w:pPr>
            <w:bookmarkStart w:id="0" w:name="_Ref218940712"/>
            <w:r w:rsidRPr="00B17AE3">
              <w:rPr>
                <w:b/>
                <w:bCs/>
                <w:noProof/>
                <w:sz w:val="32"/>
                <w:szCs w:val="32"/>
              </w:rPr>
              <w:lastRenderedPageBreak/>
              <w:t>Recruitment</w:t>
            </w:r>
            <w:bookmarkEnd w:id="0"/>
          </w:p>
        </w:tc>
        <w:tc>
          <w:tcPr>
            <w:tcW w:w="7622" w:type="dxa"/>
            <w:gridSpan w:val="4"/>
          </w:tcPr>
          <w:p w14:paraId="3B4D3796" w14:textId="77777777" w:rsidR="005600C8" w:rsidRPr="002B5B6D" w:rsidRDefault="005600C8" w:rsidP="005600C8">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59" w:history="1">
              <w:r w:rsidRPr="002B5B6D">
                <w:rPr>
                  <w:rStyle w:val="Hyperlink"/>
                  <w:rFonts w:ascii="Aptos" w:hAnsi="Aptos"/>
                  <w:b/>
                  <w:bCs/>
                  <w:sz w:val="22"/>
                  <w:szCs w:val="22"/>
                </w:rPr>
                <w:t>Listings on MASSterList.com’s Job Board</w:t>
              </w:r>
            </w:hyperlink>
            <w:r w:rsidRPr="002B5B6D">
              <w:rPr>
                <w:rStyle w:val="Hyperlink"/>
                <w:rFonts w:ascii="Aptos" w:hAnsi="Aptos"/>
                <w:sz w:val="22"/>
                <w:szCs w:val="22"/>
                <w:u w:val="none"/>
              </w:rPr>
              <w:t xml:space="preserve"> for all current listings</w:t>
            </w:r>
          </w:p>
          <w:p w14:paraId="7C8BD650" w14:textId="20F6988B" w:rsidR="00DB2D2E" w:rsidRPr="002B5B6D" w:rsidRDefault="00DB2D2E" w:rsidP="00241A70">
            <w:pPr>
              <w:rPr>
                <w:rFonts w:ascii="Aptos" w:hAnsi="Aptos"/>
                <w:color w:val="000000" w:themeColor="text1"/>
                <w:sz w:val="22"/>
                <w:szCs w:val="22"/>
              </w:rPr>
            </w:pPr>
          </w:p>
        </w:tc>
      </w:tr>
      <w:tr w:rsidR="009A6FE0" w14:paraId="3AED5FB2" w14:textId="77777777" w:rsidTr="00467E18">
        <w:trPr>
          <w:gridAfter w:val="1"/>
          <w:wAfter w:w="298" w:type="dxa"/>
        </w:trPr>
        <w:tc>
          <w:tcPr>
            <w:tcW w:w="2903" w:type="dxa"/>
            <w:gridSpan w:val="2"/>
          </w:tcPr>
          <w:p w14:paraId="46D75CB1" w14:textId="77777777" w:rsidR="009A6FE0" w:rsidRDefault="009A6FE0" w:rsidP="009A6FE0">
            <w:pPr>
              <w:pStyle w:val="Heading2"/>
              <w:outlineLvl w:val="1"/>
              <w:rPr>
                <w:b/>
                <w:bCs/>
                <w:noProof/>
                <w:sz w:val="32"/>
                <w:szCs w:val="32"/>
              </w:rPr>
            </w:pPr>
            <w:r>
              <w:rPr>
                <w:b/>
                <w:bCs/>
                <w:noProof/>
                <w:sz w:val="32"/>
                <w:szCs w:val="32"/>
              </w:rPr>
              <w:t>DignityMA Study Session</w:t>
            </w:r>
          </w:p>
          <w:p w14:paraId="1404E2D9" w14:textId="77777777" w:rsidR="009A6FE0" w:rsidRDefault="009A6FE0" w:rsidP="009A6FE0"/>
          <w:p w14:paraId="62CC87D3" w14:textId="77BCD7F9" w:rsidR="009A6FE0" w:rsidRDefault="00F573EF" w:rsidP="009A6FE0">
            <w:r>
              <w:rPr>
                <w:noProof/>
              </w:rPr>
              <w:drawing>
                <wp:inline distT="0" distB="0" distL="0" distR="0" wp14:anchorId="022EB453" wp14:editId="2D036EC2">
                  <wp:extent cx="1560830" cy="1560830"/>
                  <wp:effectExtent l="0" t="0" r="1270" b="1270"/>
                  <wp:docPr id="1725232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60830" cy="1560830"/>
                          </a:xfrm>
                          <a:prstGeom prst="rect">
                            <a:avLst/>
                          </a:prstGeom>
                          <a:noFill/>
                        </pic:spPr>
                      </pic:pic>
                    </a:graphicData>
                  </a:graphic>
                </wp:inline>
              </w:drawing>
            </w:r>
          </w:p>
          <w:p w14:paraId="16BDC538" w14:textId="77777777" w:rsidR="00C77002" w:rsidRPr="00C77002" w:rsidRDefault="0082263B" w:rsidP="0082263B">
            <w:pPr>
              <w:rPr>
                <w:rFonts w:ascii="Aptos" w:hAnsi="Aptos"/>
              </w:rPr>
            </w:pPr>
            <w:r w:rsidRPr="00C77002">
              <w:rPr>
                <w:rFonts w:ascii="Aptos" w:hAnsi="Aptos"/>
              </w:rPr>
              <w:t>Grace Ferguson</w:t>
            </w:r>
          </w:p>
          <w:p w14:paraId="085B1A06" w14:textId="0943A96C" w:rsidR="0082263B" w:rsidRPr="00C77002" w:rsidRDefault="00C77002" w:rsidP="0082263B">
            <w:pPr>
              <w:rPr>
                <w:rFonts w:ascii="Aptos" w:hAnsi="Aptos"/>
              </w:rPr>
            </w:pPr>
            <w:r w:rsidRPr="00C77002">
              <w:rPr>
                <w:rFonts w:ascii="Aptos" w:hAnsi="Aptos"/>
              </w:rPr>
              <w:t>I</w:t>
            </w:r>
            <w:r w:rsidR="0082263B" w:rsidRPr="00C77002">
              <w:rPr>
                <w:rFonts w:ascii="Aptos" w:hAnsi="Aptos"/>
              </w:rPr>
              <w:t xml:space="preserve">nvestigating Reporter </w:t>
            </w:r>
          </w:p>
          <w:p w14:paraId="673DA0BA" w14:textId="2A021FBD" w:rsidR="009A6FE0" w:rsidRPr="00C77002" w:rsidRDefault="0082263B" w:rsidP="0082263B">
            <w:pPr>
              <w:rPr>
                <w:rFonts w:ascii="Aptos" w:hAnsi="Aptos"/>
                <w:b/>
                <w:bCs/>
              </w:rPr>
            </w:pPr>
            <w:r w:rsidRPr="00C77002">
              <w:rPr>
                <w:rFonts w:ascii="Aptos" w:hAnsi="Aptos"/>
                <w:b/>
                <w:bCs/>
              </w:rPr>
              <w:t>The New Beford Light</w:t>
            </w:r>
          </w:p>
          <w:p w14:paraId="4E050B8E" w14:textId="4B2A78AA" w:rsidR="009A6FE0" w:rsidRPr="00B2103E" w:rsidRDefault="009A6FE0" w:rsidP="009A6FE0"/>
        </w:tc>
        <w:tc>
          <w:tcPr>
            <w:tcW w:w="7622" w:type="dxa"/>
            <w:gridSpan w:val="4"/>
          </w:tcPr>
          <w:p w14:paraId="1A3EB3BD" w14:textId="77777777" w:rsidR="009A6FE0" w:rsidRPr="009A6FE0" w:rsidRDefault="009A6FE0" w:rsidP="009A6FE0">
            <w:pPr>
              <w:contextualSpacing/>
              <w:rPr>
                <w:rFonts w:ascii="Aptos" w:hAnsi="Aptos"/>
                <w:b/>
                <w:bCs/>
                <w:sz w:val="32"/>
                <w:szCs w:val="32"/>
              </w:rPr>
            </w:pPr>
            <w:r w:rsidRPr="009A6FE0">
              <w:rPr>
                <w:rFonts w:ascii="Aptos" w:hAnsi="Aptos"/>
                <w:b/>
                <w:bCs/>
                <w:sz w:val="32"/>
                <w:szCs w:val="32"/>
              </w:rPr>
              <w:t xml:space="preserve">DignityMA Study Session: </w:t>
            </w:r>
          </w:p>
          <w:p w14:paraId="72822B2E" w14:textId="77777777" w:rsidR="009A6FE0" w:rsidRPr="009A6FE0" w:rsidRDefault="009A6FE0" w:rsidP="009A6FE0">
            <w:pPr>
              <w:contextualSpacing/>
              <w:rPr>
                <w:rFonts w:ascii="Aptos" w:hAnsi="Aptos"/>
                <w:b/>
                <w:bCs/>
                <w:sz w:val="32"/>
                <w:szCs w:val="32"/>
              </w:rPr>
            </w:pPr>
            <w:r w:rsidRPr="009A6FE0">
              <w:rPr>
                <w:rFonts w:ascii="Aptos" w:hAnsi="Aptos"/>
                <w:b/>
                <w:bCs/>
                <w:sz w:val="32"/>
                <w:szCs w:val="32"/>
              </w:rPr>
              <w:t xml:space="preserve">Report: </w:t>
            </w:r>
            <w:r w:rsidRPr="009A6FE0">
              <w:rPr>
                <w:rFonts w:ascii="Aptos" w:hAnsi="Aptos"/>
                <w:b/>
                <w:bCs/>
                <w:i/>
                <w:iCs/>
                <w:sz w:val="32"/>
                <w:szCs w:val="32"/>
              </w:rPr>
              <w:t>Half of all nursing homes in Massachusetts are understaffed</w:t>
            </w:r>
          </w:p>
          <w:p w14:paraId="06BF7588" w14:textId="77777777" w:rsidR="009A6FE0" w:rsidRPr="009A6FE0" w:rsidRDefault="009A6FE0" w:rsidP="002B5CD2">
            <w:pPr>
              <w:ind w:left="1440" w:hanging="720"/>
              <w:contextualSpacing/>
              <w:rPr>
                <w:rFonts w:ascii="Aptos" w:hAnsi="Aptos"/>
                <w:sz w:val="28"/>
                <w:szCs w:val="28"/>
              </w:rPr>
            </w:pPr>
            <w:r w:rsidRPr="009A6FE0">
              <w:rPr>
                <w:rFonts w:ascii="Aptos" w:hAnsi="Aptos"/>
                <w:sz w:val="28"/>
                <w:szCs w:val="28"/>
              </w:rPr>
              <w:t xml:space="preserve">Presenter: </w:t>
            </w:r>
          </w:p>
          <w:p w14:paraId="7A0C9295" w14:textId="2ACBF041" w:rsidR="009A6FE0" w:rsidRPr="009A6FE0" w:rsidRDefault="009A6FE0" w:rsidP="009A6FE0">
            <w:pPr>
              <w:ind w:left="720"/>
              <w:contextualSpacing/>
              <w:rPr>
                <w:rFonts w:ascii="Aptos" w:hAnsi="Aptos"/>
                <w:sz w:val="28"/>
                <w:szCs w:val="28"/>
              </w:rPr>
            </w:pPr>
            <w:r w:rsidRPr="009A6FE0">
              <w:rPr>
                <w:rFonts w:ascii="Aptos" w:hAnsi="Aptos"/>
                <w:b/>
                <w:bCs/>
                <w:sz w:val="28"/>
                <w:szCs w:val="28"/>
              </w:rPr>
              <w:t xml:space="preserve">Grace Ferguson, </w:t>
            </w:r>
            <w:r w:rsidRPr="009A6FE0">
              <w:rPr>
                <w:rFonts w:ascii="Aptos" w:hAnsi="Aptos"/>
                <w:sz w:val="28"/>
                <w:szCs w:val="28"/>
              </w:rPr>
              <w:t xml:space="preserve">Investigating Reporter </w:t>
            </w:r>
          </w:p>
          <w:p w14:paraId="4F605677" w14:textId="77777777" w:rsidR="009A6FE0" w:rsidRPr="009A6FE0" w:rsidRDefault="009A6FE0" w:rsidP="009A6FE0">
            <w:pPr>
              <w:ind w:left="720"/>
              <w:contextualSpacing/>
              <w:rPr>
                <w:rFonts w:ascii="Aptos" w:hAnsi="Aptos"/>
                <w:sz w:val="24"/>
                <w:szCs w:val="24"/>
              </w:rPr>
            </w:pPr>
            <w:r w:rsidRPr="009A6FE0">
              <w:rPr>
                <w:rFonts w:ascii="Aptos" w:hAnsi="Aptos"/>
                <w:b/>
                <w:bCs/>
                <w:sz w:val="28"/>
                <w:szCs w:val="28"/>
              </w:rPr>
              <w:t xml:space="preserve">The New Beford Light </w:t>
            </w:r>
            <w:r w:rsidRPr="009A6FE0">
              <w:rPr>
                <w:rFonts w:ascii="Aptos" w:hAnsi="Aptos"/>
                <w:sz w:val="28"/>
                <w:szCs w:val="28"/>
              </w:rPr>
              <w:t xml:space="preserve">in conversation with DignityMA </w:t>
            </w:r>
            <w:r w:rsidRPr="009A6FE0">
              <w:rPr>
                <w:rFonts w:ascii="Aptos" w:hAnsi="Aptos"/>
                <w:sz w:val="24"/>
                <w:szCs w:val="24"/>
              </w:rPr>
              <w:t xml:space="preserve">Co-Founder, </w:t>
            </w:r>
            <w:r w:rsidRPr="009A6FE0">
              <w:rPr>
                <w:rFonts w:ascii="Aptos" w:hAnsi="Aptos"/>
                <w:b/>
                <w:bCs/>
                <w:sz w:val="24"/>
                <w:szCs w:val="24"/>
              </w:rPr>
              <w:t>former State Senator Richard Moore</w:t>
            </w:r>
          </w:p>
          <w:p w14:paraId="3DE1E248" w14:textId="77777777" w:rsidR="009A6FE0" w:rsidRPr="009A6FE0" w:rsidRDefault="009A6FE0" w:rsidP="009A6FE0">
            <w:pPr>
              <w:ind w:left="720"/>
              <w:contextualSpacing/>
              <w:rPr>
                <w:rFonts w:ascii="Aptos" w:hAnsi="Aptos"/>
                <w:sz w:val="24"/>
                <w:szCs w:val="24"/>
              </w:rPr>
            </w:pPr>
            <w:r w:rsidRPr="009A6FE0">
              <w:rPr>
                <w:rFonts w:ascii="Aptos" w:hAnsi="Aptos"/>
                <w:sz w:val="24"/>
                <w:szCs w:val="24"/>
              </w:rPr>
              <w:t>Wednesday, September 16, 2026 10:00 a.m.</w:t>
            </w:r>
          </w:p>
          <w:p w14:paraId="1DB2AFD6" w14:textId="77777777" w:rsidR="009A6FE0" w:rsidRPr="009A6FE0" w:rsidRDefault="009A6FE0" w:rsidP="009A6FE0">
            <w:pPr>
              <w:ind w:left="720"/>
              <w:contextualSpacing/>
              <w:rPr>
                <w:rFonts w:ascii="Aptos" w:hAnsi="Aptos"/>
                <w:sz w:val="24"/>
                <w:szCs w:val="24"/>
              </w:rPr>
            </w:pPr>
            <w:r w:rsidRPr="009A6FE0">
              <w:rPr>
                <w:rFonts w:ascii="Aptos" w:hAnsi="Aptos"/>
                <w:sz w:val="24"/>
                <w:szCs w:val="24"/>
              </w:rPr>
              <w:t xml:space="preserve">Registration: </w:t>
            </w:r>
            <w:hyperlink r:id="rId61" w:history="1">
              <w:r w:rsidRPr="009A6FE0">
                <w:rPr>
                  <w:rStyle w:val="Hyperlink"/>
                  <w:rFonts w:ascii="Aptos" w:hAnsi="Aptos"/>
                  <w:sz w:val="24"/>
                  <w:szCs w:val="24"/>
                </w:rPr>
                <w:t>https://tinyurl.com/StudySessionGraceFerguson</w:t>
              </w:r>
            </w:hyperlink>
            <w:r w:rsidRPr="009A6FE0">
              <w:rPr>
                <w:rFonts w:ascii="Aptos" w:hAnsi="Aptos"/>
                <w:sz w:val="24"/>
                <w:szCs w:val="24"/>
              </w:rPr>
              <w:t xml:space="preserve"> </w:t>
            </w:r>
          </w:p>
          <w:p w14:paraId="50A3E405" w14:textId="77777777" w:rsidR="009A6FE0" w:rsidRDefault="009A6FE0" w:rsidP="0082263B">
            <w:pPr>
              <w:ind w:left="720"/>
              <w:rPr>
                <w:rFonts w:ascii="Aptos" w:hAnsi="Aptos"/>
                <w:b/>
                <w:bCs/>
                <w:color w:val="000000" w:themeColor="text1"/>
                <w:sz w:val="22"/>
                <w:szCs w:val="22"/>
              </w:rPr>
            </w:pPr>
          </w:p>
          <w:p w14:paraId="3299375B" w14:textId="1A4C05DD" w:rsidR="0082263B" w:rsidRPr="0082263B" w:rsidRDefault="0082263B" w:rsidP="0082263B">
            <w:pPr>
              <w:ind w:left="720"/>
              <w:rPr>
                <w:rFonts w:ascii="Aptos" w:hAnsi="Aptos"/>
                <w:color w:val="000000" w:themeColor="text1"/>
                <w:sz w:val="24"/>
                <w:szCs w:val="24"/>
              </w:rPr>
            </w:pPr>
            <w:r w:rsidRPr="0082263B">
              <w:rPr>
                <w:rFonts w:ascii="Aptos" w:hAnsi="Aptos"/>
                <w:color w:val="000000" w:themeColor="text1"/>
                <w:sz w:val="24"/>
                <w:szCs w:val="24"/>
              </w:rPr>
              <w:t xml:space="preserve">Grace Ferguson reports on nursing home care, housing, and transportation for The New Bedford Light. She graduated from Boston University and recently completed a fellowship </w:t>
            </w:r>
            <w:r w:rsidRPr="0082263B">
              <w:rPr>
                <w:rFonts w:ascii="Aptos" w:hAnsi="Aptos"/>
                <w:color w:val="000000" w:themeColor="text1"/>
                <w:sz w:val="24"/>
                <w:szCs w:val="24"/>
              </w:rPr>
              <w:lastRenderedPageBreak/>
              <w:t xml:space="preserve">reporting on police accountability for WBUR. She previously investigated housing issues in western Massachusetts for GBH News. Some of her reports involved a nursing home with more health citations than any other nursing home in Massachusetts in a year; Next Step nursing homes which were put in receivership for millions in unpaid rent and fees; and the Fall River Nursing Home which was labeled “the worst of the worst”. This study session will focus on Grace’s findings reported in her July 28, 2026 article, </w:t>
            </w:r>
            <w:hyperlink r:id="rId62" w:history="1">
              <w:r w:rsidRPr="008C6132">
                <w:rPr>
                  <w:rStyle w:val="Hyperlink"/>
                  <w:rFonts w:ascii="Aptos" w:hAnsi="Aptos"/>
                  <w:sz w:val="24"/>
                  <w:szCs w:val="24"/>
                </w:rPr>
                <w:t>Half of all nursing homes in Massachusetts are understaffed</w:t>
              </w:r>
            </w:hyperlink>
            <w:r w:rsidRPr="0082263B">
              <w:rPr>
                <w:rFonts w:ascii="Aptos" w:hAnsi="Aptos"/>
                <w:color w:val="000000" w:themeColor="text1"/>
                <w:sz w:val="24"/>
                <w:szCs w:val="24"/>
              </w:rPr>
              <w:t>.</w:t>
            </w:r>
          </w:p>
        </w:tc>
      </w:tr>
      <w:tr w:rsidR="00C77002" w14:paraId="276EFF89" w14:textId="77777777" w:rsidTr="00467E18">
        <w:trPr>
          <w:gridAfter w:val="1"/>
          <w:wAfter w:w="298" w:type="dxa"/>
        </w:trPr>
        <w:tc>
          <w:tcPr>
            <w:tcW w:w="2903" w:type="dxa"/>
            <w:gridSpan w:val="2"/>
          </w:tcPr>
          <w:p w14:paraId="066117A8" w14:textId="77777777" w:rsidR="00C77002" w:rsidRPr="00C77002" w:rsidRDefault="00C77002" w:rsidP="00C77002">
            <w:pPr>
              <w:pStyle w:val="Heading2"/>
              <w:outlineLvl w:val="1"/>
              <w:rPr>
                <w:b/>
                <w:bCs/>
                <w:noProof/>
                <w:sz w:val="32"/>
                <w:szCs w:val="32"/>
              </w:rPr>
            </w:pPr>
            <w:r w:rsidRPr="00C77002">
              <w:rPr>
                <w:b/>
                <w:bCs/>
                <w:noProof/>
                <w:sz w:val="32"/>
                <w:szCs w:val="32"/>
              </w:rPr>
              <w:lastRenderedPageBreak/>
              <w:t>DignityMA Study Session</w:t>
            </w:r>
          </w:p>
          <w:p w14:paraId="02E0F0ED" w14:textId="47ED1703" w:rsidR="00C77002" w:rsidRDefault="00212739" w:rsidP="00212739">
            <w:pPr>
              <w:pStyle w:val="Heading2"/>
              <w:jc w:val="center"/>
              <w:outlineLvl w:val="1"/>
              <w:rPr>
                <w:b/>
                <w:bCs/>
                <w:noProof/>
                <w:sz w:val="32"/>
                <w:szCs w:val="32"/>
              </w:rPr>
            </w:pPr>
            <w:r>
              <w:rPr>
                <w:b/>
                <w:bCs/>
                <w:noProof/>
                <w:sz w:val="32"/>
                <w:szCs w:val="32"/>
              </w:rPr>
              <w:drawing>
                <wp:inline distT="0" distB="0" distL="0" distR="0" wp14:anchorId="153C53D1" wp14:editId="6D98AE38">
                  <wp:extent cx="1344168" cy="1344168"/>
                  <wp:effectExtent l="0" t="0" r="8890" b="8890"/>
                  <wp:docPr id="715000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44168" cy="1344168"/>
                          </a:xfrm>
                          <a:prstGeom prst="rect">
                            <a:avLst/>
                          </a:prstGeom>
                          <a:noFill/>
                        </pic:spPr>
                      </pic:pic>
                    </a:graphicData>
                  </a:graphic>
                </wp:inline>
              </w:drawing>
            </w:r>
          </w:p>
          <w:p w14:paraId="2B884C47" w14:textId="77777777" w:rsidR="000158F1" w:rsidRDefault="00212739" w:rsidP="000158F1">
            <w:pPr>
              <w:ind w:left="288"/>
            </w:pPr>
            <w:r w:rsidRPr="00212739">
              <w:t>Kevin Lownds, JD</w:t>
            </w:r>
          </w:p>
          <w:p w14:paraId="2D4EE56E" w14:textId="77777777" w:rsidR="00C77002" w:rsidRDefault="00212739" w:rsidP="000158F1">
            <w:pPr>
              <w:ind w:left="288"/>
            </w:pPr>
            <w:r w:rsidRPr="00212739">
              <w:t>Division Chief</w:t>
            </w:r>
          </w:p>
          <w:p w14:paraId="797CDD41" w14:textId="77777777" w:rsidR="000158F1" w:rsidRDefault="000158F1" w:rsidP="000158F1">
            <w:pPr>
              <w:ind w:left="288"/>
            </w:pPr>
            <w:r w:rsidRPr="000158F1">
              <w:t>Medicaid Fraud Division</w:t>
            </w:r>
          </w:p>
          <w:p w14:paraId="3925C3E2" w14:textId="6B7D5B60" w:rsidR="000158F1" w:rsidRPr="00C77002" w:rsidRDefault="000158F1" w:rsidP="000158F1">
            <w:pPr>
              <w:ind w:left="288"/>
            </w:pPr>
            <w:r>
              <w:t>Office of the Attorney General</w:t>
            </w:r>
          </w:p>
        </w:tc>
        <w:tc>
          <w:tcPr>
            <w:tcW w:w="7622" w:type="dxa"/>
            <w:gridSpan w:val="4"/>
          </w:tcPr>
          <w:p w14:paraId="4BBD717F" w14:textId="77777777" w:rsidR="0014527B" w:rsidRPr="0014527B" w:rsidRDefault="0014527B" w:rsidP="0014527B">
            <w:pPr>
              <w:contextualSpacing/>
              <w:rPr>
                <w:rFonts w:ascii="Aptos" w:hAnsi="Aptos"/>
                <w:b/>
                <w:bCs/>
                <w:sz w:val="32"/>
                <w:szCs w:val="32"/>
              </w:rPr>
            </w:pPr>
            <w:r w:rsidRPr="0014527B">
              <w:rPr>
                <w:rFonts w:ascii="Aptos" w:hAnsi="Aptos"/>
                <w:b/>
                <w:bCs/>
                <w:sz w:val="32"/>
                <w:szCs w:val="32"/>
              </w:rPr>
              <w:t xml:space="preserve">DignityMA Study Session: </w:t>
            </w:r>
          </w:p>
          <w:p w14:paraId="3DB7F50C" w14:textId="77777777" w:rsidR="0014527B" w:rsidRPr="0014527B" w:rsidRDefault="0014527B" w:rsidP="0014527B">
            <w:pPr>
              <w:contextualSpacing/>
              <w:rPr>
                <w:rFonts w:ascii="Aptos" w:hAnsi="Aptos"/>
                <w:b/>
                <w:bCs/>
                <w:i/>
                <w:iCs/>
                <w:sz w:val="32"/>
                <w:szCs w:val="32"/>
              </w:rPr>
            </w:pPr>
            <w:r w:rsidRPr="0014527B">
              <w:rPr>
                <w:rFonts w:ascii="Aptos" w:hAnsi="Aptos"/>
                <w:b/>
                <w:bCs/>
                <w:i/>
                <w:iCs/>
                <w:sz w:val="32"/>
                <w:szCs w:val="32"/>
              </w:rPr>
              <w:t>The Attorney General’s Medicaid Fraud Division</w:t>
            </w:r>
          </w:p>
          <w:p w14:paraId="55409404" w14:textId="77777777" w:rsidR="0014527B" w:rsidRPr="0014527B" w:rsidRDefault="0014527B" w:rsidP="0014527B">
            <w:pPr>
              <w:ind w:left="720"/>
              <w:contextualSpacing/>
              <w:rPr>
                <w:rFonts w:ascii="Aptos" w:hAnsi="Aptos"/>
                <w:sz w:val="24"/>
                <w:szCs w:val="24"/>
              </w:rPr>
            </w:pPr>
            <w:r w:rsidRPr="0014527B">
              <w:rPr>
                <w:rFonts w:ascii="Aptos" w:hAnsi="Aptos"/>
                <w:sz w:val="24"/>
                <w:szCs w:val="24"/>
              </w:rPr>
              <w:t>Presenter: Kevin Lownds, JD, Division Chief</w:t>
            </w:r>
          </w:p>
          <w:p w14:paraId="297B424F" w14:textId="77777777" w:rsidR="0014527B" w:rsidRPr="0014527B" w:rsidRDefault="0014527B" w:rsidP="0014527B">
            <w:pPr>
              <w:ind w:left="720"/>
              <w:contextualSpacing/>
              <w:rPr>
                <w:rFonts w:ascii="Aptos" w:hAnsi="Aptos"/>
                <w:sz w:val="24"/>
                <w:szCs w:val="24"/>
              </w:rPr>
            </w:pPr>
            <w:r w:rsidRPr="0014527B">
              <w:rPr>
                <w:rFonts w:ascii="Aptos" w:hAnsi="Aptos"/>
                <w:sz w:val="24"/>
                <w:szCs w:val="24"/>
              </w:rPr>
              <w:t>Wednesday, October 14, 2026 10:00 a.m.</w:t>
            </w:r>
          </w:p>
          <w:p w14:paraId="31EF8B29" w14:textId="77777777" w:rsidR="0014527B" w:rsidRDefault="0014527B" w:rsidP="0014527B">
            <w:pPr>
              <w:ind w:left="720"/>
              <w:contextualSpacing/>
              <w:rPr>
                <w:rFonts w:ascii="Aptos" w:hAnsi="Aptos"/>
                <w:sz w:val="24"/>
                <w:szCs w:val="24"/>
              </w:rPr>
            </w:pPr>
            <w:r w:rsidRPr="0014527B">
              <w:rPr>
                <w:rFonts w:ascii="Aptos" w:hAnsi="Aptos"/>
                <w:sz w:val="24"/>
                <w:szCs w:val="24"/>
              </w:rPr>
              <w:t xml:space="preserve">Registration: </w:t>
            </w:r>
            <w:hyperlink r:id="rId64" w:history="1">
              <w:r w:rsidRPr="0014527B">
                <w:rPr>
                  <w:rStyle w:val="Hyperlink"/>
                  <w:rFonts w:ascii="Aptos" w:hAnsi="Aptos"/>
                  <w:sz w:val="24"/>
                  <w:szCs w:val="24"/>
                </w:rPr>
                <w:t>https://tinyurl.com/Oct14StudySession</w:t>
              </w:r>
            </w:hyperlink>
          </w:p>
          <w:p w14:paraId="06316A14" w14:textId="77777777" w:rsidR="0014527B" w:rsidRDefault="0014527B" w:rsidP="0014527B">
            <w:pPr>
              <w:ind w:left="720"/>
              <w:contextualSpacing/>
              <w:rPr>
                <w:rFonts w:ascii="Aptos" w:hAnsi="Aptos"/>
                <w:sz w:val="24"/>
                <w:szCs w:val="24"/>
              </w:rPr>
            </w:pPr>
          </w:p>
          <w:p w14:paraId="78D8923C" w14:textId="7D463E15" w:rsidR="00C77002" w:rsidRPr="009A6FE0" w:rsidRDefault="00B660F9" w:rsidP="0014527B">
            <w:pPr>
              <w:ind w:left="720"/>
              <w:contextualSpacing/>
              <w:rPr>
                <w:rFonts w:ascii="Aptos" w:hAnsi="Aptos"/>
                <w:b/>
                <w:bCs/>
                <w:sz w:val="32"/>
                <w:szCs w:val="32"/>
              </w:rPr>
            </w:pPr>
            <w:r w:rsidRPr="00B660F9">
              <w:rPr>
                <w:rFonts w:ascii="Aptos" w:hAnsi="Aptos"/>
                <w:sz w:val="24"/>
                <w:szCs w:val="24"/>
              </w:rPr>
              <w:t>The Medicaid Fraud Division within the Massachusetts Attorney General’s Office functions as the federally certified Medicaid Fraud Control Unit for the Commonwealth, dedicated to protecting the integrity of MassHealth and defending vulnerable residents. Operating with multidisciplinary teams of prosecutors, forensic auditors, and investigators, the division conducts statewide civil and criminal investigations into healthcare providers suspected of defrauding the system through illegal practices such as false billing, upcoding, kickbacks, and cost-report falsification. Alongside recovering millions in misappropriated taxpayer funds under state and federal False Claims statutes, the unit fulfills a critical patient-protection mandate by investigating and prosecuting allegations of abuse, neglect, mistreatment, and financial exploitation of patients in nursing homes, long-term care facilities, and community-based healthcare settings.</w:t>
            </w:r>
          </w:p>
        </w:tc>
      </w:tr>
      <w:tr w:rsidR="008B5E72" w:rsidRPr="00783903" w14:paraId="035EB6CF" w14:textId="77777777" w:rsidTr="00205564">
        <w:trPr>
          <w:gridAfter w:val="1"/>
          <w:wAfter w:w="298" w:type="dxa"/>
          <w:trHeight w:val="58"/>
        </w:trPr>
        <w:tc>
          <w:tcPr>
            <w:tcW w:w="2903" w:type="dxa"/>
            <w:gridSpan w:val="2"/>
          </w:tcPr>
          <w:p w14:paraId="7BED318E" w14:textId="77777777" w:rsidR="008B5E72" w:rsidRDefault="008B5E72" w:rsidP="009A6FE0">
            <w:pPr>
              <w:pStyle w:val="Heading2"/>
              <w:outlineLvl w:val="1"/>
              <w:rPr>
                <w:b/>
                <w:bCs/>
                <w:sz w:val="32"/>
                <w:szCs w:val="32"/>
              </w:rPr>
            </w:pPr>
            <w:r>
              <w:rPr>
                <w:b/>
                <w:bCs/>
                <w:sz w:val="32"/>
                <w:szCs w:val="32"/>
              </w:rPr>
              <w:t>Life Well Lived</w:t>
            </w:r>
          </w:p>
          <w:p w14:paraId="02EE0509" w14:textId="77777777" w:rsidR="00CC4A20" w:rsidRDefault="00CC4A20" w:rsidP="00CC4A20"/>
          <w:p w14:paraId="46795BBE" w14:textId="35DB0560" w:rsidR="00CC4A20" w:rsidRDefault="00CC4A20" w:rsidP="00CC4A20">
            <w:pPr>
              <w:jc w:val="center"/>
            </w:pPr>
            <w:r>
              <w:rPr>
                <w:noProof/>
              </w:rPr>
              <w:lastRenderedPageBreak/>
              <w:drawing>
                <wp:inline distT="0" distB="0" distL="0" distR="0" wp14:anchorId="77E93336" wp14:editId="21BA6252">
                  <wp:extent cx="1618488" cy="2167128"/>
                  <wp:effectExtent l="0" t="0" r="1270" b="5080"/>
                  <wp:docPr id="785779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18488" cy="2167128"/>
                          </a:xfrm>
                          <a:prstGeom prst="rect">
                            <a:avLst/>
                          </a:prstGeom>
                          <a:noFill/>
                        </pic:spPr>
                      </pic:pic>
                    </a:graphicData>
                  </a:graphic>
                </wp:inline>
              </w:drawing>
            </w:r>
          </w:p>
          <w:p w14:paraId="4C0BD8CA" w14:textId="6D8FF9E8" w:rsidR="00E96128" w:rsidRPr="00E96128" w:rsidRDefault="00E96128" w:rsidP="00E96128">
            <w:pPr>
              <w:spacing w:before="100" w:beforeAutospacing="1" w:after="100" w:afterAutospacing="1"/>
              <w:ind w:left="144"/>
              <w:contextualSpacing/>
              <w:rPr>
                <w:rFonts w:ascii="Aptos" w:hAnsi="Aptos"/>
              </w:rPr>
            </w:pPr>
            <w:r w:rsidRPr="00E96128">
              <w:rPr>
                <w:rFonts w:ascii="Aptos" w:hAnsi="Aptos"/>
              </w:rPr>
              <w:t>Joe Morgan</w:t>
            </w:r>
          </w:p>
          <w:p w14:paraId="55DC00D4" w14:textId="58DA5C18" w:rsidR="00CC4A20" w:rsidRPr="00E96128" w:rsidRDefault="00CC4A20" w:rsidP="00E96128">
            <w:pPr>
              <w:spacing w:before="100" w:beforeAutospacing="1" w:after="100" w:afterAutospacing="1"/>
              <w:ind w:left="144"/>
              <w:contextualSpacing/>
              <w:rPr>
                <w:rFonts w:ascii="Aptos" w:hAnsi="Aptos"/>
              </w:rPr>
            </w:pPr>
            <w:r w:rsidRPr="00E96128">
              <w:rPr>
                <w:rFonts w:ascii="Aptos" w:hAnsi="Aptos"/>
              </w:rPr>
              <w:t>1930-2026</w:t>
            </w:r>
          </w:p>
          <w:p w14:paraId="6AA9C100" w14:textId="77777777" w:rsidR="00CC4A20" w:rsidRDefault="00CC4A20" w:rsidP="00CC4A20"/>
          <w:p w14:paraId="6903AE61" w14:textId="28B75C8A" w:rsidR="00CC4A20" w:rsidRPr="00CC4A20" w:rsidRDefault="00CC4A20" w:rsidP="00CC4A20"/>
        </w:tc>
        <w:tc>
          <w:tcPr>
            <w:tcW w:w="7622" w:type="dxa"/>
            <w:gridSpan w:val="4"/>
          </w:tcPr>
          <w:p w14:paraId="2E7DBCDE" w14:textId="1653258C" w:rsidR="000E179E" w:rsidRDefault="004A4E79" w:rsidP="000E179E">
            <w:pPr>
              <w:spacing w:before="100" w:beforeAutospacing="1" w:after="100" w:afterAutospacing="1"/>
              <w:contextualSpacing/>
              <w:rPr>
                <w:rFonts w:ascii="Aptos" w:hAnsi="Aptos"/>
                <w:b/>
                <w:bCs/>
                <w:sz w:val="24"/>
                <w:szCs w:val="24"/>
              </w:rPr>
            </w:pPr>
            <w:hyperlink r:id="rId66" w:history="1">
              <w:r w:rsidR="008B5E72" w:rsidRPr="00746F56">
                <w:rPr>
                  <w:rStyle w:val="Hyperlink"/>
                  <w:rFonts w:ascii="Aptos" w:hAnsi="Aptos"/>
                  <w:b/>
                  <w:bCs/>
                  <w:sz w:val="24"/>
                  <w:szCs w:val="24"/>
                </w:rPr>
                <w:t>Joe Morgan</w:t>
              </w:r>
            </w:hyperlink>
          </w:p>
          <w:p w14:paraId="7A419DBB" w14:textId="0BD959A2" w:rsidR="00746F56" w:rsidRDefault="00F04031" w:rsidP="000E179E">
            <w:pPr>
              <w:spacing w:before="100" w:beforeAutospacing="1" w:after="100" w:afterAutospacing="1"/>
              <w:contextualSpacing/>
              <w:rPr>
                <w:rFonts w:ascii="Aptos" w:hAnsi="Aptos"/>
                <w:sz w:val="24"/>
                <w:szCs w:val="24"/>
              </w:rPr>
            </w:pPr>
            <w:r>
              <w:rPr>
                <w:rFonts w:ascii="Aptos" w:hAnsi="Aptos"/>
                <w:sz w:val="24"/>
                <w:szCs w:val="24"/>
              </w:rPr>
              <w:t xml:space="preserve">Red Sox Manager </w:t>
            </w:r>
            <w:r w:rsidR="00332686">
              <w:rPr>
                <w:rFonts w:ascii="Aptos" w:hAnsi="Aptos"/>
                <w:sz w:val="24"/>
                <w:szCs w:val="24"/>
              </w:rPr>
              <w:t>(1988-1991)</w:t>
            </w:r>
          </w:p>
          <w:p w14:paraId="1EC9A928" w14:textId="3624196B" w:rsidR="00332686" w:rsidRDefault="00B3646D" w:rsidP="000E179E">
            <w:pPr>
              <w:spacing w:before="100" w:beforeAutospacing="1" w:after="100" w:afterAutospacing="1"/>
              <w:contextualSpacing/>
              <w:rPr>
                <w:rFonts w:ascii="Aptos" w:hAnsi="Aptos"/>
                <w:sz w:val="24"/>
                <w:szCs w:val="24"/>
              </w:rPr>
            </w:pPr>
            <w:r>
              <w:rPr>
                <w:rFonts w:ascii="Aptos" w:hAnsi="Aptos"/>
                <w:sz w:val="24"/>
                <w:szCs w:val="24"/>
              </w:rPr>
              <w:t>Celebrated</w:t>
            </w:r>
            <w:r w:rsidR="00BE39B0">
              <w:rPr>
                <w:rFonts w:ascii="Aptos" w:hAnsi="Aptos"/>
                <w:sz w:val="24"/>
                <w:szCs w:val="24"/>
              </w:rPr>
              <w:t xml:space="preserve"> for the Red Sox’s “Morgan M</w:t>
            </w:r>
            <w:r>
              <w:rPr>
                <w:rFonts w:ascii="Aptos" w:hAnsi="Aptos"/>
                <w:sz w:val="24"/>
                <w:szCs w:val="24"/>
              </w:rPr>
              <w:t>agic</w:t>
            </w:r>
            <w:r w:rsidR="00BE39B0">
              <w:rPr>
                <w:rFonts w:ascii="Aptos" w:hAnsi="Aptos"/>
                <w:sz w:val="24"/>
                <w:szCs w:val="24"/>
              </w:rPr>
              <w:t>”</w:t>
            </w:r>
          </w:p>
          <w:p w14:paraId="201BCD52" w14:textId="52F3398F" w:rsidR="005B0672" w:rsidRPr="005B0672" w:rsidRDefault="005B0672" w:rsidP="00CA40E7">
            <w:pPr>
              <w:pStyle w:val="ListParagraph"/>
              <w:rPr>
                <w:rFonts w:ascii="Aptos" w:hAnsi="Aptos"/>
                <w:sz w:val="24"/>
                <w:szCs w:val="24"/>
              </w:rPr>
            </w:pPr>
            <w:r w:rsidRPr="005B0672">
              <w:rPr>
                <w:rFonts w:ascii="Aptos" w:hAnsi="Aptos"/>
                <w:sz w:val="24"/>
                <w:szCs w:val="24"/>
              </w:rPr>
              <w:t>Joe Morgan, the former Boston manager who inspired a magical in-season turnaround of its 1988 team, died Saturday</w:t>
            </w:r>
            <w:r>
              <w:rPr>
                <w:rFonts w:ascii="Aptos" w:hAnsi="Aptos"/>
                <w:sz w:val="24"/>
                <w:szCs w:val="24"/>
              </w:rPr>
              <w:t>.</w:t>
            </w:r>
          </w:p>
          <w:p w14:paraId="65A08F24" w14:textId="77777777" w:rsidR="005B0672" w:rsidRPr="005B0672" w:rsidRDefault="005B0672" w:rsidP="00CA40E7">
            <w:pPr>
              <w:pStyle w:val="ListParagraph"/>
              <w:rPr>
                <w:rFonts w:ascii="Aptos" w:hAnsi="Aptos"/>
                <w:sz w:val="24"/>
                <w:szCs w:val="24"/>
              </w:rPr>
            </w:pPr>
            <w:r w:rsidRPr="005B0672">
              <w:rPr>
                <w:rFonts w:ascii="Aptos" w:hAnsi="Aptos"/>
                <w:sz w:val="24"/>
                <w:szCs w:val="24"/>
              </w:rPr>
              <w:t>He was 95.</w:t>
            </w:r>
          </w:p>
          <w:p w14:paraId="5BA03570" w14:textId="77777777" w:rsidR="005B0672" w:rsidRPr="005B0672" w:rsidRDefault="005B0672" w:rsidP="00CA40E7">
            <w:pPr>
              <w:pStyle w:val="ListParagraph"/>
              <w:rPr>
                <w:rFonts w:ascii="Aptos" w:hAnsi="Aptos"/>
                <w:sz w:val="24"/>
                <w:szCs w:val="24"/>
              </w:rPr>
            </w:pPr>
            <w:r w:rsidRPr="005B0672">
              <w:rPr>
                <w:rFonts w:ascii="Aptos" w:hAnsi="Aptos"/>
                <w:sz w:val="24"/>
                <w:szCs w:val="24"/>
              </w:rPr>
              <w:t>Morgan replaced John McNamara at the All-Star break in 1988, with Boston 43-42 and well back in the American League East race. Morgan, serving as the interim manager, guided the Red Sox to wins in his first 12 games and 19 of his first 20 overall. They went on to win the AL East and reach the AL Championship Series.</w:t>
            </w:r>
          </w:p>
          <w:p w14:paraId="2C2EEFF7" w14:textId="77777777" w:rsidR="005B0672" w:rsidRPr="005B0672" w:rsidRDefault="005B0672" w:rsidP="00CA40E7">
            <w:pPr>
              <w:pStyle w:val="ListParagraph"/>
              <w:rPr>
                <w:rFonts w:ascii="Aptos" w:hAnsi="Aptos"/>
                <w:sz w:val="24"/>
                <w:szCs w:val="24"/>
              </w:rPr>
            </w:pPr>
            <w:r w:rsidRPr="005B0672">
              <w:rPr>
                <w:rFonts w:ascii="Aptos" w:hAnsi="Aptos"/>
                <w:sz w:val="24"/>
                <w:szCs w:val="24"/>
              </w:rPr>
              <w:lastRenderedPageBreak/>
              <w:t>The second-half run was famously known as "Morgan Magic," one of the greatest turnarounds in Boston's long history.</w:t>
            </w:r>
          </w:p>
          <w:p w14:paraId="119A40E4" w14:textId="77777777" w:rsidR="006636E7" w:rsidRPr="006636E7" w:rsidRDefault="006636E7" w:rsidP="00ED62D6">
            <w:pPr>
              <w:pStyle w:val="ListParagraph"/>
              <w:rPr>
                <w:rFonts w:ascii="Aptos" w:hAnsi="Aptos"/>
                <w:sz w:val="24"/>
                <w:szCs w:val="24"/>
              </w:rPr>
            </w:pPr>
            <w:r w:rsidRPr="006636E7">
              <w:rPr>
                <w:rFonts w:ascii="Aptos" w:hAnsi="Aptos"/>
                <w:sz w:val="24"/>
                <w:szCs w:val="24"/>
              </w:rPr>
              <w:t>"Joe Morgan holds a special place in Red Sox history," Red Sox owner John Henry said. "When he took over in 1988, he changed the course of a season and created one of the most memorable chapters in the history of this club. The two division titles that followed only strengthened a bond with Red Sox fans that endured for the rest of his life."</w:t>
            </w:r>
          </w:p>
          <w:p w14:paraId="65B818FB" w14:textId="77777777" w:rsidR="006636E7" w:rsidRPr="006636E7" w:rsidRDefault="006636E7" w:rsidP="00CA40E7">
            <w:pPr>
              <w:pStyle w:val="ListParagraph"/>
              <w:rPr>
                <w:rFonts w:ascii="Aptos" w:hAnsi="Aptos"/>
                <w:sz w:val="24"/>
                <w:szCs w:val="24"/>
              </w:rPr>
            </w:pPr>
            <w:r w:rsidRPr="006636E7">
              <w:rPr>
                <w:rFonts w:ascii="Aptos" w:hAnsi="Aptos"/>
                <w:sz w:val="24"/>
                <w:szCs w:val="24"/>
              </w:rPr>
              <w:t>Added Red Sox president/CEO Sam Kennedy: "Joe Morgan managed the Red Sox during some of my most formative years as a fan. Joe made us believe, and when you experience that as a kid, it stays with you. I was fortunate enough to get to know him later in life and found an even better person than the baseball man I had admired. I will miss him deeply."</w:t>
            </w:r>
          </w:p>
          <w:p w14:paraId="62A35130" w14:textId="77777777" w:rsidR="006636E7" w:rsidRPr="006636E7" w:rsidRDefault="006636E7" w:rsidP="00CA40E7">
            <w:pPr>
              <w:pStyle w:val="ListParagraph"/>
              <w:rPr>
                <w:rFonts w:ascii="Aptos" w:hAnsi="Aptos"/>
                <w:sz w:val="24"/>
                <w:szCs w:val="24"/>
              </w:rPr>
            </w:pPr>
            <w:r w:rsidRPr="006636E7">
              <w:rPr>
                <w:rFonts w:ascii="Aptos" w:hAnsi="Aptos"/>
                <w:sz w:val="24"/>
                <w:szCs w:val="24"/>
              </w:rPr>
              <w:t>Morgan, who grew up in Walpole, Massachusetts, led the Red Sox to another division title in 1990 and remained as manager of the team through 1991, finishing 301-262. It was his only big league managerial stint.</w:t>
            </w:r>
          </w:p>
          <w:p w14:paraId="2E6E8FE1" w14:textId="77777777" w:rsidR="006636E7" w:rsidRPr="006636E7" w:rsidRDefault="006636E7" w:rsidP="00CA40E7">
            <w:pPr>
              <w:pStyle w:val="ListParagraph"/>
              <w:rPr>
                <w:rFonts w:ascii="Aptos" w:hAnsi="Aptos"/>
                <w:sz w:val="24"/>
                <w:szCs w:val="24"/>
              </w:rPr>
            </w:pPr>
            <w:r w:rsidRPr="006636E7">
              <w:rPr>
                <w:rFonts w:ascii="Aptos" w:hAnsi="Aptos"/>
                <w:sz w:val="24"/>
                <w:szCs w:val="24"/>
              </w:rPr>
              <w:t>He was with the Red Sox organization for 18 years, serving a variety of roles, and was part of its 2006 Hall of Fame class.</w:t>
            </w:r>
          </w:p>
          <w:p w14:paraId="629284BA" w14:textId="77777777" w:rsidR="006636E7" w:rsidRPr="006636E7" w:rsidRDefault="006636E7" w:rsidP="00CA40E7">
            <w:pPr>
              <w:pStyle w:val="ListParagraph"/>
              <w:rPr>
                <w:rFonts w:ascii="Aptos" w:hAnsi="Aptos"/>
                <w:sz w:val="24"/>
                <w:szCs w:val="24"/>
              </w:rPr>
            </w:pPr>
            <w:r w:rsidRPr="006636E7">
              <w:rPr>
                <w:rFonts w:ascii="Aptos" w:hAnsi="Aptos"/>
                <w:sz w:val="24"/>
                <w:szCs w:val="24"/>
              </w:rPr>
              <w:t>"He was a big part of my life and will be missed," Hall of Fame third baseman Wade Boggs said in a statement, according to MLB.com. "Not only in Triple-A, but in the big leagues, too. I don't think he got enough credit for how baseball-smart he was. He played baseball hunches instead of statistics. He will always be one of my favorites."</w:t>
            </w:r>
          </w:p>
          <w:p w14:paraId="29FAB32E" w14:textId="77777777" w:rsidR="006636E7" w:rsidRPr="006636E7" w:rsidRDefault="006636E7" w:rsidP="00CA40E7">
            <w:pPr>
              <w:pStyle w:val="ListParagraph"/>
              <w:rPr>
                <w:rFonts w:ascii="Aptos" w:hAnsi="Aptos"/>
                <w:sz w:val="24"/>
                <w:szCs w:val="24"/>
              </w:rPr>
            </w:pPr>
            <w:r w:rsidRPr="006636E7">
              <w:rPr>
                <w:rFonts w:ascii="Aptos" w:hAnsi="Aptos"/>
                <w:sz w:val="24"/>
                <w:szCs w:val="24"/>
              </w:rPr>
              <w:t xml:space="preserve">Morgan, an infielder, also played 88 games in the majors, with stints with the Milwaukee Braves, Kansas City Athletics, </w:t>
            </w:r>
            <w:hyperlink r:id="rId67" w:history="1">
              <w:r w:rsidRPr="006636E7">
                <w:rPr>
                  <w:rStyle w:val="Hyperlink"/>
                  <w:rFonts w:ascii="Aptos" w:hAnsi="Aptos"/>
                  <w:sz w:val="24"/>
                  <w:szCs w:val="24"/>
                </w:rPr>
                <w:t>Philadelphia Phillies</w:t>
              </w:r>
            </w:hyperlink>
            <w:r w:rsidRPr="006636E7">
              <w:rPr>
                <w:rFonts w:ascii="Aptos" w:hAnsi="Aptos"/>
                <w:sz w:val="24"/>
                <w:szCs w:val="24"/>
              </w:rPr>
              <w:t xml:space="preserve"> (1960), Cleveland (1960-61), and </w:t>
            </w:r>
            <w:hyperlink r:id="rId68" w:history="1">
              <w:r w:rsidRPr="006636E7">
                <w:rPr>
                  <w:rStyle w:val="Hyperlink"/>
                  <w:rFonts w:ascii="Aptos" w:hAnsi="Aptos"/>
                  <w:sz w:val="24"/>
                  <w:szCs w:val="24"/>
                </w:rPr>
                <w:t>St. Louis Cardinals</w:t>
              </w:r>
            </w:hyperlink>
            <w:r w:rsidRPr="006636E7">
              <w:rPr>
                <w:rFonts w:ascii="Aptos" w:hAnsi="Aptos"/>
                <w:sz w:val="24"/>
                <w:szCs w:val="24"/>
              </w:rPr>
              <w:t xml:space="preserve"> (1964).</w:t>
            </w:r>
          </w:p>
          <w:p w14:paraId="4D45A1D8" w14:textId="45CA8FD0" w:rsidR="002A4358" w:rsidRPr="008B5E72" w:rsidRDefault="002A4358" w:rsidP="008B5E72">
            <w:pPr>
              <w:pStyle w:val="ListParagraph"/>
              <w:spacing w:before="100" w:beforeAutospacing="1" w:after="100" w:afterAutospacing="1"/>
              <w:ind w:left="360"/>
              <w:rPr>
                <w:rFonts w:ascii="Aptos" w:hAnsi="Aptos"/>
                <w:sz w:val="24"/>
                <w:szCs w:val="24"/>
              </w:rPr>
            </w:pPr>
          </w:p>
        </w:tc>
      </w:tr>
      <w:tr w:rsidR="009A6FE0" w:rsidRPr="00783903" w14:paraId="66BF498E" w14:textId="77777777" w:rsidTr="00205564">
        <w:trPr>
          <w:gridAfter w:val="1"/>
          <w:wAfter w:w="298" w:type="dxa"/>
          <w:trHeight w:val="58"/>
        </w:trPr>
        <w:tc>
          <w:tcPr>
            <w:tcW w:w="2903" w:type="dxa"/>
            <w:gridSpan w:val="2"/>
          </w:tcPr>
          <w:p w14:paraId="408EBB42" w14:textId="02FC5672" w:rsidR="009A6FE0" w:rsidRPr="00B17AE3" w:rsidRDefault="009A6FE0" w:rsidP="009A6FE0">
            <w:pPr>
              <w:pStyle w:val="Heading2"/>
              <w:outlineLvl w:val="1"/>
              <w:rPr>
                <w:b/>
                <w:bCs/>
                <w:sz w:val="32"/>
                <w:szCs w:val="32"/>
              </w:rPr>
            </w:pPr>
            <w:r w:rsidRPr="006505FD">
              <w:rPr>
                <w:b/>
                <w:bCs/>
                <w:sz w:val="32"/>
                <w:szCs w:val="32"/>
              </w:rPr>
              <w:lastRenderedPageBreak/>
              <w:t>In Person and / or Online Events</w:t>
            </w:r>
          </w:p>
        </w:tc>
        <w:tc>
          <w:tcPr>
            <w:tcW w:w="7622" w:type="dxa"/>
            <w:gridSpan w:val="4"/>
          </w:tcPr>
          <w:p w14:paraId="6B82F331" w14:textId="77777777" w:rsidR="009A6FE0" w:rsidRDefault="009A6FE0" w:rsidP="009A6FE0">
            <w:pPr>
              <w:pStyle w:val="ListParagraph"/>
              <w:numPr>
                <w:ilvl w:val="0"/>
                <w:numId w:val="28"/>
              </w:numPr>
              <w:spacing w:before="100" w:beforeAutospacing="1" w:after="100" w:afterAutospacing="1"/>
              <w:ind w:left="360"/>
              <w:rPr>
                <w:rFonts w:ascii="Aptos" w:hAnsi="Aptos"/>
                <w:b/>
                <w:bCs/>
                <w:sz w:val="24"/>
                <w:szCs w:val="24"/>
              </w:rPr>
            </w:pPr>
            <w:r w:rsidRPr="00651214">
              <w:rPr>
                <w:rFonts w:ascii="Aptos" w:hAnsi="Aptos"/>
                <w:b/>
                <w:bCs/>
                <w:sz w:val="24"/>
                <w:szCs w:val="24"/>
              </w:rPr>
              <w:t xml:space="preserve">Massachusetts Commission on LGBTQ Aging </w:t>
            </w:r>
          </w:p>
          <w:p w14:paraId="5E5FC31B" w14:textId="19E4C9C8" w:rsidR="009A6FE0" w:rsidRPr="00651214" w:rsidRDefault="009A6FE0" w:rsidP="009A6FE0">
            <w:pPr>
              <w:pStyle w:val="ListParagraph"/>
              <w:spacing w:before="100" w:beforeAutospacing="1" w:after="100" w:afterAutospacing="1"/>
              <w:ind w:left="360"/>
              <w:rPr>
                <w:rFonts w:ascii="Aptos" w:hAnsi="Aptos"/>
                <w:sz w:val="24"/>
                <w:szCs w:val="24"/>
              </w:rPr>
            </w:pPr>
            <w:r>
              <w:rPr>
                <w:rFonts w:ascii="Aptos" w:hAnsi="Aptos"/>
                <w:sz w:val="24"/>
                <w:szCs w:val="24"/>
              </w:rPr>
              <w:t xml:space="preserve">September 11, 2026, 11:00 </w:t>
            </w:r>
            <w:r w:rsidR="00C85681">
              <w:rPr>
                <w:rFonts w:ascii="Aptos" w:hAnsi="Aptos"/>
                <w:sz w:val="24"/>
                <w:szCs w:val="24"/>
              </w:rPr>
              <w:t>a</w:t>
            </w:r>
            <w:bookmarkStart w:id="1" w:name="_GoBack"/>
            <w:bookmarkEnd w:id="1"/>
            <w:r>
              <w:rPr>
                <w:rFonts w:ascii="Aptos" w:hAnsi="Aptos"/>
                <w:sz w:val="24"/>
                <w:szCs w:val="24"/>
              </w:rPr>
              <w:t>.m.</w:t>
            </w:r>
          </w:p>
          <w:p w14:paraId="08C8B3C5" w14:textId="6B2D0F75" w:rsidR="009A6FE0" w:rsidRDefault="004A4E79" w:rsidP="009A6FE0">
            <w:pPr>
              <w:pStyle w:val="ListParagraph"/>
              <w:spacing w:before="100" w:beforeAutospacing="1" w:after="100" w:afterAutospacing="1"/>
              <w:ind w:left="360"/>
              <w:rPr>
                <w:rFonts w:ascii="Aptos" w:hAnsi="Aptos"/>
                <w:b/>
                <w:bCs/>
                <w:sz w:val="24"/>
                <w:szCs w:val="24"/>
              </w:rPr>
            </w:pPr>
            <w:hyperlink r:id="rId69" w:history="1">
              <w:r w:rsidR="009A6FE0" w:rsidRPr="00416FFA">
                <w:rPr>
                  <w:rStyle w:val="Hyperlink"/>
                  <w:rFonts w:ascii="Aptos" w:hAnsi="Aptos"/>
                  <w:b/>
                  <w:bCs/>
                  <w:sz w:val="24"/>
                  <w:szCs w:val="24"/>
                </w:rPr>
                <w:t>Meeting</w:t>
              </w:r>
            </w:hyperlink>
          </w:p>
          <w:p w14:paraId="69CAEF05" w14:textId="77777777" w:rsidR="009A6FE0" w:rsidRDefault="009A6FE0" w:rsidP="009A6FE0">
            <w:pPr>
              <w:pStyle w:val="ListParagraph"/>
              <w:spacing w:before="100" w:beforeAutospacing="1" w:after="100" w:afterAutospacing="1"/>
              <w:ind w:left="360"/>
              <w:rPr>
                <w:rFonts w:ascii="Aptos" w:hAnsi="Aptos"/>
                <w:b/>
                <w:bCs/>
                <w:sz w:val="24"/>
                <w:szCs w:val="24"/>
              </w:rPr>
            </w:pPr>
            <w:r w:rsidRPr="00651214">
              <w:rPr>
                <w:rFonts w:ascii="Aptos" w:hAnsi="Aptos"/>
                <w:b/>
                <w:bCs/>
                <w:sz w:val="24"/>
                <w:szCs w:val="24"/>
              </w:rPr>
              <w:t>Agenda includes committee reports, strategic plan updates and commissioner updates.</w:t>
            </w:r>
          </w:p>
          <w:p w14:paraId="3EB2A70C" w14:textId="2682CE52" w:rsidR="009A6FE0" w:rsidRPr="00EA393C" w:rsidRDefault="004A4E79" w:rsidP="009A6FE0">
            <w:pPr>
              <w:pStyle w:val="ListParagraph"/>
              <w:spacing w:before="100" w:beforeAutospacing="1" w:after="100" w:afterAutospacing="1"/>
              <w:ind w:left="360"/>
              <w:rPr>
                <w:rFonts w:ascii="Aptos" w:hAnsi="Aptos"/>
                <w:b/>
                <w:bCs/>
                <w:sz w:val="24"/>
                <w:szCs w:val="24"/>
              </w:rPr>
            </w:pPr>
            <w:hyperlink r:id="rId70" w:tgtFrame="_blank" w:history="1">
              <w:r w:rsidR="009A6FE0">
                <w:rPr>
                  <w:rStyle w:val="Hyperlink"/>
                  <w:rFonts w:ascii="Aptos" w:hAnsi="Aptos"/>
                  <w:b/>
                  <w:bCs/>
                  <w:sz w:val="24"/>
                  <w:szCs w:val="24"/>
                </w:rPr>
                <w:t>LGBTQAge</w:t>
              </w:r>
              <w:r w:rsidR="009A6FE0" w:rsidRPr="00651214">
                <w:rPr>
                  <w:rStyle w:val="Hyperlink"/>
                  <w:rFonts w:ascii="Aptos" w:hAnsi="Aptos"/>
                  <w:b/>
                  <w:bCs/>
                  <w:sz w:val="24"/>
                  <w:szCs w:val="24"/>
                </w:rPr>
                <w:t>nda and Livestream</w:t>
              </w:r>
            </w:hyperlink>
          </w:p>
        </w:tc>
      </w:tr>
      <w:tr w:rsidR="009A6FE0" w:rsidRPr="00783903" w14:paraId="03631BA6" w14:textId="77777777" w:rsidTr="00205564">
        <w:trPr>
          <w:gridAfter w:val="1"/>
          <w:wAfter w:w="298" w:type="dxa"/>
          <w:trHeight w:val="58"/>
        </w:trPr>
        <w:tc>
          <w:tcPr>
            <w:tcW w:w="2903" w:type="dxa"/>
            <w:gridSpan w:val="2"/>
          </w:tcPr>
          <w:p w14:paraId="10F2DA6D" w14:textId="505ED005" w:rsidR="009A6FE0" w:rsidRPr="00B17AE3" w:rsidRDefault="009A6FE0" w:rsidP="009A6FE0">
            <w:pPr>
              <w:pStyle w:val="Heading2"/>
              <w:outlineLvl w:val="1"/>
              <w:rPr>
                <w:b/>
                <w:bCs/>
                <w:sz w:val="32"/>
                <w:szCs w:val="32"/>
              </w:rPr>
            </w:pPr>
            <w:r w:rsidRPr="00B17AE3">
              <w:rPr>
                <w:b/>
                <w:bCs/>
                <w:sz w:val="32"/>
                <w:szCs w:val="32"/>
              </w:rPr>
              <w:t>Webinars and Online Sessions</w:t>
            </w:r>
          </w:p>
        </w:tc>
        <w:tc>
          <w:tcPr>
            <w:tcW w:w="7622" w:type="dxa"/>
            <w:gridSpan w:val="4"/>
          </w:tcPr>
          <w:p w14:paraId="01591A09" w14:textId="12F063C0" w:rsidR="00C54B06" w:rsidRPr="00C54B06" w:rsidRDefault="004A4E79" w:rsidP="00C54B06">
            <w:pPr>
              <w:pStyle w:val="ListParagraph"/>
              <w:numPr>
                <w:ilvl w:val="0"/>
                <w:numId w:val="28"/>
              </w:numPr>
              <w:ind w:left="360"/>
              <w:rPr>
                <w:rFonts w:ascii="Aptos" w:hAnsi="Aptos"/>
                <w:b/>
                <w:bCs/>
                <w:i/>
                <w:iCs/>
                <w:sz w:val="22"/>
                <w:szCs w:val="22"/>
              </w:rPr>
            </w:pPr>
            <w:hyperlink r:id="rId71" w:anchor="/registration" w:history="1">
              <w:r w:rsidR="00C54B06" w:rsidRPr="00C54B06">
                <w:rPr>
                  <w:rStyle w:val="Hyperlink"/>
                  <w:rFonts w:ascii="Aptos" w:hAnsi="Aptos"/>
                  <w:b/>
                  <w:bCs/>
                  <w:i/>
                  <w:iCs/>
                  <w:sz w:val="22"/>
                  <w:szCs w:val="22"/>
                </w:rPr>
                <w:t>National Recovery Month Virtual Event: Recognizing Addiction Transfer in Recovery</w:t>
              </w:r>
            </w:hyperlink>
          </w:p>
          <w:p w14:paraId="26925F36" w14:textId="21118323" w:rsidR="00C54B06" w:rsidRDefault="00D97D46" w:rsidP="00C54B06">
            <w:pPr>
              <w:pStyle w:val="ListParagraph"/>
              <w:ind w:left="360"/>
              <w:rPr>
                <w:rFonts w:ascii="Aptos" w:hAnsi="Aptos"/>
                <w:b/>
                <w:bCs/>
                <w:sz w:val="22"/>
                <w:szCs w:val="22"/>
              </w:rPr>
            </w:pPr>
            <w:r>
              <w:rPr>
                <w:rFonts w:ascii="Aptos" w:hAnsi="Aptos"/>
                <w:b/>
                <w:bCs/>
                <w:sz w:val="22"/>
                <w:szCs w:val="22"/>
              </w:rPr>
              <w:t xml:space="preserve">National Council </w:t>
            </w:r>
            <w:r w:rsidR="00D20F20">
              <w:rPr>
                <w:rFonts w:ascii="Aptos" w:hAnsi="Aptos"/>
                <w:b/>
                <w:bCs/>
                <w:sz w:val="22"/>
                <w:szCs w:val="22"/>
              </w:rPr>
              <w:t>for Mental Well Being</w:t>
            </w:r>
          </w:p>
          <w:p w14:paraId="3FA7E42F" w14:textId="351B861F" w:rsidR="00D20F20" w:rsidRDefault="0042062C" w:rsidP="00D20F20">
            <w:pPr>
              <w:ind w:left="360"/>
              <w:rPr>
                <w:rFonts w:ascii="Aptos" w:hAnsi="Aptos"/>
                <w:sz w:val="22"/>
                <w:szCs w:val="22"/>
              </w:rPr>
            </w:pPr>
            <w:r>
              <w:rPr>
                <w:rFonts w:ascii="Aptos" w:hAnsi="Aptos"/>
                <w:sz w:val="22"/>
                <w:szCs w:val="22"/>
              </w:rPr>
              <w:t xml:space="preserve">Tuesday, September 15, 2026, </w:t>
            </w:r>
            <w:r w:rsidR="004E00E0">
              <w:rPr>
                <w:rFonts w:ascii="Aptos" w:hAnsi="Aptos"/>
                <w:sz w:val="22"/>
                <w:szCs w:val="22"/>
              </w:rPr>
              <w:t>12:30 to 1:30 p.m.</w:t>
            </w:r>
          </w:p>
          <w:p w14:paraId="05073032" w14:textId="0506EBB4" w:rsidR="004E00E0" w:rsidRDefault="00304D0C" w:rsidP="00D20F20">
            <w:pPr>
              <w:ind w:left="360"/>
              <w:rPr>
                <w:rFonts w:ascii="Aptos" w:hAnsi="Aptos"/>
                <w:sz w:val="22"/>
                <w:szCs w:val="22"/>
              </w:rPr>
            </w:pPr>
            <w:r w:rsidRPr="00304D0C">
              <w:rPr>
                <w:rFonts w:ascii="Aptos" w:hAnsi="Aptos"/>
                <w:sz w:val="22"/>
                <w:szCs w:val="22"/>
              </w:rPr>
              <w:t xml:space="preserve">Recovery does not happen in isolation. Substance use, eating disorders, gaming and gambling can intersect through shared patterns of reward, coping and compulsion. During this Recovery Month webinar, experts will examine which recovery skills carry across conditions, how </w:t>
            </w:r>
            <w:r w:rsidRPr="00304D0C">
              <w:rPr>
                <w:rFonts w:ascii="Aptos" w:hAnsi="Aptos"/>
                <w:sz w:val="22"/>
                <w:szCs w:val="22"/>
              </w:rPr>
              <w:lastRenderedPageBreak/>
              <w:t>one addiction may shift into another and what individuals, families and providers should watch for as recovery evolves.</w:t>
            </w:r>
          </w:p>
          <w:p w14:paraId="01A55806" w14:textId="2095F39B" w:rsidR="00304D0C" w:rsidRDefault="00304D0C" w:rsidP="00D20F20">
            <w:pPr>
              <w:ind w:left="360"/>
              <w:rPr>
                <w:rFonts w:ascii="Aptos" w:hAnsi="Aptos"/>
                <w:sz w:val="22"/>
                <w:szCs w:val="22"/>
              </w:rPr>
            </w:pPr>
            <w:r w:rsidRPr="00304D0C">
              <w:rPr>
                <w:rFonts w:ascii="Aptos" w:hAnsi="Aptos"/>
                <w:sz w:val="22"/>
                <w:szCs w:val="22"/>
              </w:rPr>
              <w:t>Speakers Anmarie Reed, LCSW, CCS Clinical Director, Prosperity Eating Disorder &amp; Wellness Center Specialty: Eating disorders and co-occurring conditions Alexandra Waxer Director, Healthy Gamer Specialty: Gaming addiction and problematic gaming Andrew Schreier Counselor and Speaker Specialty: Problem gambling and gambling disor</w:t>
            </w:r>
            <w:r>
              <w:rPr>
                <w:rFonts w:ascii="Aptos" w:hAnsi="Aptos"/>
                <w:sz w:val="22"/>
                <w:szCs w:val="22"/>
              </w:rPr>
              <w:t>ders.</w:t>
            </w:r>
          </w:p>
          <w:p w14:paraId="6737AA45" w14:textId="293A206D" w:rsidR="00304D0C" w:rsidRPr="00D20F20" w:rsidRDefault="004A4E79" w:rsidP="00D20F20">
            <w:pPr>
              <w:ind w:left="360"/>
              <w:rPr>
                <w:rFonts w:ascii="Aptos" w:hAnsi="Aptos"/>
                <w:sz w:val="22"/>
                <w:szCs w:val="22"/>
              </w:rPr>
            </w:pPr>
            <w:hyperlink r:id="rId72" w:anchor="/registration" w:history="1">
              <w:r w:rsidR="00CE1CE0" w:rsidRPr="00310B43">
                <w:rPr>
                  <w:rStyle w:val="Hyperlink"/>
                  <w:rFonts w:ascii="Aptos" w:hAnsi="Aptos"/>
                  <w:sz w:val="22"/>
                  <w:szCs w:val="22"/>
                </w:rPr>
                <w:t>Addiction Transfer in Recovery Registration</w:t>
              </w:r>
            </w:hyperlink>
          </w:p>
          <w:p w14:paraId="541EC82E" w14:textId="5D4120C0" w:rsidR="009A6FE0" w:rsidRDefault="004A4E79" w:rsidP="009A6FE0">
            <w:pPr>
              <w:pStyle w:val="ListParagraph"/>
              <w:numPr>
                <w:ilvl w:val="0"/>
                <w:numId w:val="28"/>
              </w:numPr>
              <w:ind w:left="360"/>
              <w:rPr>
                <w:rFonts w:ascii="Aptos" w:hAnsi="Aptos"/>
                <w:b/>
                <w:bCs/>
                <w:i/>
                <w:iCs/>
                <w:sz w:val="22"/>
                <w:szCs w:val="22"/>
              </w:rPr>
            </w:pPr>
            <w:hyperlink r:id="rId73" w:history="1">
              <w:r w:rsidR="00EC07BD" w:rsidRPr="005C6734">
                <w:rPr>
                  <w:rStyle w:val="Hyperlink"/>
                  <w:rFonts w:ascii="Aptos" w:hAnsi="Aptos"/>
                  <w:b/>
                  <w:bCs/>
                  <w:i/>
                  <w:iCs/>
                  <w:sz w:val="22"/>
                  <w:szCs w:val="22"/>
                </w:rPr>
                <w:t>From Employment to Career: Supporting Autistic Young Adults in the Workforce</w:t>
              </w:r>
            </w:hyperlink>
          </w:p>
          <w:p w14:paraId="4ACA127C" w14:textId="77777777" w:rsidR="00207691" w:rsidRDefault="00207691" w:rsidP="00207691">
            <w:pPr>
              <w:pStyle w:val="ListParagraph"/>
              <w:ind w:left="360"/>
              <w:rPr>
                <w:rFonts w:ascii="Aptos" w:hAnsi="Aptos"/>
                <w:b/>
                <w:bCs/>
                <w:sz w:val="22"/>
                <w:szCs w:val="22"/>
              </w:rPr>
            </w:pPr>
            <w:r>
              <w:rPr>
                <w:rFonts w:ascii="Aptos" w:hAnsi="Aptos"/>
                <w:b/>
                <w:bCs/>
                <w:sz w:val="22"/>
                <w:szCs w:val="22"/>
              </w:rPr>
              <w:t>Mathmetica</w:t>
            </w:r>
          </w:p>
          <w:p w14:paraId="63DA0B6B" w14:textId="77777777" w:rsidR="00207691" w:rsidRDefault="005C6734" w:rsidP="00207691">
            <w:pPr>
              <w:pStyle w:val="ListParagraph"/>
              <w:ind w:left="360"/>
              <w:rPr>
                <w:rFonts w:ascii="Aptos" w:hAnsi="Aptos"/>
                <w:sz w:val="22"/>
                <w:szCs w:val="22"/>
              </w:rPr>
            </w:pPr>
            <w:r>
              <w:rPr>
                <w:rFonts w:ascii="Aptos" w:hAnsi="Aptos"/>
                <w:sz w:val="22"/>
                <w:szCs w:val="22"/>
              </w:rPr>
              <w:t xml:space="preserve">Wednesday, </w:t>
            </w:r>
            <w:r w:rsidR="00207691" w:rsidRPr="00207691">
              <w:rPr>
                <w:rFonts w:ascii="Aptos" w:hAnsi="Aptos"/>
                <w:sz w:val="22"/>
                <w:szCs w:val="22"/>
              </w:rPr>
              <w:t>September 16, 2026</w:t>
            </w:r>
            <w:r w:rsidR="00207691">
              <w:rPr>
                <w:rFonts w:ascii="Aptos" w:hAnsi="Aptos"/>
                <w:sz w:val="22"/>
                <w:szCs w:val="22"/>
              </w:rPr>
              <w:t xml:space="preserve">, </w:t>
            </w:r>
            <w:r w:rsidR="00207691" w:rsidRPr="00207691">
              <w:rPr>
                <w:rFonts w:ascii="Aptos" w:hAnsi="Aptos"/>
                <w:sz w:val="22"/>
                <w:szCs w:val="22"/>
              </w:rPr>
              <w:t>2:00</w:t>
            </w:r>
            <w:r>
              <w:rPr>
                <w:rFonts w:ascii="Aptos" w:hAnsi="Aptos"/>
                <w:sz w:val="22"/>
                <w:szCs w:val="22"/>
              </w:rPr>
              <w:t xml:space="preserve"> to </w:t>
            </w:r>
            <w:r w:rsidR="00207691" w:rsidRPr="00207691">
              <w:rPr>
                <w:rFonts w:ascii="Aptos" w:hAnsi="Aptos"/>
                <w:sz w:val="22"/>
                <w:szCs w:val="22"/>
              </w:rPr>
              <w:t>3:30 p.m.</w:t>
            </w:r>
          </w:p>
          <w:p w14:paraId="15E2E606" w14:textId="77777777" w:rsidR="000B01AA" w:rsidRPr="000B01AA" w:rsidRDefault="000B01AA" w:rsidP="000B01AA">
            <w:pPr>
              <w:pStyle w:val="ListParagraph"/>
              <w:ind w:left="360"/>
              <w:rPr>
                <w:rFonts w:ascii="Aptos" w:hAnsi="Aptos"/>
                <w:sz w:val="22"/>
                <w:szCs w:val="22"/>
              </w:rPr>
            </w:pPr>
            <w:r w:rsidRPr="000B01AA">
              <w:rPr>
                <w:rFonts w:ascii="Aptos" w:hAnsi="Aptos"/>
                <w:sz w:val="22"/>
                <w:szCs w:val="22"/>
              </w:rPr>
              <w:t>The webinar will discuss the current state of evidence and actionable opportunities to support autistic young adults in the workforce. It will draw on evidence from a large-scale survey with more than 3,400 autistic young adults, qualitative interviews and listening sessions, review of more than 140 publications, analyses of administrative data, program case studies, and discussions with employers.</w:t>
            </w:r>
          </w:p>
          <w:p w14:paraId="438729C2" w14:textId="2ED0E670" w:rsidR="000B01AA" w:rsidRPr="000B01AA" w:rsidRDefault="000B01AA" w:rsidP="000B01AA">
            <w:pPr>
              <w:pStyle w:val="ListParagraph"/>
              <w:ind w:left="360"/>
              <w:rPr>
                <w:rFonts w:ascii="Aptos" w:hAnsi="Aptos"/>
                <w:sz w:val="22"/>
                <w:szCs w:val="22"/>
              </w:rPr>
            </w:pPr>
            <w:r w:rsidRPr="000B01AA">
              <w:rPr>
                <w:rFonts w:ascii="Aptos" w:hAnsi="Aptos"/>
                <w:sz w:val="22"/>
                <w:szCs w:val="22"/>
              </w:rPr>
              <w:t> Researchers and other experts will discuss what the evidence shows about preparing autistic young adults for employment, helping them find jobs, and supporting retention and career advancement. The conversation will also explore opportunities to strengthen and expand effective programs and practices.</w:t>
            </w:r>
          </w:p>
          <w:p w14:paraId="6BAE0F2F" w14:textId="77777777" w:rsidR="00023859" w:rsidRPr="00023859" w:rsidRDefault="00023859" w:rsidP="00023859">
            <w:pPr>
              <w:pStyle w:val="ListParagraph"/>
              <w:ind w:left="360"/>
              <w:rPr>
                <w:rFonts w:ascii="Aptos" w:hAnsi="Aptos"/>
                <w:sz w:val="22"/>
                <w:szCs w:val="22"/>
              </w:rPr>
            </w:pPr>
            <w:r w:rsidRPr="00023859">
              <w:rPr>
                <w:rFonts w:ascii="Aptos" w:hAnsi="Aptos"/>
                <w:sz w:val="22"/>
                <w:szCs w:val="22"/>
              </w:rPr>
              <w:t>Guest speakers:</w:t>
            </w:r>
          </w:p>
          <w:p w14:paraId="0F89658E" w14:textId="77777777" w:rsidR="00023859" w:rsidRPr="00023859" w:rsidRDefault="00023859" w:rsidP="00023859">
            <w:pPr>
              <w:pStyle w:val="ListParagraph"/>
              <w:ind w:left="360"/>
              <w:rPr>
                <w:rFonts w:ascii="Aptos" w:hAnsi="Aptos"/>
                <w:sz w:val="22"/>
                <w:szCs w:val="22"/>
              </w:rPr>
            </w:pPr>
            <w:r w:rsidRPr="00023859">
              <w:rPr>
                <w:rFonts w:ascii="Aptos" w:hAnsi="Aptos"/>
                <w:sz w:val="22"/>
                <w:szCs w:val="22"/>
              </w:rPr>
              <w:t>Julie Hocker</w:t>
            </w:r>
          </w:p>
          <w:p w14:paraId="2509A638" w14:textId="77777777" w:rsidR="00023859" w:rsidRPr="00023859" w:rsidRDefault="00023859" w:rsidP="00023859">
            <w:pPr>
              <w:pStyle w:val="ListParagraph"/>
              <w:ind w:left="360"/>
              <w:rPr>
                <w:rFonts w:ascii="Aptos" w:hAnsi="Aptos"/>
                <w:sz w:val="22"/>
                <w:szCs w:val="22"/>
              </w:rPr>
            </w:pPr>
            <w:r w:rsidRPr="00023859">
              <w:rPr>
                <w:rFonts w:ascii="Aptos" w:hAnsi="Aptos"/>
                <w:sz w:val="22"/>
                <w:szCs w:val="22"/>
              </w:rPr>
              <w:t>U.S. Assistant Secretary of Labor for Disability Employment Policy, U.S. Department of Labor</w:t>
            </w:r>
          </w:p>
          <w:p w14:paraId="7E3A7D91" w14:textId="77777777" w:rsidR="00023859" w:rsidRPr="00023859" w:rsidRDefault="00023859" w:rsidP="00023859">
            <w:pPr>
              <w:pStyle w:val="ListParagraph"/>
              <w:ind w:left="360"/>
              <w:rPr>
                <w:rFonts w:ascii="Aptos" w:hAnsi="Aptos"/>
                <w:sz w:val="22"/>
                <w:szCs w:val="22"/>
              </w:rPr>
            </w:pPr>
            <w:r w:rsidRPr="00023859">
              <w:rPr>
                <w:rFonts w:ascii="Aptos" w:hAnsi="Aptos"/>
                <w:sz w:val="22"/>
                <w:szCs w:val="22"/>
              </w:rPr>
              <w:t>Jeffrey Hemmeter</w:t>
            </w:r>
            <w:r w:rsidRPr="00023859">
              <w:rPr>
                <w:rFonts w:ascii="Aptos" w:hAnsi="Aptos"/>
                <w:sz w:val="22"/>
                <w:szCs w:val="22"/>
              </w:rPr>
              <w:br/>
              <w:t>Director of Employment Support, Social Security Administration</w:t>
            </w:r>
          </w:p>
          <w:p w14:paraId="24F031F7" w14:textId="77777777" w:rsidR="00023859" w:rsidRPr="00023859" w:rsidRDefault="00023859" w:rsidP="00023859">
            <w:pPr>
              <w:pStyle w:val="ListParagraph"/>
              <w:ind w:left="360"/>
              <w:rPr>
                <w:rFonts w:ascii="Aptos" w:hAnsi="Aptos"/>
                <w:sz w:val="22"/>
                <w:szCs w:val="22"/>
              </w:rPr>
            </w:pPr>
            <w:r w:rsidRPr="00023859">
              <w:rPr>
                <w:rFonts w:ascii="Aptos" w:hAnsi="Aptos"/>
                <w:sz w:val="22"/>
                <w:szCs w:val="22"/>
              </w:rPr>
              <w:t>Scott Robertson</w:t>
            </w:r>
            <w:r w:rsidRPr="00023859">
              <w:rPr>
                <w:rFonts w:ascii="Aptos" w:hAnsi="Aptos"/>
                <w:sz w:val="22"/>
                <w:szCs w:val="22"/>
              </w:rPr>
              <w:br/>
              <w:t>Senior Policy Advisor, Office of Disability Employment Policy, U.S. Department of Labor</w:t>
            </w:r>
          </w:p>
          <w:p w14:paraId="2DB9A82C" w14:textId="77777777" w:rsidR="00023859" w:rsidRPr="00023859" w:rsidRDefault="00023859" w:rsidP="00023859">
            <w:pPr>
              <w:pStyle w:val="ListParagraph"/>
              <w:ind w:left="360"/>
              <w:rPr>
                <w:rFonts w:ascii="Aptos" w:hAnsi="Aptos"/>
                <w:sz w:val="22"/>
                <w:szCs w:val="22"/>
              </w:rPr>
            </w:pPr>
            <w:r w:rsidRPr="00023859">
              <w:rPr>
                <w:rFonts w:ascii="Aptos" w:hAnsi="Aptos"/>
                <w:sz w:val="22"/>
                <w:szCs w:val="22"/>
              </w:rPr>
              <w:t>Tiffany Payton-Jameson</w:t>
            </w:r>
            <w:r w:rsidRPr="00023859">
              <w:rPr>
                <w:rFonts w:ascii="Aptos" w:hAnsi="Aptos"/>
                <w:sz w:val="22"/>
                <w:szCs w:val="22"/>
              </w:rPr>
              <w:br/>
              <w:t>Founder and Managing Partner, grit &amp; flow consultancy</w:t>
            </w:r>
          </w:p>
          <w:p w14:paraId="74D1A8DA" w14:textId="77777777" w:rsidR="005C6734" w:rsidRDefault="004A4E79" w:rsidP="00207691">
            <w:pPr>
              <w:pStyle w:val="ListParagraph"/>
              <w:ind w:left="360"/>
              <w:rPr>
                <w:rFonts w:ascii="Aptos" w:hAnsi="Aptos"/>
                <w:sz w:val="22"/>
                <w:szCs w:val="22"/>
              </w:rPr>
            </w:pPr>
            <w:hyperlink r:id="rId74" w:history="1">
              <w:r w:rsidR="00855C50" w:rsidRPr="00855C50">
                <w:rPr>
                  <w:rStyle w:val="Hyperlink"/>
                  <w:rFonts w:ascii="Aptos" w:hAnsi="Aptos"/>
                  <w:sz w:val="22"/>
                  <w:szCs w:val="22"/>
                </w:rPr>
                <w:t>Autistic Workforce Registration</w:t>
              </w:r>
            </w:hyperlink>
          </w:p>
          <w:p w14:paraId="63400C67" w14:textId="140AB3C2" w:rsidR="00384006" w:rsidRPr="00384006" w:rsidRDefault="004A4E79" w:rsidP="00235E95">
            <w:pPr>
              <w:pStyle w:val="ListParagraph"/>
              <w:numPr>
                <w:ilvl w:val="0"/>
                <w:numId w:val="28"/>
              </w:numPr>
              <w:ind w:left="360"/>
              <w:rPr>
                <w:rFonts w:ascii="Aptos" w:hAnsi="Aptos"/>
                <w:b/>
                <w:bCs/>
                <w:i/>
                <w:iCs/>
                <w:sz w:val="22"/>
                <w:szCs w:val="22"/>
              </w:rPr>
            </w:pPr>
            <w:hyperlink r:id="rId75" w:anchor="/registration" w:history="1">
              <w:r w:rsidR="00384006" w:rsidRPr="00384006">
                <w:rPr>
                  <w:rStyle w:val="Hyperlink"/>
                  <w:rFonts w:ascii="Aptos" w:hAnsi="Aptos"/>
                  <w:b/>
                  <w:bCs/>
                  <w:i/>
                  <w:iCs/>
                  <w:sz w:val="22"/>
                  <w:szCs w:val="22"/>
                </w:rPr>
                <w:t>Transportation Strategies to Strengthen Social Connectedness</w:t>
              </w:r>
            </w:hyperlink>
          </w:p>
          <w:p w14:paraId="5CE17609" w14:textId="77777777" w:rsidR="00235E95" w:rsidRDefault="00235E95" w:rsidP="00384006">
            <w:pPr>
              <w:pStyle w:val="ListParagraph"/>
              <w:ind w:left="360"/>
              <w:rPr>
                <w:rFonts w:ascii="Aptos" w:hAnsi="Aptos"/>
                <w:sz w:val="22"/>
                <w:szCs w:val="22"/>
              </w:rPr>
            </w:pPr>
            <w:r w:rsidRPr="00235E95">
              <w:rPr>
                <w:rFonts w:ascii="Aptos" w:hAnsi="Aptos"/>
                <w:b/>
                <w:bCs/>
                <w:sz w:val="22"/>
                <w:szCs w:val="22"/>
              </w:rPr>
              <w:t>Commit to Connect</w:t>
            </w:r>
          </w:p>
          <w:p w14:paraId="11A9FE82" w14:textId="5D87E4E4" w:rsidR="00384006" w:rsidRDefault="00C46D09" w:rsidP="00384006">
            <w:pPr>
              <w:pStyle w:val="ListParagraph"/>
              <w:ind w:left="360"/>
              <w:rPr>
                <w:rFonts w:ascii="Aptos" w:hAnsi="Aptos"/>
                <w:sz w:val="22"/>
                <w:szCs w:val="22"/>
              </w:rPr>
            </w:pPr>
            <w:r>
              <w:rPr>
                <w:rFonts w:ascii="Aptos" w:hAnsi="Aptos"/>
                <w:sz w:val="22"/>
                <w:szCs w:val="22"/>
              </w:rPr>
              <w:t>Tuesday, September 22, 202</w:t>
            </w:r>
            <w:r w:rsidR="00C01DCF">
              <w:rPr>
                <w:rFonts w:ascii="Aptos" w:hAnsi="Aptos"/>
                <w:sz w:val="22"/>
                <w:szCs w:val="22"/>
              </w:rPr>
              <w:t>6, 1:30 p.m</w:t>
            </w:r>
            <w:r w:rsidR="00EA04F1">
              <w:rPr>
                <w:rFonts w:ascii="Aptos" w:hAnsi="Aptos"/>
                <w:sz w:val="22"/>
                <w:szCs w:val="22"/>
              </w:rPr>
              <w:t>.</w:t>
            </w:r>
          </w:p>
          <w:p w14:paraId="1F1ADE83" w14:textId="6D260886" w:rsidR="00C01DCF" w:rsidRDefault="00132CE1" w:rsidP="00384006">
            <w:pPr>
              <w:pStyle w:val="ListParagraph"/>
              <w:ind w:left="360"/>
              <w:rPr>
                <w:rFonts w:ascii="Aptos" w:hAnsi="Aptos"/>
                <w:sz w:val="22"/>
                <w:szCs w:val="22"/>
              </w:rPr>
            </w:pPr>
            <w:r w:rsidRPr="00132CE1">
              <w:rPr>
                <w:rFonts w:ascii="Aptos" w:hAnsi="Aptos"/>
                <w:sz w:val="22"/>
                <w:szCs w:val="22"/>
              </w:rPr>
              <w:t>The Coordinating Council on Access and Mobility Technical Assistance Center (CCAM-TAC) will share strategies and resources for aging and disability networks to strengthen their transportation programs and services impact on social connectedness. Attendees will hear from Council on Aging of Southwestern Ohio on their home52 Transportation program, a person-centered coordination model providing specialized door-to-door transit services for older adults and people with disabilities. Aging &amp; Independent Services in the County of San Diego Health and Human Services will present on how their public transit training “field trips” leverage peer support, community engagement, and skill building to increased mobility and social connection of older adults.</w:t>
            </w:r>
          </w:p>
          <w:p w14:paraId="4FB239E0" w14:textId="6F378F56" w:rsidR="00C01DCF" w:rsidRPr="00384006" w:rsidRDefault="004A4E79" w:rsidP="00384006">
            <w:pPr>
              <w:pStyle w:val="ListParagraph"/>
              <w:ind w:left="360"/>
              <w:rPr>
                <w:rFonts w:ascii="Aptos" w:hAnsi="Aptos"/>
                <w:sz w:val="22"/>
                <w:szCs w:val="22"/>
              </w:rPr>
            </w:pPr>
            <w:hyperlink r:id="rId76" w:anchor="/registration" w:history="1">
              <w:r w:rsidR="00F313C8" w:rsidRPr="00424937">
                <w:rPr>
                  <w:rStyle w:val="Hyperlink"/>
                  <w:rFonts w:ascii="Aptos" w:hAnsi="Aptos"/>
                  <w:sz w:val="22"/>
                  <w:szCs w:val="22"/>
                </w:rPr>
                <w:t>Transportation Strategies Registration</w:t>
              </w:r>
            </w:hyperlink>
          </w:p>
        </w:tc>
      </w:tr>
      <w:tr w:rsidR="009A6FE0" w:rsidRPr="00783903" w14:paraId="5814D6C9" w14:textId="77777777" w:rsidTr="00395131">
        <w:trPr>
          <w:gridAfter w:val="1"/>
          <w:wAfter w:w="298" w:type="dxa"/>
          <w:trHeight w:val="764"/>
        </w:trPr>
        <w:tc>
          <w:tcPr>
            <w:tcW w:w="2903" w:type="dxa"/>
            <w:gridSpan w:val="2"/>
          </w:tcPr>
          <w:p w14:paraId="02F63F81" w14:textId="746B32F6" w:rsidR="009A6FE0" w:rsidRPr="00B17AE3" w:rsidRDefault="009A6FE0" w:rsidP="009A6FE0">
            <w:pPr>
              <w:pStyle w:val="Heading2"/>
              <w:outlineLvl w:val="1"/>
              <w:rPr>
                <w:b/>
                <w:bCs/>
                <w:sz w:val="32"/>
                <w:szCs w:val="32"/>
              </w:rPr>
            </w:pPr>
            <w:r w:rsidRPr="00B17AE3">
              <w:rPr>
                <w:b/>
                <w:bCs/>
                <w:sz w:val="32"/>
                <w:szCs w:val="32"/>
              </w:rPr>
              <w:lastRenderedPageBreak/>
              <w:t>Previously posted webinars and online sessions</w:t>
            </w:r>
          </w:p>
        </w:tc>
        <w:tc>
          <w:tcPr>
            <w:tcW w:w="7622" w:type="dxa"/>
            <w:gridSpan w:val="4"/>
          </w:tcPr>
          <w:p w14:paraId="3BEEED5D" w14:textId="52E27D16" w:rsidR="009A6FE0" w:rsidRPr="00EA393C" w:rsidRDefault="009A6FE0" w:rsidP="009A6FE0">
            <w:pPr>
              <w:rPr>
                <w:rFonts w:ascii="Aptos" w:hAnsi="Aptos"/>
                <w:sz w:val="22"/>
                <w:szCs w:val="22"/>
              </w:rPr>
            </w:pPr>
            <w:r w:rsidRPr="00EA393C">
              <w:rPr>
                <w:rFonts w:ascii="Aptos" w:hAnsi="Aptos"/>
                <w:sz w:val="22"/>
                <w:szCs w:val="22"/>
              </w:rPr>
              <w:t xml:space="preserve">Previously posted webinars and online sessions can be viewed at: </w:t>
            </w:r>
            <w:hyperlink r:id="rId77"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9A6FE0" w:rsidRPr="00783903" w14:paraId="35B308D0" w14:textId="77777777" w:rsidTr="00467E18">
        <w:trPr>
          <w:gridAfter w:val="1"/>
          <w:wAfter w:w="298" w:type="dxa"/>
          <w:trHeight w:val="386"/>
        </w:trPr>
        <w:tc>
          <w:tcPr>
            <w:tcW w:w="2903" w:type="dxa"/>
            <w:gridSpan w:val="2"/>
          </w:tcPr>
          <w:p w14:paraId="5466103A" w14:textId="2EC6526D" w:rsidR="009A6FE0" w:rsidRDefault="009A6FE0" w:rsidP="009A6FE0">
            <w:pPr>
              <w:pStyle w:val="Heading2"/>
              <w:outlineLvl w:val="1"/>
              <w:rPr>
                <w:b/>
                <w:bCs/>
                <w:sz w:val="32"/>
                <w:szCs w:val="32"/>
              </w:rPr>
            </w:pPr>
            <w:r>
              <w:rPr>
                <w:b/>
                <w:bCs/>
                <w:sz w:val="32"/>
                <w:szCs w:val="32"/>
              </w:rPr>
              <w:t>Nursing Homes</w:t>
            </w:r>
          </w:p>
        </w:tc>
        <w:tc>
          <w:tcPr>
            <w:tcW w:w="7622" w:type="dxa"/>
            <w:gridSpan w:val="4"/>
          </w:tcPr>
          <w:p w14:paraId="129B32D6" w14:textId="20C4E1B4" w:rsidR="009A6FE0" w:rsidRDefault="009A6FE0"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Office of the Inspector General – Department of Health and Human Services</w:t>
            </w:r>
          </w:p>
          <w:p w14:paraId="3F9EAB02" w14:textId="77777777" w:rsidR="009A6FE0" w:rsidRDefault="009A6FE0" w:rsidP="009A6FE0">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4, 2026</w:t>
            </w:r>
          </w:p>
          <w:p w14:paraId="0E7D8791" w14:textId="5435E19C" w:rsidR="009A6FE0" w:rsidRPr="00694442" w:rsidRDefault="004A4E79" w:rsidP="009A6FE0">
            <w:pPr>
              <w:pStyle w:val="ListParagraph"/>
              <w:ind w:left="360"/>
              <w:rPr>
                <w:rFonts w:ascii="Aptos" w:eastAsia="Times New Roman" w:hAnsi="Aptos" w:cs="Times New Roman"/>
                <w:i/>
                <w:iCs/>
                <w:sz w:val="22"/>
                <w:szCs w:val="22"/>
              </w:rPr>
            </w:pPr>
            <w:hyperlink r:id="rId78" w:history="1">
              <w:r w:rsidR="009A6FE0" w:rsidRPr="00694442">
                <w:rPr>
                  <w:rStyle w:val="Hyperlink"/>
                  <w:rFonts w:ascii="Aptos" w:eastAsia="Times New Roman" w:hAnsi="Aptos" w:cs="Times New Roman"/>
                  <w:i/>
                  <w:iCs/>
                  <w:sz w:val="22"/>
                  <w:szCs w:val="22"/>
                </w:rPr>
                <w:t>CMS Could Improve Oversight of States' Use of Contract Surveyors for Nursing Home Surveys</w:t>
              </w:r>
            </w:hyperlink>
            <w:r w:rsidR="009A6FE0">
              <w:rPr>
                <w:rFonts w:ascii="Aptos" w:eastAsia="Times New Roman" w:hAnsi="Aptos" w:cs="Times New Roman"/>
                <w:i/>
                <w:iCs/>
                <w:sz w:val="22"/>
                <w:szCs w:val="22"/>
              </w:rPr>
              <w:t xml:space="preserve"> </w:t>
            </w:r>
          </w:p>
          <w:p w14:paraId="495F6226" w14:textId="77777777" w:rsidR="009A6FE0" w:rsidRPr="008D2EAA" w:rsidRDefault="009A6FE0" w:rsidP="009A6FE0">
            <w:pPr>
              <w:pStyle w:val="ListParagraph"/>
              <w:ind w:left="360"/>
              <w:rPr>
                <w:rFonts w:ascii="Aptos" w:eastAsia="Times New Roman" w:hAnsi="Aptos" w:cs="Times New Roman"/>
                <w:b/>
                <w:bCs/>
                <w:sz w:val="22"/>
                <w:szCs w:val="22"/>
              </w:rPr>
            </w:pPr>
            <w:r w:rsidRPr="008D2EAA">
              <w:rPr>
                <w:rFonts w:ascii="Aptos" w:eastAsia="Times New Roman" w:hAnsi="Aptos" w:cs="Times New Roman"/>
                <w:b/>
                <w:bCs/>
                <w:sz w:val="22"/>
                <w:szCs w:val="22"/>
              </w:rPr>
              <w:t>What OIG Found</w:t>
            </w:r>
          </w:p>
          <w:p w14:paraId="6B452198" w14:textId="77777777" w:rsidR="009A6FE0" w:rsidRPr="008D2EAA" w:rsidRDefault="009A6FE0" w:rsidP="009A6FE0">
            <w:pPr>
              <w:pStyle w:val="ListParagraph"/>
              <w:numPr>
                <w:ilvl w:val="0"/>
                <w:numId w:val="30"/>
              </w:numPr>
              <w:rPr>
                <w:rFonts w:ascii="Aptos" w:eastAsia="Times New Roman" w:hAnsi="Aptos" w:cs="Times New Roman"/>
                <w:sz w:val="22"/>
                <w:szCs w:val="22"/>
              </w:rPr>
            </w:pPr>
            <w:r w:rsidRPr="008D2EAA">
              <w:rPr>
                <w:rFonts w:ascii="Aptos" w:eastAsia="Times New Roman" w:hAnsi="Aptos" w:cs="Times New Roman"/>
                <w:sz w:val="22"/>
                <w:szCs w:val="22"/>
              </w:rPr>
              <w:t>CMS did not provide adequate oversight of States’ use of contract surveyors to conduct nursing home surveys.</w:t>
            </w:r>
          </w:p>
          <w:p w14:paraId="5626C399" w14:textId="77777777" w:rsidR="009A6FE0" w:rsidRPr="008D2EAA" w:rsidRDefault="009A6FE0" w:rsidP="009A6FE0">
            <w:pPr>
              <w:pStyle w:val="ListParagraph"/>
              <w:numPr>
                <w:ilvl w:val="0"/>
                <w:numId w:val="30"/>
              </w:numPr>
              <w:rPr>
                <w:rFonts w:ascii="Aptos" w:eastAsia="Times New Roman" w:hAnsi="Aptos" w:cs="Times New Roman"/>
                <w:sz w:val="22"/>
                <w:szCs w:val="22"/>
              </w:rPr>
            </w:pPr>
            <w:r w:rsidRPr="008D2EAA">
              <w:rPr>
                <w:rFonts w:ascii="Aptos" w:eastAsia="Times New Roman" w:hAnsi="Aptos" w:cs="Times New Roman"/>
                <w:sz w:val="22"/>
                <w:szCs w:val="22"/>
              </w:rPr>
              <w:t>During our audit period, CMS issued a memo to SAs outlining contracting practices SAs could use to ensure that contract surveyors meet Federal requirements, but CMS did not monitor whether SAs implemented practices that achieved the memo’s underlying objectives.</w:t>
            </w:r>
          </w:p>
          <w:p w14:paraId="282A9655" w14:textId="63D25C92" w:rsidR="009A6FE0" w:rsidRPr="008D2EAA" w:rsidRDefault="009A6FE0" w:rsidP="009A6FE0">
            <w:pPr>
              <w:pStyle w:val="ListParagraph"/>
              <w:numPr>
                <w:ilvl w:val="0"/>
                <w:numId w:val="30"/>
              </w:numPr>
              <w:rPr>
                <w:rFonts w:ascii="Aptos" w:eastAsia="Times New Roman" w:hAnsi="Aptos" w:cs="Times New Roman"/>
                <w:sz w:val="22"/>
                <w:szCs w:val="22"/>
              </w:rPr>
            </w:pPr>
            <w:r>
              <w:rPr>
                <w:rFonts w:ascii="Aptos" w:eastAsia="Times New Roman" w:hAnsi="Aptos" w:cs="Times New Roman"/>
                <w:sz w:val="22"/>
                <w:szCs w:val="22"/>
              </w:rPr>
              <w:t>The</w:t>
            </w:r>
            <w:r w:rsidRPr="008D2EAA">
              <w:rPr>
                <w:rFonts w:ascii="Aptos" w:eastAsia="Times New Roman" w:hAnsi="Aptos" w:cs="Times New Roman"/>
                <w:sz w:val="22"/>
                <w:szCs w:val="22"/>
              </w:rPr>
              <w:t xml:space="preserve"> survey of 14 States that used contract surveyors found that all 14 could have improved their policies and procedures to ensure that the CMS guidelines were met.</w:t>
            </w:r>
          </w:p>
          <w:p w14:paraId="04D5F4E1" w14:textId="77777777" w:rsidR="009A6FE0" w:rsidRPr="008D2EAA" w:rsidRDefault="009A6FE0" w:rsidP="009A6FE0">
            <w:pPr>
              <w:pStyle w:val="ListParagraph"/>
              <w:ind w:left="360"/>
              <w:rPr>
                <w:rFonts w:ascii="Aptos" w:eastAsia="Times New Roman" w:hAnsi="Aptos" w:cs="Times New Roman"/>
                <w:sz w:val="22"/>
                <w:szCs w:val="22"/>
              </w:rPr>
            </w:pPr>
            <w:r w:rsidRPr="008D2EAA">
              <w:rPr>
                <w:rFonts w:ascii="Aptos" w:eastAsia="Times New Roman" w:hAnsi="Aptos" w:cs="Times New Roman"/>
                <w:sz w:val="22"/>
                <w:szCs w:val="22"/>
              </w:rPr>
              <w:t>In the absence of CMS monitoring and oversight, there is an increased risk that SAs have not implemented sufficient controls to ensure that contract surveyors meet Federal requirements when performing nursing home surveys.</w:t>
            </w:r>
          </w:p>
          <w:p w14:paraId="1F1FFF7B" w14:textId="77777777" w:rsidR="009A6FE0" w:rsidRPr="008D2EAA" w:rsidRDefault="009A6FE0" w:rsidP="009A6FE0">
            <w:pPr>
              <w:pStyle w:val="ListParagraph"/>
              <w:ind w:left="360"/>
              <w:rPr>
                <w:rFonts w:ascii="Aptos" w:eastAsia="Times New Roman" w:hAnsi="Aptos" w:cs="Times New Roman"/>
                <w:b/>
                <w:bCs/>
                <w:sz w:val="22"/>
                <w:szCs w:val="22"/>
              </w:rPr>
            </w:pPr>
            <w:r w:rsidRPr="008D2EAA">
              <w:rPr>
                <w:rFonts w:ascii="Aptos" w:eastAsia="Times New Roman" w:hAnsi="Aptos" w:cs="Times New Roman"/>
                <w:b/>
                <w:bCs/>
                <w:sz w:val="22"/>
                <w:szCs w:val="22"/>
              </w:rPr>
              <w:t>What OIG Recommends</w:t>
            </w:r>
          </w:p>
          <w:p w14:paraId="2998DDD0" w14:textId="304E6CFA" w:rsidR="009A6FE0" w:rsidRPr="008D2EAA" w:rsidRDefault="009A6FE0" w:rsidP="009A6FE0">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They </w:t>
            </w:r>
            <w:r w:rsidRPr="008D2EAA">
              <w:rPr>
                <w:rFonts w:ascii="Aptos" w:eastAsia="Times New Roman" w:hAnsi="Aptos" w:cs="Times New Roman"/>
                <w:sz w:val="22"/>
                <w:szCs w:val="22"/>
              </w:rPr>
              <w:t>made two recommendations to CMS, including that it add worker classification (i.e., employee or contract surveyor) as a required entry in its quality improvement and evaluation system and confirm that SAs have policies and procedures in place to ensure that contract surveyors performing nursing home surveys meet Federal requirements. The full recommendations are in the report.</w:t>
            </w:r>
          </w:p>
          <w:p w14:paraId="6EC93143" w14:textId="66BF8E82" w:rsidR="009A6FE0" w:rsidRPr="00FD4028" w:rsidRDefault="004A4E79" w:rsidP="009A6FE0">
            <w:pPr>
              <w:pStyle w:val="ListParagraph"/>
              <w:ind w:left="360"/>
              <w:rPr>
                <w:rFonts w:ascii="Aptos" w:eastAsia="Times New Roman" w:hAnsi="Aptos" w:cs="Times New Roman"/>
                <w:sz w:val="22"/>
                <w:szCs w:val="22"/>
              </w:rPr>
            </w:pPr>
            <w:hyperlink r:id="rId79" w:history="1">
              <w:r w:rsidR="009A6FE0" w:rsidRPr="00FD4028">
                <w:rPr>
                  <w:rStyle w:val="Hyperlink"/>
                  <w:rFonts w:ascii="Aptos" w:eastAsia="Times New Roman" w:hAnsi="Aptos" w:cs="Times New Roman"/>
                  <w:sz w:val="22"/>
                  <w:szCs w:val="22"/>
                </w:rPr>
                <w:t>Full Report (PDF, 3.7 MB)</w:t>
              </w:r>
            </w:hyperlink>
            <w:r w:rsidR="009A6FE0" w:rsidRPr="00FD4028">
              <w:rPr>
                <w:rFonts w:ascii="Aptos" w:eastAsia="Times New Roman" w:hAnsi="Aptos" w:cs="Times New Roman"/>
                <w:sz w:val="22"/>
                <w:szCs w:val="22"/>
              </w:rPr>
              <w:t xml:space="preserve"> </w:t>
            </w:r>
          </w:p>
          <w:p w14:paraId="3773D90B" w14:textId="02384363" w:rsidR="009A6FE0" w:rsidRPr="00800C88" w:rsidRDefault="004A4E79" w:rsidP="009A6FE0">
            <w:pPr>
              <w:ind w:left="360"/>
              <w:rPr>
                <w:rFonts w:ascii="Aptos" w:eastAsia="Times New Roman" w:hAnsi="Aptos" w:cs="Times New Roman"/>
                <w:sz w:val="22"/>
                <w:szCs w:val="22"/>
              </w:rPr>
            </w:pPr>
            <w:hyperlink r:id="rId80" w:history="1">
              <w:r w:rsidR="009A6FE0" w:rsidRPr="00800C88">
                <w:rPr>
                  <w:rStyle w:val="Hyperlink"/>
                  <w:rFonts w:ascii="Aptos" w:eastAsia="Times New Roman" w:hAnsi="Aptos" w:cs="Times New Roman"/>
                  <w:sz w:val="22"/>
                  <w:szCs w:val="22"/>
                </w:rPr>
                <w:t>Report Highlights (PDF, 334.0 KB)</w:t>
              </w:r>
            </w:hyperlink>
          </w:p>
          <w:p w14:paraId="6AD3716B" w14:textId="77777777" w:rsidR="009A6FE0" w:rsidRDefault="002F2B38" w:rsidP="002F2B38">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Wilson Quarterly</w:t>
            </w:r>
          </w:p>
          <w:p w14:paraId="2BEE205D" w14:textId="77777777" w:rsidR="002F2B38" w:rsidRDefault="0084454F" w:rsidP="002F2B38">
            <w:pPr>
              <w:pStyle w:val="ListParagraph"/>
              <w:ind w:left="360"/>
              <w:rPr>
                <w:rFonts w:ascii="Aptos" w:eastAsia="Times New Roman" w:hAnsi="Aptos" w:cs="Times New Roman"/>
                <w:sz w:val="22"/>
                <w:szCs w:val="22"/>
              </w:rPr>
            </w:pPr>
            <w:r>
              <w:rPr>
                <w:rFonts w:ascii="Aptos" w:eastAsia="Times New Roman" w:hAnsi="Aptos" w:cs="Times New Roman"/>
                <w:sz w:val="22"/>
                <w:szCs w:val="22"/>
              </w:rPr>
              <w:t>Summer 1997</w:t>
            </w:r>
          </w:p>
          <w:p w14:paraId="1675B185" w14:textId="4CB33DD6" w:rsidR="0084454F" w:rsidRDefault="004A4E79" w:rsidP="002F2B38">
            <w:pPr>
              <w:pStyle w:val="ListParagraph"/>
              <w:ind w:left="360"/>
              <w:rPr>
                <w:rFonts w:ascii="Aptos" w:eastAsia="Times New Roman" w:hAnsi="Aptos" w:cs="Times New Roman"/>
                <w:i/>
                <w:iCs/>
                <w:sz w:val="22"/>
                <w:szCs w:val="22"/>
              </w:rPr>
            </w:pPr>
            <w:hyperlink r:id="rId81" w:history="1">
              <w:r w:rsidR="008E319B" w:rsidRPr="009D069D">
                <w:rPr>
                  <w:rStyle w:val="Hyperlink"/>
                  <w:rFonts w:ascii="Aptos" w:eastAsia="Times New Roman" w:hAnsi="Aptos" w:cs="Times New Roman"/>
                  <w:i/>
                  <w:iCs/>
                  <w:sz w:val="22"/>
                  <w:szCs w:val="22"/>
                </w:rPr>
                <w:t>Homes, Not Nursing Homes</w:t>
              </w:r>
            </w:hyperlink>
          </w:p>
          <w:p w14:paraId="6F269DEF" w14:textId="5E05920B" w:rsidR="008E319B" w:rsidRPr="008E319B" w:rsidRDefault="009D069D" w:rsidP="002F2B38">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9D069D">
              <w:rPr>
                <w:rFonts w:ascii="Aptos" w:eastAsia="Times New Roman" w:hAnsi="Aptos" w:cs="Times New Roman"/>
                <w:sz w:val="22"/>
                <w:szCs w:val="22"/>
              </w:rPr>
              <w:t>y Peter Uhlenberg</w:t>
            </w:r>
          </w:p>
          <w:p w14:paraId="6A8970A3" w14:textId="79832F93" w:rsidR="0084454F" w:rsidRPr="002F2B38" w:rsidRDefault="000E4E5C" w:rsidP="002F2B38">
            <w:pPr>
              <w:pStyle w:val="ListParagraph"/>
              <w:ind w:left="360"/>
              <w:rPr>
                <w:rFonts w:ascii="Aptos" w:eastAsia="Times New Roman" w:hAnsi="Aptos" w:cs="Times New Roman"/>
                <w:sz w:val="22"/>
                <w:szCs w:val="22"/>
              </w:rPr>
            </w:pPr>
            <w:r w:rsidRPr="000E4E5C">
              <w:rPr>
                <w:rFonts w:ascii="Aptos" w:eastAsia="Times New Roman" w:hAnsi="Aptos" w:cs="Times New Roman"/>
                <w:sz w:val="22"/>
                <w:szCs w:val="22"/>
              </w:rPr>
              <w:t xml:space="preserve">In “Homes, Not Nursing Homes,” </w:t>
            </w:r>
            <w:r w:rsidRPr="000E4E5C">
              <w:rPr>
                <w:rFonts w:ascii="Aptos" w:eastAsia="Times New Roman" w:hAnsi="Aptos" w:cs="Times New Roman"/>
                <w:i/>
                <w:iCs/>
                <w:sz w:val="22"/>
                <w:szCs w:val="22"/>
              </w:rPr>
              <w:t>The Wilson Quarterly</w:t>
            </w:r>
            <w:r w:rsidRPr="000E4E5C">
              <w:rPr>
                <w:rFonts w:ascii="Aptos" w:eastAsia="Times New Roman" w:hAnsi="Aptos" w:cs="Times New Roman"/>
                <w:sz w:val="22"/>
                <w:szCs w:val="22"/>
              </w:rPr>
              <w:t xml:space="preserve"> reviews sociologist Peter Uhlenberg’s critique of America’s institutionalized eldercare model, arguing that post-WWII federal subsidies—such as the Hill-Burton Act of 1946, FHA loan guarantees, and Medicaid’s historical bias toward facility-based coverage—artificially built an expansive nursing home industry that forces older adults to deplete their life savings to receive often dehumanizing, sub-optimal care. Uhlenberg contends that while individuals with the most severe disabilities may require institutional settings, the vast majority of older adults needing assistance with activities of daily living can and should be supported in their communities. To achieve this, he advocates phasing out public </w:t>
            </w:r>
            <w:r w:rsidRPr="000E4E5C">
              <w:rPr>
                <w:rFonts w:ascii="Aptos" w:eastAsia="Times New Roman" w:hAnsi="Aptos" w:cs="Times New Roman"/>
                <w:sz w:val="22"/>
                <w:szCs w:val="22"/>
              </w:rPr>
              <w:lastRenderedPageBreak/>
              <w:t>subsidies for institutional facilities and redirecting public funding toward cost-effective, non-institutional alternatives—such as home health care, assisted living, group homes, and adult day care—which not only cost less to deliver than institutional care, but also grant individuals and families greater autonomy, preserve critical social bonds, and deliver vastly superior quality of life.</w:t>
            </w:r>
          </w:p>
        </w:tc>
      </w:tr>
      <w:tr w:rsidR="009A6FE0" w:rsidRPr="00783903" w14:paraId="7B9DE634" w14:textId="77777777" w:rsidTr="00467E18">
        <w:trPr>
          <w:gridAfter w:val="1"/>
          <w:wAfter w:w="298" w:type="dxa"/>
          <w:trHeight w:val="386"/>
        </w:trPr>
        <w:tc>
          <w:tcPr>
            <w:tcW w:w="2903" w:type="dxa"/>
            <w:gridSpan w:val="2"/>
          </w:tcPr>
          <w:p w14:paraId="6AA71327" w14:textId="62439E99" w:rsidR="009A6FE0" w:rsidRDefault="009A6FE0" w:rsidP="009A6FE0">
            <w:pPr>
              <w:pStyle w:val="Heading2"/>
              <w:outlineLvl w:val="1"/>
              <w:rPr>
                <w:b/>
                <w:bCs/>
                <w:sz w:val="32"/>
                <w:szCs w:val="32"/>
              </w:rPr>
            </w:pPr>
            <w:r w:rsidRPr="00FE26D5">
              <w:rPr>
                <w:b/>
                <w:bCs/>
                <w:sz w:val="32"/>
                <w:szCs w:val="32"/>
              </w:rPr>
              <w:lastRenderedPageBreak/>
              <w:t>Home and Community Based Services</w:t>
            </w:r>
          </w:p>
        </w:tc>
        <w:tc>
          <w:tcPr>
            <w:tcW w:w="7622" w:type="dxa"/>
            <w:gridSpan w:val="4"/>
          </w:tcPr>
          <w:p w14:paraId="70DD8BC4" w14:textId="77777777" w:rsidR="009A6FE0" w:rsidRDefault="007D7328"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York Times</w:t>
            </w:r>
          </w:p>
          <w:p w14:paraId="08C36B7D" w14:textId="77777777" w:rsidR="007D7328" w:rsidRDefault="007D7328" w:rsidP="007D7328">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6, 2026</w:t>
            </w:r>
          </w:p>
          <w:p w14:paraId="31869256" w14:textId="77777777" w:rsidR="007D7328" w:rsidRDefault="004A4E79" w:rsidP="007D7328">
            <w:pPr>
              <w:pStyle w:val="ListParagraph"/>
              <w:ind w:left="360"/>
              <w:rPr>
                <w:rFonts w:ascii="Aptos" w:eastAsia="Times New Roman" w:hAnsi="Aptos" w:cs="Times New Roman"/>
                <w:i/>
                <w:iCs/>
                <w:sz w:val="22"/>
                <w:szCs w:val="22"/>
              </w:rPr>
            </w:pPr>
            <w:hyperlink r:id="rId82" w:history="1">
              <w:r w:rsidR="007D7328" w:rsidRPr="007D7328">
                <w:rPr>
                  <w:rStyle w:val="Hyperlink"/>
                  <w:rFonts w:ascii="Aptos" w:eastAsia="Times New Roman" w:hAnsi="Aptos" w:cs="Times New Roman"/>
                  <w:i/>
                  <w:iCs/>
                  <w:sz w:val="22"/>
                  <w:szCs w:val="22"/>
                </w:rPr>
                <w:t>Getting Benefits of Retirement Home Care, at Your Own Home</w:t>
              </w:r>
            </w:hyperlink>
          </w:p>
          <w:p w14:paraId="021FDD4E" w14:textId="77777777" w:rsidR="007D7328" w:rsidRDefault="00F85A82" w:rsidP="007D7328">
            <w:pPr>
              <w:pStyle w:val="ListParagraph"/>
              <w:ind w:left="360"/>
              <w:rPr>
                <w:rFonts w:ascii="Aptos" w:eastAsia="Times New Roman" w:hAnsi="Aptos" w:cs="Times New Roman"/>
                <w:sz w:val="22"/>
                <w:szCs w:val="22"/>
              </w:rPr>
            </w:pPr>
            <w:r w:rsidRPr="00F85A82">
              <w:rPr>
                <w:rFonts w:ascii="Aptos" w:eastAsia="Times New Roman" w:hAnsi="Aptos" w:cs="Times New Roman"/>
                <w:sz w:val="22"/>
                <w:szCs w:val="22"/>
              </w:rPr>
              <w:t>By Joanne Cleaver</w:t>
            </w:r>
          </w:p>
          <w:p w14:paraId="2696A0A7" w14:textId="49587A55" w:rsidR="00F85A82" w:rsidRPr="007D7328" w:rsidRDefault="00877C53" w:rsidP="007D7328">
            <w:pPr>
              <w:pStyle w:val="ListParagraph"/>
              <w:ind w:left="360"/>
              <w:rPr>
                <w:rFonts w:ascii="Aptos" w:eastAsia="Times New Roman" w:hAnsi="Aptos" w:cs="Times New Roman"/>
                <w:sz w:val="22"/>
                <w:szCs w:val="22"/>
              </w:rPr>
            </w:pPr>
            <w:r w:rsidRPr="00877C53">
              <w:rPr>
                <w:rFonts w:ascii="Aptos" w:eastAsia="Times New Roman" w:hAnsi="Aptos" w:cs="Times New Roman"/>
                <w:sz w:val="22"/>
                <w:szCs w:val="22"/>
              </w:rPr>
              <w:t xml:space="preserve">The </w:t>
            </w:r>
            <w:r w:rsidRPr="00877C53">
              <w:rPr>
                <w:rFonts w:ascii="Aptos" w:eastAsia="Times New Roman" w:hAnsi="Aptos" w:cs="Times New Roman"/>
                <w:i/>
                <w:iCs/>
                <w:sz w:val="22"/>
                <w:szCs w:val="22"/>
              </w:rPr>
              <w:t>New York Times</w:t>
            </w:r>
            <w:r w:rsidRPr="00877C53">
              <w:rPr>
                <w:rFonts w:ascii="Aptos" w:eastAsia="Times New Roman" w:hAnsi="Aptos" w:cs="Times New Roman"/>
                <w:sz w:val="22"/>
                <w:szCs w:val="22"/>
              </w:rPr>
              <w:t xml:space="preserve"> article, </w:t>
            </w:r>
            <w:r w:rsidRPr="00877C53">
              <w:rPr>
                <w:rFonts w:ascii="Aptos" w:eastAsia="Times New Roman" w:hAnsi="Aptos" w:cs="Times New Roman"/>
                <w:i/>
                <w:iCs/>
                <w:sz w:val="22"/>
                <w:szCs w:val="22"/>
              </w:rPr>
              <w:t>“Retirees, Get Ready to Need Long-Term Care. Here’s What to Know”</w:t>
            </w:r>
            <w:r w:rsidRPr="00877C53">
              <w:rPr>
                <w:rFonts w:ascii="Aptos" w:eastAsia="Times New Roman" w:hAnsi="Aptos" w:cs="Times New Roman"/>
                <w:sz w:val="22"/>
                <w:szCs w:val="22"/>
              </w:rPr>
              <w:t xml:space="preserve"> (published in its business/retirement coverage), examines the looming financial and structural collision between America’s rapidly aging demographic and an ill-equipped care system. As the oldest baby boomers enter their 80s—an age bracket historically tied to surging care needs, with the 85-and-older population projected to nearly double by 2035—research from institutions like Boston College indicates that roughly 80% of retirees will require some level of long-term services and supports, with one in five needing severe, intensive assistance. Compounding this demand are soaring out-of-pocket costs—where round-the-clock home care can exceed $300,000 annually—widespread misconceptions among older adults who incorrectly assume Medicare covers non-rehabilitative custodial care, and severe labor shortages driven by depressed frontline wages, leaving retirees and their families forced to navigate fragmented private insurance options or spend down their life savings to qualify for Medicaid.</w:t>
            </w:r>
          </w:p>
        </w:tc>
      </w:tr>
      <w:tr w:rsidR="009A6FE0" w:rsidRPr="00783903" w14:paraId="16C52A6F" w14:textId="77777777" w:rsidTr="00467E18">
        <w:trPr>
          <w:gridAfter w:val="1"/>
          <w:wAfter w:w="298" w:type="dxa"/>
          <w:trHeight w:val="386"/>
        </w:trPr>
        <w:tc>
          <w:tcPr>
            <w:tcW w:w="2903" w:type="dxa"/>
            <w:gridSpan w:val="2"/>
          </w:tcPr>
          <w:p w14:paraId="230AB9A9" w14:textId="62200CE8" w:rsidR="009A6FE0" w:rsidRDefault="009A6FE0" w:rsidP="009A6FE0">
            <w:pPr>
              <w:pStyle w:val="Heading2"/>
              <w:outlineLvl w:val="1"/>
              <w:rPr>
                <w:b/>
                <w:bCs/>
                <w:sz w:val="32"/>
                <w:szCs w:val="32"/>
              </w:rPr>
            </w:pPr>
            <w:r>
              <w:rPr>
                <w:b/>
                <w:bCs/>
                <w:sz w:val="32"/>
                <w:szCs w:val="32"/>
              </w:rPr>
              <w:t>Behavioral Health</w:t>
            </w:r>
          </w:p>
        </w:tc>
        <w:tc>
          <w:tcPr>
            <w:tcW w:w="7622" w:type="dxa"/>
            <w:gridSpan w:val="4"/>
          </w:tcPr>
          <w:p w14:paraId="61D74BA6" w14:textId="77777777" w:rsidR="009A6FE0" w:rsidRDefault="00276509"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Health Affairs</w:t>
            </w:r>
          </w:p>
          <w:p w14:paraId="4FEB19F8" w14:textId="77777777" w:rsidR="00276509" w:rsidRDefault="00EE36E3" w:rsidP="00276509">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 2026</w:t>
            </w:r>
          </w:p>
          <w:p w14:paraId="06EA20C2" w14:textId="77777777" w:rsidR="00EE36E3" w:rsidRDefault="004A4E79" w:rsidP="00276509">
            <w:pPr>
              <w:pStyle w:val="ListParagraph"/>
              <w:ind w:left="360"/>
              <w:rPr>
                <w:rFonts w:ascii="Aptos" w:eastAsia="Times New Roman" w:hAnsi="Aptos" w:cs="Times New Roman"/>
                <w:i/>
                <w:iCs/>
                <w:sz w:val="22"/>
                <w:szCs w:val="22"/>
              </w:rPr>
            </w:pPr>
            <w:hyperlink r:id="rId83" w:history="1">
              <w:r w:rsidR="00EE36E3" w:rsidRPr="00EE36E3">
                <w:rPr>
                  <w:rStyle w:val="Hyperlink"/>
                  <w:rFonts w:ascii="Aptos" w:eastAsia="Times New Roman" w:hAnsi="Aptos" w:cs="Times New Roman"/>
                  <w:i/>
                  <w:iCs/>
                  <w:sz w:val="22"/>
                  <w:szCs w:val="22"/>
                </w:rPr>
                <w:t>New SAMHSA Requirements Threaten Opioid Use Disorder Treatment And Overdose Prevention</w:t>
              </w:r>
            </w:hyperlink>
          </w:p>
          <w:p w14:paraId="2A7BFA9B" w14:textId="77777777" w:rsidR="00EE36E3" w:rsidRDefault="00EE36E3" w:rsidP="00276509">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0097163F" w:rsidRPr="0097163F">
              <w:rPr>
                <w:rFonts w:ascii="Aptos" w:eastAsia="Times New Roman" w:hAnsi="Aptos" w:cs="Times New Roman"/>
                <w:sz w:val="22"/>
                <w:szCs w:val="22"/>
              </w:rPr>
              <w:t xml:space="preserve"> Maureen Stewart, Alisa B. Busch, Sage R. Feltus, Sharon Reif, Traci C. Green, and Richard G. Frank</w:t>
            </w:r>
          </w:p>
          <w:p w14:paraId="6D815C77" w14:textId="4003442C" w:rsidR="0097163F" w:rsidRPr="00EE36E3" w:rsidRDefault="00FB1810" w:rsidP="00276509">
            <w:pPr>
              <w:pStyle w:val="ListParagraph"/>
              <w:ind w:left="360"/>
              <w:rPr>
                <w:rFonts w:ascii="Aptos" w:eastAsia="Times New Roman" w:hAnsi="Aptos" w:cs="Times New Roman"/>
                <w:sz w:val="22"/>
                <w:szCs w:val="22"/>
              </w:rPr>
            </w:pPr>
            <w:r w:rsidRPr="00FB1810">
              <w:rPr>
                <w:rFonts w:ascii="Aptos" w:eastAsia="Times New Roman" w:hAnsi="Aptos" w:cs="Times New Roman"/>
                <w:sz w:val="22"/>
                <w:szCs w:val="22"/>
              </w:rPr>
              <w:t xml:space="preserve">In this </w:t>
            </w:r>
            <w:r w:rsidRPr="00FB1810">
              <w:rPr>
                <w:rFonts w:ascii="Aptos" w:eastAsia="Times New Roman" w:hAnsi="Aptos" w:cs="Times New Roman"/>
                <w:i/>
                <w:iCs/>
                <w:sz w:val="22"/>
                <w:szCs w:val="22"/>
              </w:rPr>
              <w:t>Health Affairs Forefront</w:t>
            </w:r>
            <w:r w:rsidRPr="00FB1810">
              <w:rPr>
                <w:rFonts w:ascii="Aptos" w:eastAsia="Times New Roman" w:hAnsi="Aptos" w:cs="Times New Roman"/>
                <w:sz w:val="22"/>
                <w:szCs w:val="22"/>
              </w:rPr>
              <w:t xml:space="preserve"> article, researchers Maureen Stewart, Alisa Busch, Richard Frank, and colleagues warn that recent policy shifts from the Substance Abuse and Mental Health Services Administration (SAMHSA) threaten to derail national overdose prevention efforts by undermining evidence-based care. The authors critique two SAMHSA guidance letters: one requiring grantees providing medications for opioid use disorder (MOUD)—such as buprenorphine and methadone—to conduct annual reviews specifically discussing medication discontinuation, and another withdrawing federal grant support for harm reduction interventions like fentanyl test strips and syringe services. The authors argue that pushing MOUD discontinuation runs counter to extensive clinical evidence showing that long-term maintenance drastically cuts fatal overdoses, transmission of infectious diseases, and mortality, especially when only 16% of individuals with opioid use disorder access MOUD and early dropout rates remain high. By deemphasizing long-term medication treatment and restricting proven harm reduction tools, the authors contend these federal </w:t>
            </w:r>
            <w:r w:rsidRPr="00FB1810">
              <w:rPr>
                <w:rFonts w:ascii="Aptos" w:eastAsia="Times New Roman" w:hAnsi="Aptos" w:cs="Times New Roman"/>
                <w:sz w:val="22"/>
                <w:szCs w:val="22"/>
              </w:rPr>
              <w:lastRenderedPageBreak/>
              <w:t>directives compromise patient safety, contradict established medical consensus, and erect dangerous barriers to sustained recovery.</w:t>
            </w:r>
          </w:p>
        </w:tc>
      </w:tr>
      <w:tr w:rsidR="009A6FE0" w:rsidRPr="00783903" w14:paraId="136CE5A4" w14:textId="77777777" w:rsidTr="00467E18">
        <w:trPr>
          <w:gridAfter w:val="1"/>
          <w:wAfter w:w="298" w:type="dxa"/>
          <w:trHeight w:val="386"/>
        </w:trPr>
        <w:tc>
          <w:tcPr>
            <w:tcW w:w="2903" w:type="dxa"/>
            <w:gridSpan w:val="2"/>
          </w:tcPr>
          <w:p w14:paraId="3AA373BC" w14:textId="7EFE8FDB" w:rsidR="009A6FE0" w:rsidRPr="00B17AE3" w:rsidRDefault="009A6FE0" w:rsidP="009A6FE0">
            <w:pPr>
              <w:pStyle w:val="Heading2"/>
              <w:outlineLvl w:val="1"/>
              <w:rPr>
                <w:b/>
                <w:bCs/>
                <w:sz w:val="32"/>
                <w:szCs w:val="32"/>
              </w:rPr>
            </w:pPr>
            <w:r>
              <w:rPr>
                <w:b/>
                <w:bCs/>
                <w:sz w:val="32"/>
                <w:szCs w:val="32"/>
              </w:rPr>
              <w:lastRenderedPageBreak/>
              <w:t>Workforce</w:t>
            </w:r>
          </w:p>
        </w:tc>
        <w:tc>
          <w:tcPr>
            <w:tcW w:w="7622" w:type="dxa"/>
            <w:gridSpan w:val="4"/>
          </w:tcPr>
          <w:p w14:paraId="6AAD9400" w14:textId="3B25E6BC" w:rsidR="0003772C" w:rsidRDefault="0003772C" w:rsidP="0003772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BBC</w:t>
            </w:r>
          </w:p>
          <w:p w14:paraId="14E2DA99" w14:textId="25FD1BC2" w:rsidR="0003772C" w:rsidRDefault="0003772C" w:rsidP="0003772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5, 2026</w:t>
            </w:r>
          </w:p>
          <w:p w14:paraId="0669D698" w14:textId="2537A464" w:rsidR="0003772C" w:rsidRPr="0003772C" w:rsidRDefault="004A4E79" w:rsidP="0003772C">
            <w:pPr>
              <w:pStyle w:val="ListParagraph"/>
              <w:ind w:left="360"/>
              <w:rPr>
                <w:rFonts w:ascii="Aptos" w:eastAsia="Times New Roman" w:hAnsi="Aptos" w:cs="Times New Roman"/>
                <w:i/>
                <w:iCs/>
                <w:sz w:val="22"/>
                <w:szCs w:val="22"/>
              </w:rPr>
            </w:pPr>
            <w:hyperlink r:id="rId84" w:anchor="google_vignette" w:history="1">
              <w:r w:rsidR="0003772C" w:rsidRPr="0003772C">
                <w:rPr>
                  <w:rStyle w:val="Hyperlink"/>
                  <w:rFonts w:ascii="Aptos" w:eastAsia="Times New Roman" w:hAnsi="Aptos" w:cs="Times New Roman"/>
                  <w:i/>
                  <w:iCs/>
                  <w:sz w:val="22"/>
                  <w:szCs w:val="22"/>
                </w:rPr>
                <w:t>'He was a lifeline' - Families at a loss after Haitian caregivers let go in US</w:t>
              </w:r>
            </w:hyperlink>
          </w:p>
          <w:p w14:paraId="13433F0F" w14:textId="658C96E4" w:rsidR="0003772C" w:rsidRDefault="004442E1" w:rsidP="0003772C">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4442E1">
              <w:rPr>
                <w:rFonts w:ascii="Aptos" w:eastAsia="Times New Roman" w:hAnsi="Aptos" w:cs="Times New Roman"/>
                <w:sz w:val="22"/>
                <w:szCs w:val="22"/>
              </w:rPr>
              <w:t>Sheila Flynn</w:t>
            </w:r>
          </w:p>
          <w:p w14:paraId="6911C7D7" w14:textId="62E3995E" w:rsidR="004442E1" w:rsidRPr="0003772C" w:rsidRDefault="00136EE0" w:rsidP="0003772C">
            <w:pPr>
              <w:pStyle w:val="ListParagraph"/>
              <w:ind w:left="360"/>
              <w:rPr>
                <w:rFonts w:ascii="Aptos" w:eastAsia="Times New Roman" w:hAnsi="Aptos" w:cs="Times New Roman"/>
                <w:sz w:val="22"/>
                <w:szCs w:val="22"/>
              </w:rPr>
            </w:pPr>
            <w:r w:rsidRPr="00136EE0">
              <w:rPr>
                <w:rFonts w:ascii="Aptos" w:eastAsia="Times New Roman" w:hAnsi="Aptos" w:cs="Times New Roman"/>
                <w:sz w:val="22"/>
                <w:szCs w:val="22"/>
              </w:rPr>
              <w:t xml:space="preserve">The BBC News article, </w:t>
            </w:r>
            <w:r w:rsidRPr="00136EE0">
              <w:rPr>
                <w:rFonts w:ascii="Aptos" w:eastAsia="Times New Roman" w:hAnsi="Aptos" w:cs="Times New Roman"/>
                <w:i/>
                <w:iCs/>
                <w:sz w:val="22"/>
                <w:szCs w:val="22"/>
              </w:rPr>
              <w:t>“‘He was a lifeline’ – Families at a loss after Haitian caregivers let go in US,”</w:t>
            </w:r>
            <w:r w:rsidRPr="00136EE0">
              <w:rPr>
                <w:rFonts w:ascii="Aptos" w:eastAsia="Times New Roman" w:hAnsi="Aptos" w:cs="Times New Roman"/>
                <w:sz w:val="22"/>
                <w:szCs w:val="22"/>
              </w:rPr>
              <w:t xml:space="preserve"> reports on the severe disruptions facing older adults and individuals with disabilities following the termination of Temporary Protected Status (TPS) for roughly 350,000 Haitians. Because Haitian immigrants represent one of the top five national origins in the direct-care workforce, the loss of legal work authorization has forced residential care facilities, non-profits, and home-care agencies to abruptly lay off thousands of essential direct support professionals and aides. Highlighting personal accounts—such as a Long Island mother whose nonverbal, 23-year-old disabled son lost the trusted caregiver who managed his round-the-clock personal care—the piece illustrates how abrupt immigration policy shifts directly collide with an already fragile, critically understaffed long-term care infrastructure, leaving families scrambling, compromising continuity of care, and stripping vulnerable individuals of vital support systems.</w:t>
            </w:r>
          </w:p>
          <w:p w14:paraId="06DBDE86" w14:textId="5662EA7C" w:rsidR="002B1E7B" w:rsidRDefault="002B1E7B"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WJACTV</w:t>
            </w:r>
          </w:p>
          <w:p w14:paraId="11CC5575" w14:textId="00773721" w:rsidR="002B1E7B" w:rsidRDefault="002B1E7B" w:rsidP="002B1E7B">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5, 2026</w:t>
            </w:r>
          </w:p>
          <w:p w14:paraId="79CA806F" w14:textId="56715CD1" w:rsidR="002B1E7B" w:rsidRPr="002B1E7B" w:rsidRDefault="004A4E79" w:rsidP="002B1E7B">
            <w:pPr>
              <w:pStyle w:val="ListParagraph"/>
              <w:ind w:left="360"/>
              <w:rPr>
                <w:rFonts w:ascii="Aptos" w:eastAsia="Times New Roman" w:hAnsi="Aptos" w:cs="Times New Roman"/>
                <w:i/>
                <w:iCs/>
                <w:sz w:val="22"/>
                <w:szCs w:val="22"/>
              </w:rPr>
            </w:pPr>
            <w:hyperlink r:id="rId85" w:history="1">
              <w:r w:rsidR="002B1E7B" w:rsidRPr="002B1E7B">
                <w:rPr>
                  <w:rStyle w:val="Hyperlink"/>
                  <w:rFonts w:ascii="Aptos" w:eastAsia="Times New Roman" w:hAnsi="Aptos" w:cs="Times New Roman"/>
                  <w:i/>
                  <w:iCs/>
                  <w:sz w:val="22"/>
                  <w:szCs w:val="22"/>
                </w:rPr>
                <w:t>Pennsylvania launches new initiative to protect home care workers' rights</w:t>
              </w:r>
            </w:hyperlink>
          </w:p>
          <w:p w14:paraId="7AF6AC38" w14:textId="39D689AA" w:rsidR="002B1E7B" w:rsidRPr="002B1E7B" w:rsidRDefault="000B569B" w:rsidP="002B1E7B">
            <w:pPr>
              <w:pStyle w:val="ListParagraph"/>
              <w:ind w:left="360"/>
              <w:rPr>
                <w:rFonts w:ascii="Aptos" w:eastAsia="Times New Roman" w:hAnsi="Aptos" w:cs="Times New Roman"/>
                <w:sz w:val="22"/>
                <w:szCs w:val="22"/>
              </w:rPr>
            </w:pPr>
            <w:r w:rsidRPr="000B569B">
              <w:rPr>
                <w:rFonts w:ascii="Aptos" w:eastAsia="Times New Roman" w:hAnsi="Aptos" w:cs="Times New Roman"/>
                <w:sz w:val="22"/>
                <w:szCs w:val="22"/>
              </w:rPr>
              <w:t>Pennsylvania Department of Labor &amp; Industry (L&amp;I) Secretary Nancy A. Walker - along with leaders from the Pennsylvania Departments of Human Services (DHS), and Aging, SEIU Healthcare Pennsylvania, labor partners, worker advocates, and home care workers - announced the launch of Standing Up for Home Care Workers, a strategic labor law enforcement initiative to protect home care workers' wages and ensure home care agencies and other third-party employers comply with Pennsylvania law. Led by L&amp;I and carried out by its Bureau of Labor Law Compliance (BLLC), the initiative will use proactive investigations, outreach, and partnerships to focus enforcement in an industry where workers are particularly vulnerable to wage violations and where complaints are substantial.</w:t>
            </w:r>
          </w:p>
          <w:p w14:paraId="69457AD4" w14:textId="046737FF" w:rsidR="009A6FE0" w:rsidRDefault="000B7004"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w:t>
            </w:r>
            <w:r w:rsidR="00EB0E06">
              <w:rPr>
                <w:rFonts w:ascii="Aptos" w:eastAsia="Times New Roman" w:hAnsi="Aptos" w:cs="Times New Roman"/>
                <w:b/>
                <w:bCs/>
                <w:sz w:val="22"/>
                <w:szCs w:val="22"/>
              </w:rPr>
              <w:t>killed Nursing News</w:t>
            </w:r>
          </w:p>
          <w:p w14:paraId="5BCA8CAE" w14:textId="77777777" w:rsidR="00EB0E06" w:rsidRDefault="00EB0E06" w:rsidP="00EB0E06">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4, 2026</w:t>
            </w:r>
          </w:p>
          <w:p w14:paraId="51B8C762" w14:textId="76844280" w:rsidR="00EB0E06" w:rsidRPr="00EB0E06" w:rsidRDefault="004A4E79" w:rsidP="00EB0E06">
            <w:pPr>
              <w:pStyle w:val="ListParagraph"/>
              <w:ind w:left="360"/>
              <w:rPr>
                <w:rFonts w:ascii="Aptos" w:eastAsia="Times New Roman" w:hAnsi="Aptos" w:cs="Times New Roman"/>
                <w:i/>
                <w:iCs/>
                <w:sz w:val="22"/>
                <w:szCs w:val="22"/>
              </w:rPr>
            </w:pPr>
            <w:hyperlink r:id="rId86" w:history="1">
              <w:r w:rsidR="00EB0E06" w:rsidRPr="00EB0E06">
                <w:rPr>
                  <w:rStyle w:val="Hyperlink"/>
                  <w:rFonts w:ascii="Aptos" w:eastAsia="Times New Roman" w:hAnsi="Aptos" w:cs="Times New Roman"/>
                  <w:i/>
                  <w:iCs/>
                  <w:sz w:val="22"/>
                  <w:szCs w:val="22"/>
                </w:rPr>
                <w:t>Nursing Home Jobs Nearly Flat in August as Healthcare Hiring Slows</w:t>
              </w:r>
            </w:hyperlink>
            <w:r w:rsidR="00EB0E06">
              <w:rPr>
                <w:rFonts w:ascii="Aptos" w:eastAsia="Times New Roman" w:hAnsi="Aptos" w:cs="Times New Roman"/>
                <w:i/>
                <w:iCs/>
                <w:sz w:val="22"/>
                <w:szCs w:val="22"/>
              </w:rPr>
              <w:t xml:space="preserve"> </w:t>
            </w:r>
          </w:p>
          <w:p w14:paraId="0B18061D" w14:textId="77777777" w:rsidR="00EB0E06" w:rsidRDefault="00DE1B07" w:rsidP="00EB0E06">
            <w:pPr>
              <w:pStyle w:val="ListParagraph"/>
              <w:ind w:left="360"/>
              <w:rPr>
                <w:rFonts w:ascii="Aptos" w:eastAsia="Times New Roman" w:hAnsi="Aptos" w:cs="Times New Roman"/>
                <w:sz w:val="22"/>
                <w:szCs w:val="22"/>
              </w:rPr>
            </w:pPr>
            <w:r w:rsidRPr="00DE1B07">
              <w:rPr>
                <w:rFonts w:ascii="Aptos" w:eastAsia="Times New Roman" w:hAnsi="Aptos" w:cs="Times New Roman"/>
                <w:sz w:val="22"/>
                <w:szCs w:val="22"/>
              </w:rPr>
              <w:t>By Zahida Siddiqi</w:t>
            </w:r>
          </w:p>
          <w:p w14:paraId="2B9BCF4F" w14:textId="40D7D50D" w:rsidR="00DE1B07" w:rsidRPr="00EB0E06" w:rsidRDefault="009A6C41" w:rsidP="00EB0E06">
            <w:pPr>
              <w:pStyle w:val="ListParagraph"/>
              <w:ind w:left="360"/>
              <w:rPr>
                <w:rFonts w:ascii="Aptos" w:eastAsia="Times New Roman" w:hAnsi="Aptos" w:cs="Times New Roman"/>
                <w:sz w:val="22"/>
                <w:szCs w:val="22"/>
              </w:rPr>
            </w:pPr>
            <w:r w:rsidRPr="009A6C41">
              <w:rPr>
                <w:rFonts w:ascii="Aptos" w:eastAsia="Times New Roman" w:hAnsi="Aptos" w:cs="Times New Roman"/>
                <w:sz w:val="22"/>
                <w:szCs w:val="22"/>
              </w:rPr>
              <w:t xml:space="preserve">According to Bureau of Labor Statistics (BLS) data reported by </w:t>
            </w:r>
            <w:r w:rsidRPr="009A6C41">
              <w:rPr>
                <w:rFonts w:ascii="Aptos" w:eastAsia="Times New Roman" w:hAnsi="Aptos" w:cs="Times New Roman"/>
                <w:i/>
                <w:iCs/>
                <w:sz w:val="22"/>
                <w:szCs w:val="22"/>
              </w:rPr>
              <w:t>Skilled Nursing News</w:t>
            </w:r>
            <w:r w:rsidRPr="009A6C41">
              <w:rPr>
                <w:rFonts w:ascii="Aptos" w:eastAsia="Times New Roman" w:hAnsi="Aptos" w:cs="Times New Roman"/>
                <w:sz w:val="22"/>
                <w:szCs w:val="22"/>
              </w:rPr>
              <w:t xml:space="preserve">, employment growth at skilled nursing facilities remained virtually flat in August 2026, inching up by just 100 jobs—from 1.5901 million in July to 1.5902 million on a seasonally adjusted basis. While skilled nursing avoided the broader monthly contraction seen across the wider nursing and residential care category (which fell by 1,800 jobs overall), the sector mirrored a broader slowdown across healthcare hiring, where modest employment gains were largely concentrated in </w:t>
            </w:r>
            <w:r w:rsidRPr="009A6C41">
              <w:rPr>
                <w:rFonts w:ascii="Aptos" w:eastAsia="Times New Roman" w:hAnsi="Aptos" w:cs="Times New Roman"/>
                <w:sz w:val="22"/>
                <w:szCs w:val="22"/>
              </w:rPr>
              <w:lastRenderedPageBreak/>
              <w:t>hospitals and home health agencies rather than facility-based settings. Although skilled nursing staffing levels remain elevated compared to year-ago figures, the stall in August hiring highlights ongoing recruitment challenges and a cooling labor market as operators continue navigating workforce constraints.</w:t>
            </w:r>
          </w:p>
        </w:tc>
      </w:tr>
      <w:tr w:rsidR="009A6FE0" w:rsidRPr="00783903" w14:paraId="523D376B" w14:textId="77777777" w:rsidTr="00467E18">
        <w:trPr>
          <w:gridAfter w:val="1"/>
          <w:wAfter w:w="298" w:type="dxa"/>
          <w:trHeight w:val="386"/>
        </w:trPr>
        <w:tc>
          <w:tcPr>
            <w:tcW w:w="2903" w:type="dxa"/>
            <w:gridSpan w:val="2"/>
          </w:tcPr>
          <w:p w14:paraId="5B957AD1" w14:textId="5047AD1F" w:rsidR="009A6FE0" w:rsidRPr="00B17AE3" w:rsidRDefault="009A6FE0" w:rsidP="009A6FE0">
            <w:pPr>
              <w:pStyle w:val="Heading2"/>
              <w:outlineLvl w:val="1"/>
              <w:rPr>
                <w:b/>
                <w:bCs/>
                <w:sz w:val="32"/>
                <w:szCs w:val="32"/>
              </w:rPr>
            </w:pPr>
            <w:r w:rsidRPr="00B17AE3">
              <w:rPr>
                <w:b/>
                <w:bCs/>
                <w:sz w:val="32"/>
                <w:szCs w:val="32"/>
              </w:rPr>
              <w:lastRenderedPageBreak/>
              <w:t>Aging Topics</w:t>
            </w:r>
          </w:p>
        </w:tc>
        <w:tc>
          <w:tcPr>
            <w:tcW w:w="7622" w:type="dxa"/>
            <w:gridSpan w:val="4"/>
          </w:tcPr>
          <w:p w14:paraId="2009E707" w14:textId="77777777" w:rsidR="009A6FE0" w:rsidRDefault="00413C35"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York Times</w:t>
            </w:r>
          </w:p>
          <w:p w14:paraId="009B4DD6" w14:textId="77777777" w:rsidR="00413C35" w:rsidRDefault="00413C35" w:rsidP="00413C35">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27, 2026</w:t>
            </w:r>
          </w:p>
          <w:p w14:paraId="36702439" w14:textId="0B6FA501" w:rsidR="00413C35" w:rsidRPr="00413C35" w:rsidRDefault="004A4E79" w:rsidP="00413C35">
            <w:pPr>
              <w:pStyle w:val="ListParagraph"/>
              <w:ind w:left="360"/>
              <w:rPr>
                <w:rFonts w:ascii="Aptos" w:eastAsia="Times New Roman" w:hAnsi="Aptos" w:cs="Times New Roman"/>
                <w:i/>
                <w:iCs/>
                <w:sz w:val="22"/>
                <w:szCs w:val="22"/>
              </w:rPr>
            </w:pPr>
            <w:hyperlink r:id="rId87" w:history="1">
              <w:r w:rsidR="00413C35" w:rsidRPr="00413C35">
                <w:rPr>
                  <w:rStyle w:val="Hyperlink"/>
                  <w:rFonts w:ascii="Aptos" w:eastAsia="Times New Roman" w:hAnsi="Aptos" w:cs="Times New Roman"/>
                  <w:i/>
                  <w:iCs/>
                  <w:sz w:val="22"/>
                  <w:szCs w:val="22"/>
                </w:rPr>
                <w:t>The Most Important Longevity Term You’ve Probably Never Heard Of</w:t>
              </w:r>
            </w:hyperlink>
          </w:p>
          <w:p w14:paraId="3A0999E0" w14:textId="77777777" w:rsidR="00413C35" w:rsidRDefault="005A5D32" w:rsidP="00413C35">
            <w:pPr>
              <w:pStyle w:val="ListParagraph"/>
              <w:ind w:left="360"/>
              <w:rPr>
                <w:rFonts w:ascii="Aptos" w:eastAsia="Times New Roman" w:hAnsi="Aptos" w:cs="Times New Roman"/>
                <w:sz w:val="22"/>
                <w:szCs w:val="22"/>
              </w:rPr>
            </w:pPr>
            <w:r w:rsidRPr="005A5D32">
              <w:rPr>
                <w:rFonts w:ascii="Aptos" w:eastAsia="Times New Roman" w:hAnsi="Aptos" w:cs="Times New Roman"/>
                <w:sz w:val="22"/>
                <w:szCs w:val="22"/>
              </w:rPr>
              <w:t>By Dana G. Smith</w:t>
            </w:r>
          </w:p>
          <w:p w14:paraId="356DAC76" w14:textId="0210491C" w:rsidR="005A5D32" w:rsidRPr="00473AB9" w:rsidRDefault="00473AB9" w:rsidP="00413C35">
            <w:pPr>
              <w:pStyle w:val="ListParagraph"/>
              <w:ind w:left="360"/>
              <w:rPr>
                <w:rFonts w:ascii="Aptos" w:eastAsia="Times New Roman" w:hAnsi="Aptos" w:cs="Times New Roman"/>
                <w:i/>
                <w:iCs/>
                <w:sz w:val="22"/>
                <w:szCs w:val="22"/>
              </w:rPr>
            </w:pPr>
            <w:r w:rsidRPr="00473AB9">
              <w:rPr>
                <w:rFonts w:ascii="Aptos" w:eastAsia="Times New Roman" w:hAnsi="Aptos" w:cs="Times New Roman"/>
                <w:i/>
                <w:iCs/>
                <w:sz w:val="22"/>
                <w:szCs w:val="22"/>
              </w:rPr>
              <w:t>Intrinsic capacity is quickly becoming a preferred way to measure and assess human aging.</w:t>
            </w:r>
          </w:p>
          <w:p w14:paraId="10957F31" w14:textId="0D11BD28" w:rsidR="00473AB9" w:rsidRPr="00413C35" w:rsidRDefault="004C18FD" w:rsidP="00413C35">
            <w:pPr>
              <w:pStyle w:val="ListParagraph"/>
              <w:ind w:left="360"/>
              <w:rPr>
                <w:rFonts w:ascii="Aptos" w:eastAsia="Times New Roman" w:hAnsi="Aptos" w:cs="Times New Roman"/>
                <w:sz w:val="22"/>
                <w:szCs w:val="22"/>
              </w:rPr>
            </w:pPr>
            <w:r w:rsidRPr="004C18FD">
              <w:rPr>
                <w:rFonts w:ascii="Aptos" w:eastAsia="Times New Roman" w:hAnsi="Aptos" w:cs="Times New Roman"/>
                <w:sz w:val="22"/>
                <w:szCs w:val="22"/>
              </w:rPr>
              <w:t xml:space="preserve">The </w:t>
            </w:r>
            <w:r w:rsidRPr="004C18FD">
              <w:rPr>
                <w:rFonts w:ascii="Aptos" w:eastAsia="Times New Roman" w:hAnsi="Aptos" w:cs="Times New Roman"/>
                <w:i/>
                <w:iCs/>
                <w:sz w:val="22"/>
                <w:szCs w:val="22"/>
              </w:rPr>
              <w:t>New York Times</w:t>
            </w:r>
            <w:r w:rsidRPr="004C18FD">
              <w:rPr>
                <w:rFonts w:ascii="Aptos" w:eastAsia="Times New Roman" w:hAnsi="Aptos" w:cs="Times New Roman"/>
                <w:sz w:val="22"/>
                <w:szCs w:val="22"/>
              </w:rPr>
              <w:t xml:space="preserve"> article explores </w:t>
            </w:r>
            <w:r w:rsidRPr="004C18FD">
              <w:rPr>
                <w:rFonts w:ascii="Aptos" w:eastAsia="Times New Roman" w:hAnsi="Aptos" w:cs="Times New Roman"/>
                <w:b/>
                <w:bCs/>
                <w:sz w:val="22"/>
                <w:szCs w:val="22"/>
              </w:rPr>
              <w:t>intrinsic capacity</w:t>
            </w:r>
            <w:r w:rsidRPr="004C18FD">
              <w:rPr>
                <w:rFonts w:ascii="Aptos" w:eastAsia="Times New Roman" w:hAnsi="Aptos" w:cs="Times New Roman"/>
                <w:sz w:val="22"/>
                <w:szCs w:val="22"/>
              </w:rPr>
              <w:t>—</w:t>
            </w:r>
            <w:hyperlink r:id="rId88" w:history="1">
              <w:r w:rsidRPr="00492E11">
                <w:rPr>
                  <w:rStyle w:val="Hyperlink"/>
                  <w:rFonts w:ascii="Aptos" w:eastAsia="Times New Roman" w:hAnsi="Aptos" w:cs="Times New Roman"/>
                  <w:sz w:val="22"/>
                  <w:szCs w:val="22"/>
                </w:rPr>
                <w:t>a holistic longevity framework</w:t>
              </w:r>
            </w:hyperlink>
            <w:r w:rsidRPr="004C18FD">
              <w:rPr>
                <w:rFonts w:ascii="Aptos" w:eastAsia="Times New Roman" w:hAnsi="Aptos" w:cs="Times New Roman"/>
                <w:sz w:val="22"/>
                <w:szCs w:val="22"/>
              </w:rPr>
              <w:t xml:space="preserve"> first established by the World Health Organization in 2015 that shifts geriatric medicine away from merely diagnosing disease and toward measuring and preserving an individual’s total physical and mental capabilities. Evaluated across five core domains—cognition, locomotion (strength and mobility), sensory capacity (vision and hearing), psychological well-being, and vitality (underlying energy and physiological resilience)—the metric provides a composite benchmark of a person’s functional reserve "from the skin in." While not yet a standard office-visit test, researchers and longevity scientists emphasize that tracking intrinsic capacity trajectories over time will enable clinicians to catch subtle declines early, tailor preventative lifestyle and clinical interventions, and objectively evaluate whether emerging therapies or medications successfully extend healthspan.</w:t>
            </w:r>
          </w:p>
        </w:tc>
      </w:tr>
      <w:tr w:rsidR="00B5653E" w:rsidRPr="00783903" w14:paraId="49D5D070" w14:textId="77777777" w:rsidTr="00467E18">
        <w:trPr>
          <w:gridAfter w:val="1"/>
          <w:wAfter w:w="298" w:type="dxa"/>
          <w:trHeight w:val="386"/>
        </w:trPr>
        <w:tc>
          <w:tcPr>
            <w:tcW w:w="2903" w:type="dxa"/>
            <w:gridSpan w:val="2"/>
          </w:tcPr>
          <w:p w14:paraId="3CAB0EF9" w14:textId="6F77BE2E" w:rsidR="00B5653E" w:rsidRDefault="00B5653E" w:rsidP="009A6FE0">
            <w:pPr>
              <w:pStyle w:val="Heading2"/>
              <w:outlineLvl w:val="1"/>
              <w:rPr>
                <w:b/>
                <w:bCs/>
                <w:sz w:val="32"/>
                <w:szCs w:val="32"/>
              </w:rPr>
            </w:pPr>
            <w:r>
              <w:rPr>
                <w:b/>
                <w:bCs/>
                <w:sz w:val="32"/>
                <w:szCs w:val="32"/>
              </w:rPr>
              <w:t>Disability Topics</w:t>
            </w:r>
          </w:p>
        </w:tc>
        <w:tc>
          <w:tcPr>
            <w:tcW w:w="7622" w:type="dxa"/>
            <w:gridSpan w:val="4"/>
          </w:tcPr>
          <w:p w14:paraId="36152D58" w14:textId="77777777" w:rsidR="00B5653E" w:rsidRDefault="0025101C"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Sunday Today</w:t>
            </w:r>
          </w:p>
          <w:p w14:paraId="69A451F5" w14:textId="77777777" w:rsidR="0025101C" w:rsidRDefault="0025101C" w:rsidP="0025101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6, 2026</w:t>
            </w:r>
          </w:p>
          <w:p w14:paraId="09A6CA67" w14:textId="1736FE39" w:rsidR="0025101C" w:rsidRPr="0025101C" w:rsidRDefault="004A4E79" w:rsidP="0025101C">
            <w:pPr>
              <w:pStyle w:val="ListParagraph"/>
              <w:ind w:left="360"/>
              <w:rPr>
                <w:rFonts w:ascii="Aptos" w:eastAsia="Times New Roman" w:hAnsi="Aptos" w:cs="Times New Roman"/>
                <w:i/>
                <w:iCs/>
                <w:sz w:val="22"/>
                <w:szCs w:val="22"/>
              </w:rPr>
            </w:pPr>
            <w:hyperlink r:id="rId89" w:history="1">
              <w:r w:rsidR="0025101C" w:rsidRPr="0025101C">
                <w:rPr>
                  <w:rStyle w:val="Hyperlink"/>
                  <w:rFonts w:ascii="Aptos" w:eastAsia="Times New Roman" w:hAnsi="Aptos" w:cs="Times New Roman"/>
                  <w:i/>
                  <w:iCs/>
                  <w:sz w:val="22"/>
                  <w:szCs w:val="22"/>
                </w:rPr>
                <w:t>Summer Camp Teaches Kids With Autism How to Set Sail</w:t>
              </w:r>
            </w:hyperlink>
          </w:p>
          <w:p w14:paraId="2245B7EA" w14:textId="77777777" w:rsidR="0025101C" w:rsidRDefault="00C96194" w:rsidP="0025101C">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C96194">
              <w:rPr>
                <w:rFonts w:ascii="Aptos" w:eastAsia="Times New Roman" w:hAnsi="Aptos" w:cs="Times New Roman"/>
                <w:sz w:val="22"/>
                <w:szCs w:val="22"/>
              </w:rPr>
              <w:t>Gadi Schwartz</w:t>
            </w:r>
          </w:p>
          <w:p w14:paraId="3A0D61B8" w14:textId="77777777" w:rsidR="00C96194" w:rsidRDefault="00F54975" w:rsidP="0025101C">
            <w:pPr>
              <w:pStyle w:val="ListParagraph"/>
              <w:ind w:left="360"/>
              <w:rPr>
                <w:rFonts w:ascii="Aptos" w:eastAsia="Times New Roman" w:hAnsi="Aptos" w:cs="Times New Roman"/>
                <w:sz w:val="22"/>
                <w:szCs w:val="22"/>
              </w:rPr>
            </w:pPr>
            <w:r w:rsidRPr="00F54975">
              <w:rPr>
                <w:rFonts w:ascii="Aptos" w:eastAsia="Times New Roman" w:hAnsi="Aptos" w:cs="Times New Roman"/>
                <w:sz w:val="22"/>
                <w:szCs w:val="22"/>
              </w:rPr>
              <w:t>Spectrum Sailing is a free summer camp for kids on the autism spectrum that helps them with life lessons, staying calm during unexpected changes all while being out on the water. The program was founded by lifelong sailor Scott Herman after he faced dozens of rejections from camps that couldn’t accommodate his autistic son Daniel.</w:t>
            </w:r>
          </w:p>
          <w:p w14:paraId="3305849E" w14:textId="77777777" w:rsidR="000B5DAC" w:rsidRDefault="000B5DAC" w:rsidP="000B5DA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Time</w:t>
            </w:r>
          </w:p>
          <w:p w14:paraId="538C73CD" w14:textId="77777777" w:rsidR="000B5DAC" w:rsidRDefault="000B5DAC" w:rsidP="000B5DA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 2026</w:t>
            </w:r>
          </w:p>
          <w:p w14:paraId="0B21C894" w14:textId="32C5F148" w:rsidR="000B5DAC" w:rsidRPr="000B5DAC" w:rsidRDefault="004A4E79" w:rsidP="000B5DAC">
            <w:pPr>
              <w:pStyle w:val="ListParagraph"/>
              <w:ind w:left="360"/>
              <w:rPr>
                <w:rFonts w:ascii="Aptos" w:eastAsia="Times New Roman" w:hAnsi="Aptos" w:cs="Times New Roman"/>
                <w:i/>
                <w:iCs/>
                <w:sz w:val="22"/>
                <w:szCs w:val="22"/>
              </w:rPr>
            </w:pPr>
            <w:hyperlink r:id="rId90" w:history="1">
              <w:r w:rsidR="000B5DAC" w:rsidRPr="000B5DAC">
                <w:rPr>
                  <w:rStyle w:val="Hyperlink"/>
                  <w:rFonts w:ascii="Aptos" w:eastAsia="Times New Roman" w:hAnsi="Aptos" w:cs="Times New Roman"/>
                  <w:i/>
                  <w:iCs/>
                  <w:sz w:val="22"/>
                  <w:szCs w:val="22"/>
                </w:rPr>
                <w:t>How Mike Schultz’s Prosthetics Are Powering Paralympians</w:t>
              </w:r>
            </w:hyperlink>
          </w:p>
          <w:p w14:paraId="3F991008" w14:textId="77777777" w:rsidR="000B5DAC" w:rsidRDefault="00EA1D9E" w:rsidP="00EA1D9E">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EA1D9E">
              <w:rPr>
                <w:rFonts w:ascii="Aptos" w:eastAsia="Times New Roman" w:hAnsi="Aptos" w:cs="Times New Roman"/>
                <w:sz w:val="22"/>
                <w:szCs w:val="22"/>
              </w:rPr>
              <w:t>y</w:t>
            </w:r>
            <w:r>
              <w:rPr>
                <w:rFonts w:ascii="Aptos" w:eastAsia="Times New Roman" w:hAnsi="Aptos" w:cs="Times New Roman"/>
                <w:sz w:val="22"/>
                <w:szCs w:val="22"/>
              </w:rPr>
              <w:t xml:space="preserve"> </w:t>
            </w:r>
            <w:r w:rsidRPr="00EA1D9E">
              <w:rPr>
                <w:rFonts w:ascii="Aptos" w:eastAsia="Times New Roman" w:hAnsi="Aptos" w:cs="Times New Roman"/>
                <w:sz w:val="22"/>
                <w:szCs w:val="22"/>
              </w:rPr>
              <w:t>Matt Alderton</w:t>
            </w:r>
          </w:p>
          <w:p w14:paraId="096A3091" w14:textId="1FE9898D" w:rsidR="00EA1D9E" w:rsidRPr="000B5DAC" w:rsidRDefault="001B4EEE" w:rsidP="00EA1D9E">
            <w:pPr>
              <w:pStyle w:val="ListParagraph"/>
              <w:ind w:left="360"/>
              <w:rPr>
                <w:rFonts w:ascii="Aptos" w:eastAsia="Times New Roman" w:hAnsi="Aptos" w:cs="Times New Roman"/>
                <w:sz w:val="22"/>
                <w:szCs w:val="22"/>
              </w:rPr>
            </w:pPr>
            <w:r w:rsidRPr="001B4EEE">
              <w:rPr>
                <w:rFonts w:ascii="Aptos" w:eastAsia="Times New Roman" w:hAnsi="Aptos" w:cs="Times New Roman"/>
                <w:sz w:val="22"/>
                <w:szCs w:val="22"/>
              </w:rPr>
              <w:t xml:space="preserve">In a </w:t>
            </w:r>
            <w:r w:rsidRPr="001B4EEE">
              <w:rPr>
                <w:rFonts w:ascii="Aptos" w:eastAsia="Times New Roman" w:hAnsi="Aptos" w:cs="Times New Roman"/>
                <w:i/>
                <w:iCs/>
                <w:sz w:val="22"/>
                <w:szCs w:val="22"/>
              </w:rPr>
              <w:t>TIME Trailblazers</w:t>
            </w:r>
            <w:r w:rsidRPr="001B4EEE">
              <w:rPr>
                <w:rFonts w:ascii="Aptos" w:eastAsia="Times New Roman" w:hAnsi="Aptos" w:cs="Times New Roman"/>
                <w:sz w:val="22"/>
                <w:szCs w:val="22"/>
              </w:rPr>
              <w:t xml:space="preserve"> profile titled </w:t>
            </w:r>
            <w:r w:rsidRPr="001B4EEE">
              <w:rPr>
                <w:rFonts w:ascii="Aptos" w:eastAsia="Times New Roman" w:hAnsi="Aptos" w:cs="Times New Roman"/>
                <w:i/>
                <w:iCs/>
                <w:sz w:val="22"/>
                <w:szCs w:val="22"/>
              </w:rPr>
              <w:t>“How Mike Schultz’s Prosthetics Are Powering Paralympians,”</w:t>
            </w:r>
            <w:r w:rsidRPr="001B4EEE">
              <w:rPr>
                <w:rFonts w:ascii="Aptos" w:eastAsia="Times New Roman" w:hAnsi="Aptos" w:cs="Times New Roman"/>
                <w:sz w:val="22"/>
                <w:szCs w:val="22"/>
              </w:rPr>
              <w:t xml:space="preserve"> Matt Alderton details how Paralympic multi-medalist Mike Schultz transformed an above-the-knee amputation sustained during a 2008 snocross accident into a groundbreaking adaptive technology enterprise. Frustrated by conventional hinge prosthetics that could neither withstand extreme impact nor support the deep crouches required for action sports, Schultz engineered his own garage-built solutions—incorporating high-pressure mountain bike shocks to mimic quadricep mechanics and create the heavy-impact-absorbing Moto Knee and Versa Foot. In 2010, he founded BioDapt to commercialize these innovations, which have not only propelled his own </w:t>
            </w:r>
            <w:r w:rsidRPr="001B4EEE">
              <w:rPr>
                <w:rFonts w:ascii="Aptos" w:eastAsia="Times New Roman" w:hAnsi="Aptos" w:cs="Times New Roman"/>
                <w:sz w:val="22"/>
                <w:szCs w:val="22"/>
              </w:rPr>
              <w:lastRenderedPageBreak/>
              <w:t>decorated career across snowmobiling, snowboarding, and motocross, but have revolutionized the Para-sports landscape: over 90% of elite competitive Para-snowboarders now rely on BioDapt gear, with dozens using his devices at the Paralympic Winter Games. Having retired from the national team in 2026 to focus full-time on his business and partner with Autodesk on adaptive equipment for the 2028 Los Angeles Summer Paralympics, Schultz continues expanding functional autonomy and athletic possibilities for lower-limb amputees worldwide.</w:t>
            </w:r>
          </w:p>
        </w:tc>
      </w:tr>
      <w:tr w:rsidR="009A6FE0" w:rsidRPr="00783903" w14:paraId="66A92C6B" w14:textId="77777777" w:rsidTr="00467E18">
        <w:trPr>
          <w:gridAfter w:val="1"/>
          <w:wAfter w:w="298" w:type="dxa"/>
          <w:trHeight w:val="386"/>
        </w:trPr>
        <w:tc>
          <w:tcPr>
            <w:tcW w:w="2903" w:type="dxa"/>
            <w:gridSpan w:val="2"/>
          </w:tcPr>
          <w:p w14:paraId="64BF4086" w14:textId="6F879473" w:rsidR="009A6FE0" w:rsidRPr="00B17AE3" w:rsidRDefault="009A6FE0" w:rsidP="009A6FE0">
            <w:pPr>
              <w:pStyle w:val="Heading2"/>
              <w:outlineLvl w:val="1"/>
              <w:rPr>
                <w:b/>
                <w:bCs/>
                <w:sz w:val="32"/>
                <w:szCs w:val="32"/>
              </w:rPr>
            </w:pPr>
            <w:r>
              <w:rPr>
                <w:b/>
                <w:bCs/>
                <w:sz w:val="32"/>
                <w:szCs w:val="32"/>
              </w:rPr>
              <w:lastRenderedPageBreak/>
              <w:t>Health Care Topics</w:t>
            </w:r>
          </w:p>
        </w:tc>
        <w:tc>
          <w:tcPr>
            <w:tcW w:w="7622" w:type="dxa"/>
            <w:gridSpan w:val="4"/>
          </w:tcPr>
          <w:p w14:paraId="29FEB2A7" w14:textId="77777777" w:rsidR="009A6FE0" w:rsidRDefault="000D7B22"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Time</w:t>
            </w:r>
          </w:p>
          <w:p w14:paraId="5B267CDD" w14:textId="77777777" w:rsidR="000D7B22" w:rsidRDefault="000D7B22" w:rsidP="000D7B22">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 2026</w:t>
            </w:r>
          </w:p>
          <w:p w14:paraId="4DE79F52" w14:textId="5AB0F28B" w:rsidR="000D7B22" w:rsidRPr="000D7B22" w:rsidRDefault="004A4E79" w:rsidP="000D7B22">
            <w:pPr>
              <w:pStyle w:val="ListParagraph"/>
              <w:ind w:left="360"/>
              <w:rPr>
                <w:rFonts w:ascii="Aptos" w:eastAsia="Times New Roman" w:hAnsi="Aptos" w:cs="Times New Roman"/>
                <w:i/>
                <w:iCs/>
                <w:sz w:val="22"/>
                <w:szCs w:val="22"/>
              </w:rPr>
            </w:pPr>
            <w:hyperlink r:id="rId91" w:history="1">
              <w:r w:rsidR="000D7B22" w:rsidRPr="000D7B22">
                <w:rPr>
                  <w:rStyle w:val="Hyperlink"/>
                  <w:rFonts w:ascii="Aptos" w:eastAsia="Times New Roman" w:hAnsi="Aptos" w:cs="Times New Roman"/>
                  <w:i/>
                  <w:iCs/>
                  <w:sz w:val="22"/>
                  <w:szCs w:val="22"/>
                </w:rPr>
                <w:t>Salum Mshamu Showed How Smarter Home Design Can Prevent Deadly Diseases</w:t>
              </w:r>
            </w:hyperlink>
          </w:p>
          <w:p w14:paraId="1C158217" w14:textId="77777777" w:rsidR="000D7B22" w:rsidRDefault="008D4317" w:rsidP="008D4317">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8D4317">
              <w:rPr>
                <w:rFonts w:ascii="Aptos" w:eastAsia="Times New Roman" w:hAnsi="Aptos" w:cs="Times New Roman"/>
                <w:sz w:val="22"/>
                <w:szCs w:val="22"/>
              </w:rPr>
              <w:t>y</w:t>
            </w:r>
            <w:r>
              <w:rPr>
                <w:rFonts w:ascii="Aptos" w:eastAsia="Times New Roman" w:hAnsi="Aptos" w:cs="Times New Roman"/>
                <w:sz w:val="22"/>
                <w:szCs w:val="22"/>
              </w:rPr>
              <w:t xml:space="preserve"> </w:t>
            </w:r>
            <w:r w:rsidRPr="008D4317">
              <w:rPr>
                <w:rFonts w:ascii="Aptos" w:eastAsia="Times New Roman" w:hAnsi="Aptos" w:cs="Times New Roman"/>
                <w:sz w:val="22"/>
                <w:szCs w:val="22"/>
              </w:rPr>
              <w:t>Veronique Greenwood</w:t>
            </w:r>
          </w:p>
          <w:p w14:paraId="181B3411" w14:textId="1D546FEC" w:rsidR="008D4317" w:rsidRPr="000D7B22" w:rsidRDefault="00951A93" w:rsidP="008D4317">
            <w:pPr>
              <w:pStyle w:val="ListParagraph"/>
              <w:ind w:left="360"/>
              <w:rPr>
                <w:rFonts w:ascii="Aptos" w:eastAsia="Times New Roman" w:hAnsi="Aptos" w:cs="Times New Roman"/>
                <w:sz w:val="22"/>
                <w:szCs w:val="22"/>
              </w:rPr>
            </w:pPr>
            <w:r w:rsidRPr="00951A93">
              <w:rPr>
                <w:rFonts w:ascii="Aptos" w:eastAsia="Times New Roman" w:hAnsi="Aptos" w:cs="Times New Roman"/>
                <w:sz w:val="22"/>
                <w:szCs w:val="22"/>
              </w:rPr>
              <w:t xml:space="preserve">In a </w:t>
            </w:r>
            <w:r w:rsidRPr="00951A93">
              <w:rPr>
                <w:rFonts w:ascii="Aptos" w:eastAsia="Times New Roman" w:hAnsi="Aptos" w:cs="Times New Roman"/>
                <w:i/>
                <w:iCs/>
                <w:sz w:val="22"/>
                <w:szCs w:val="22"/>
              </w:rPr>
              <w:t>TIME Trailblazers</w:t>
            </w:r>
            <w:r w:rsidRPr="00951A93">
              <w:rPr>
                <w:rFonts w:ascii="Aptos" w:eastAsia="Times New Roman" w:hAnsi="Aptos" w:cs="Times New Roman"/>
                <w:sz w:val="22"/>
                <w:szCs w:val="22"/>
              </w:rPr>
              <w:t xml:space="preserve"> profile titled </w:t>
            </w:r>
            <w:r w:rsidRPr="00951A93">
              <w:rPr>
                <w:rFonts w:ascii="Aptos" w:eastAsia="Times New Roman" w:hAnsi="Aptos" w:cs="Times New Roman"/>
                <w:i/>
                <w:iCs/>
                <w:sz w:val="22"/>
                <w:szCs w:val="22"/>
              </w:rPr>
              <w:t>“Salum Mshamu Showed How Smarter Home Design Can Prevent Deadly Diseases,”</w:t>
            </w:r>
            <w:r w:rsidRPr="00951A93">
              <w:rPr>
                <w:rFonts w:ascii="Aptos" w:eastAsia="Times New Roman" w:hAnsi="Aptos" w:cs="Times New Roman"/>
                <w:sz w:val="22"/>
                <w:szCs w:val="22"/>
              </w:rPr>
              <w:t xml:space="preserve"> journalist Veronique Greenwood highlights the pioneering public health research of Salum Mshamu and his collaborators on the “Star Homes” project in Tanzania. Driven by personal experience—including his own daughter’s brush with severe malaria—Mshamu teamed up with architects and medical researchers to design and test climate-resilient, disease-preventing housing intended to replace traditional, vulnerable earthen structures in rural communities. By integrating features such as air-permeable mesh walls that lower indoor temperatures and reduce carbon dioxide levels (which attract mosquitoes), elevated sleeping areas, improved sanitation and water filtration, and secure food storage, the Star Homes design has demonstrated remarkable clinical outcomes: a 2026 randomized controlled trial revealed that children living in these homes experienced a 44% drop in malaria risk, 30% fewer diarrheal infections, and 18% fewer acute respiratory infections, proving that thoughtful architectural design can serve as a powerful frontline defense in global public health.</w:t>
            </w:r>
          </w:p>
        </w:tc>
      </w:tr>
      <w:tr w:rsidR="009A6FE0" w:rsidRPr="00783903" w14:paraId="67A13E91" w14:textId="77777777" w:rsidTr="00467E18">
        <w:trPr>
          <w:gridAfter w:val="1"/>
          <w:wAfter w:w="298" w:type="dxa"/>
          <w:trHeight w:val="386"/>
        </w:trPr>
        <w:tc>
          <w:tcPr>
            <w:tcW w:w="2903" w:type="dxa"/>
            <w:gridSpan w:val="2"/>
          </w:tcPr>
          <w:p w14:paraId="706AC290" w14:textId="00471803" w:rsidR="009A6FE0" w:rsidRPr="00B17AE3" w:rsidRDefault="009A6FE0" w:rsidP="009A6FE0">
            <w:pPr>
              <w:pStyle w:val="Heading2"/>
              <w:outlineLvl w:val="1"/>
              <w:rPr>
                <w:b/>
                <w:bCs/>
                <w:sz w:val="32"/>
                <w:szCs w:val="32"/>
              </w:rPr>
            </w:pPr>
            <w:r>
              <w:rPr>
                <w:b/>
                <w:bCs/>
                <w:sz w:val="32"/>
                <w:szCs w:val="32"/>
              </w:rPr>
              <w:t>Alzheimer’s and Other Dementia</w:t>
            </w:r>
          </w:p>
        </w:tc>
        <w:tc>
          <w:tcPr>
            <w:tcW w:w="7622" w:type="dxa"/>
            <w:gridSpan w:val="4"/>
          </w:tcPr>
          <w:p w14:paraId="4646B2F4" w14:textId="77777777" w:rsidR="009A6FE0" w:rsidRDefault="00E22EE3"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Time</w:t>
            </w:r>
          </w:p>
          <w:p w14:paraId="55834B9C" w14:textId="77777777" w:rsidR="00E22EE3" w:rsidRDefault="004B2DC4" w:rsidP="00E22EE3">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 2026</w:t>
            </w:r>
          </w:p>
          <w:p w14:paraId="705A1243" w14:textId="77777777" w:rsidR="004B2DC4" w:rsidRDefault="004A4E79" w:rsidP="00E22EE3">
            <w:pPr>
              <w:pStyle w:val="ListParagraph"/>
              <w:ind w:left="360"/>
              <w:rPr>
                <w:rFonts w:ascii="Aptos" w:eastAsia="Times New Roman" w:hAnsi="Aptos" w:cs="Times New Roman"/>
                <w:i/>
                <w:iCs/>
                <w:sz w:val="22"/>
                <w:szCs w:val="22"/>
              </w:rPr>
            </w:pPr>
            <w:hyperlink r:id="rId92" w:history="1">
              <w:r w:rsidR="004B2DC4" w:rsidRPr="004B2DC4">
                <w:rPr>
                  <w:rStyle w:val="Hyperlink"/>
                  <w:rFonts w:ascii="Aptos" w:eastAsia="Times New Roman" w:hAnsi="Aptos" w:cs="Times New Roman"/>
                  <w:i/>
                  <w:iCs/>
                  <w:sz w:val="22"/>
                  <w:szCs w:val="22"/>
                </w:rPr>
                <w:t>How Eloy van Hal’s ‘Dementia Village’ Is Transforming Patient Care</w:t>
              </w:r>
            </w:hyperlink>
          </w:p>
          <w:p w14:paraId="0983ABBB" w14:textId="77777777" w:rsidR="004B2DC4" w:rsidRDefault="00771BE7" w:rsidP="00771BE7">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771BE7">
              <w:rPr>
                <w:rFonts w:ascii="Aptos" w:eastAsia="Times New Roman" w:hAnsi="Aptos" w:cs="Times New Roman"/>
                <w:sz w:val="22"/>
                <w:szCs w:val="22"/>
              </w:rPr>
              <w:t>y</w:t>
            </w:r>
            <w:r>
              <w:rPr>
                <w:rFonts w:ascii="Aptos" w:eastAsia="Times New Roman" w:hAnsi="Aptos" w:cs="Times New Roman"/>
                <w:sz w:val="22"/>
                <w:szCs w:val="22"/>
              </w:rPr>
              <w:t xml:space="preserve"> </w:t>
            </w:r>
            <w:r w:rsidRPr="00771BE7">
              <w:rPr>
                <w:rFonts w:ascii="Aptos" w:eastAsia="Times New Roman" w:hAnsi="Aptos" w:cs="Times New Roman"/>
                <w:sz w:val="22"/>
                <w:szCs w:val="22"/>
              </w:rPr>
              <w:t>Alice Park</w:t>
            </w:r>
          </w:p>
          <w:p w14:paraId="4AB6F351" w14:textId="7717F183" w:rsidR="00771BE7" w:rsidRPr="00771BE7" w:rsidRDefault="00155511" w:rsidP="00155511">
            <w:pPr>
              <w:pStyle w:val="ListParagraph"/>
              <w:ind w:left="360"/>
              <w:rPr>
                <w:rFonts w:ascii="Aptos" w:eastAsia="Times New Roman" w:hAnsi="Aptos" w:cs="Times New Roman"/>
                <w:sz w:val="22"/>
                <w:szCs w:val="22"/>
              </w:rPr>
            </w:pPr>
            <w:r w:rsidRPr="00155511">
              <w:rPr>
                <w:rFonts w:ascii="Aptos" w:eastAsia="Times New Roman" w:hAnsi="Aptos" w:cs="Times New Roman"/>
                <w:sz w:val="22"/>
                <w:szCs w:val="22"/>
              </w:rPr>
              <w:t xml:space="preserve">In a </w:t>
            </w:r>
            <w:r w:rsidRPr="00155511">
              <w:rPr>
                <w:rFonts w:ascii="Aptos" w:eastAsia="Times New Roman" w:hAnsi="Aptos" w:cs="Times New Roman"/>
                <w:i/>
                <w:iCs/>
                <w:sz w:val="22"/>
                <w:szCs w:val="22"/>
              </w:rPr>
              <w:t>TIME Trailblazers</w:t>
            </w:r>
            <w:r w:rsidRPr="00155511">
              <w:rPr>
                <w:rFonts w:ascii="Aptos" w:eastAsia="Times New Roman" w:hAnsi="Aptos" w:cs="Times New Roman"/>
                <w:sz w:val="22"/>
                <w:szCs w:val="22"/>
              </w:rPr>
              <w:t xml:space="preserve"> profile, journalist Alice Park highlights Eloy van Hal, co-founder of the revolutionary Dutch nursing facility Hogeweyk—widely known as the “Dementia Village”—and his pioneering mission to dismantle institutional, sterile eldercare models in favor of person-centered autonomy. Having witnessed firsthand the stress and confinement traditional facilities inflicted on residents, van Hal helped spearhead a paradigm-shifting approach where individuals with dementia live in small, home-like domestic settings grouped into a vibrant neighborhood complete with streets, grocery stores, and restaurants, allowing them to participate in daily activities and maintain their personal dignity. By prioritizing residents as active human beings rather than medical patients, Hogeweyk has successfully demonstrated marked clinical benefits—including reduced agitation, happier daily living, and significantly lower reliance on psychotropic medications—inspiring care providers worldwide (such as Agrace in Wisconsin) to </w:t>
            </w:r>
            <w:r w:rsidRPr="00155511">
              <w:rPr>
                <w:rFonts w:ascii="Aptos" w:eastAsia="Times New Roman" w:hAnsi="Aptos" w:cs="Times New Roman"/>
                <w:sz w:val="22"/>
                <w:szCs w:val="22"/>
              </w:rPr>
              <w:lastRenderedPageBreak/>
              <w:t>adopt its revolutionary philosophy of redefining dementia care around community, normalcy, and human connection.</w:t>
            </w:r>
          </w:p>
        </w:tc>
      </w:tr>
      <w:tr w:rsidR="009A6FE0" w:rsidRPr="00783903" w14:paraId="4B5CFBB7" w14:textId="77777777" w:rsidTr="00467E18">
        <w:trPr>
          <w:gridAfter w:val="1"/>
          <w:wAfter w:w="298" w:type="dxa"/>
          <w:trHeight w:val="386"/>
        </w:trPr>
        <w:tc>
          <w:tcPr>
            <w:tcW w:w="2903" w:type="dxa"/>
            <w:gridSpan w:val="2"/>
          </w:tcPr>
          <w:p w14:paraId="393EEFFF" w14:textId="4B5AF2D5" w:rsidR="009A6FE0" w:rsidRDefault="009A6FE0" w:rsidP="009A6FE0">
            <w:pPr>
              <w:pStyle w:val="Heading2"/>
              <w:outlineLvl w:val="1"/>
              <w:rPr>
                <w:b/>
                <w:bCs/>
                <w:sz w:val="32"/>
                <w:szCs w:val="32"/>
              </w:rPr>
            </w:pPr>
            <w:r>
              <w:rPr>
                <w:b/>
                <w:bCs/>
                <w:sz w:val="32"/>
                <w:szCs w:val="32"/>
              </w:rPr>
              <w:lastRenderedPageBreak/>
              <w:t>Medicare</w:t>
            </w:r>
          </w:p>
        </w:tc>
        <w:tc>
          <w:tcPr>
            <w:tcW w:w="7622" w:type="dxa"/>
            <w:gridSpan w:val="4"/>
          </w:tcPr>
          <w:p w14:paraId="4C5A8AB3" w14:textId="77777777" w:rsidR="009A6FE0" w:rsidRDefault="007C3EE8"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24</w:t>
            </w:r>
            <w:r w:rsidR="00337125">
              <w:rPr>
                <w:rFonts w:ascii="Aptos" w:eastAsia="Times New Roman" w:hAnsi="Aptos" w:cs="Times New Roman"/>
                <w:b/>
                <w:bCs/>
                <w:sz w:val="22"/>
                <w:szCs w:val="22"/>
              </w:rPr>
              <w:t>7wallst.com</w:t>
            </w:r>
          </w:p>
          <w:p w14:paraId="547CD2BA" w14:textId="77777777" w:rsidR="00337125" w:rsidRDefault="00337125" w:rsidP="00337125">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5, 2026</w:t>
            </w:r>
          </w:p>
          <w:p w14:paraId="002D2249" w14:textId="0E667CEF" w:rsidR="00337125" w:rsidRDefault="004A4E79" w:rsidP="00337125">
            <w:pPr>
              <w:pStyle w:val="ListParagraph"/>
              <w:ind w:left="360"/>
              <w:rPr>
                <w:rFonts w:ascii="Aptos" w:eastAsia="Times New Roman" w:hAnsi="Aptos" w:cs="Times New Roman"/>
                <w:i/>
                <w:iCs/>
                <w:sz w:val="22"/>
                <w:szCs w:val="22"/>
              </w:rPr>
            </w:pPr>
            <w:hyperlink r:id="rId93" w:history="1">
              <w:r w:rsidR="00337125" w:rsidRPr="00337125">
                <w:rPr>
                  <w:rStyle w:val="Hyperlink"/>
                  <w:rFonts w:ascii="Aptos" w:eastAsia="Times New Roman" w:hAnsi="Aptos" w:cs="Times New Roman"/>
                  <w:i/>
                  <w:iCs/>
                  <w:sz w:val="22"/>
                  <w:szCs w:val="22"/>
                </w:rPr>
                <w:t>They Sold the House to Pay for the Nursing Home. The Capital Gain Doubled Her Medicare Premium Two Years After the Funeral</w:t>
              </w:r>
            </w:hyperlink>
          </w:p>
          <w:p w14:paraId="193C34A5" w14:textId="77777777" w:rsidR="00337125" w:rsidRDefault="00BA63B3" w:rsidP="00337125">
            <w:pPr>
              <w:pStyle w:val="ListParagraph"/>
              <w:ind w:left="360"/>
              <w:rPr>
                <w:rFonts w:ascii="Aptos" w:eastAsia="Times New Roman" w:hAnsi="Aptos" w:cs="Times New Roman"/>
                <w:sz w:val="22"/>
                <w:szCs w:val="22"/>
              </w:rPr>
            </w:pPr>
            <w:r w:rsidRPr="00BA63B3">
              <w:rPr>
                <w:rFonts w:ascii="Aptos" w:eastAsia="Times New Roman" w:hAnsi="Aptos" w:cs="Times New Roman"/>
                <w:sz w:val="22"/>
                <w:szCs w:val="22"/>
              </w:rPr>
              <w:t>By Jake Fitzgerald</w:t>
            </w:r>
          </w:p>
          <w:p w14:paraId="13F6CE45" w14:textId="05591247" w:rsidR="00BA63B3" w:rsidRPr="00BA63B3" w:rsidRDefault="00BA63B3" w:rsidP="00337125">
            <w:pPr>
              <w:pStyle w:val="ListParagraph"/>
              <w:ind w:left="360"/>
              <w:rPr>
                <w:rFonts w:ascii="Aptos" w:eastAsia="Times New Roman" w:hAnsi="Aptos" w:cs="Times New Roman"/>
                <w:i/>
                <w:iCs/>
                <w:sz w:val="22"/>
                <w:szCs w:val="22"/>
              </w:rPr>
            </w:pPr>
            <w:r w:rsidRPr="00BA63B3">
              <w:rPr>
                <w:rFonts w:ascii="Aptos" w:eastAsia="Times New Roman" w:hAnsi="Aptos" w:cs="Times New Roman"/>
                <w:i/>
                <w:iCs/>
                <w:sz w:val="22"/>
                <w:szCs w:val="22"/>
              </w:rPr>
              <w:t>Selling the family home to cover a spouse's nursing home bills felt like the responsible choice, but for thousands of widows and widowers, that single transaction quietly triggers a Medicare penalty that arrives long after the crisis has passed.</w:t>
            </w:r>
          </w:p>
          <w:p w14:paraId="591DDA46" w14:textId="77777777" w:rsidR="00BA63B3" w:rsidRDefault="00296A18" w:rsidP="00337125">
            <w:pPr>
              <w:pStyle w:val="ListParagraph"/>
              <w:ind w:left="360"/>
              <w:rPr>
                <w:rFonts w:ascii="Aptos" w:eastAsia="Times New Roman" w:hAnsi="Aptos" w:cs="Times New Roman"/>
                <w:sz w:val="22"/>
                <w:szCs w:val="22"/>
              </w:rPr>
            </w:pPr>
            <w:r w:rsidRPr="00296A18">
              <w:rPr>
                <w:rFonts w:ascii="Aptos" w:eastAsia="Times New Roman" w:hAnsi="Aptos" w:cs="Times New Roman"/>
                <w:sz w:val="22"/>
                <w:szCs w:val="22"/>
              </w:rPr>
              <w:t xml:space="preserve">Selling a primary residence to cover escalating nursing home expenses can unexpectedly trigger Medicare's Income-Related Monthly Adjustment Amount (IRMAA) two years later due to the program’s two-year lookback period and strict income "cliff" thresholds. Because the resulting capital gains inflate modified adjusted gross income (MAGI), a surviving spouse may see their monthly Part B and Part D premiums double or more, even long after the spouse has passed away and the crisis has ended. While a one-time capital gain from a home sale does not qualify on its own for an exemption, the article highlights that the death of a spouse </w:t>
            </w:r>
            <w:r w:rsidRPr="00296A18">
              <w:rPr>
                <w:rFonts w:ascii="Aptos" w:eastAsia="Times New Roman" w:hAnsi="Aptos" w:cs="Times New Roman"/>
                <w:i/>
                <w:iCs/>
                <w:sz w:val="22"/>
                <w:szCs w:val="22"/>
              </w:rPr>
              <w:t>is</w:t>
            </w:r>
            <w:r w:rsidRPr="00296A18">
              <w:rPr>
                <w:rFonts w:ascii="Aptos" w:eastAsia="Times New Roman" w:hAnsi="Aptos" w:cs="Times New Roman"/>
                <w:sz w:val="22"/>
                <w:szCs w:val="22"/>
              </w:rPr>
              <w:t xml:space="preserve"> an officially recognized life-changing event; surviving spouses can file Form SSA-44 with the Social Security Administration to report their reduced income and request that the IRMAA surcharge be eliminated or reduced.</w:t>
            </w:r>
          </w:p>
          <w:p w14:paraId="43F6266A" w14:textId="77777777" w:rsidR="00980514" w:rsidRDefault="00980514" w:rsidP="00980514">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Skilled Nursing News</w:t>
            </w:r>
          </w:p>
          <w:p w14:paraId="32C6928E" w14:textId="77777777" w:rsidR="00980514" w:rsidRDefault="0014216E" w:rsidP="00980514">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4, 2026</w:t>
            </w:r>
          </w:p>
          <w:p w14:paraId="6A2D8805" w14:textId="35BD5435" w:rsidR="0014216E" w:rsidRPr="0014216E" w:rsidRDefault="004A4E79" w:rsidP="00980514">
            <w:pPr>
              <w:pStyle w:val="ListParagraph"/>
              <w:ind w:left="360"/>
              <w:rPr>
                <w:rFonts w:ascii="Aptos" w:eastAsia="Times New Roman" w:hAnsi="Aptos" w:cs="Times New Roman"/>
                <w:i/>
                <w:iCs/>
                <w:sz w:val="22"/>
                <w:szCs w:val="22"/>
              </w:rPr>
            </w:pPr>
            <w:hyperlink r:id="rId94" w:history="1">
              <w:r w:rsidR="0014216E" w:rsidRPr="0014216E">
                <w:rPr>
                  <w:rStyle w:val="Hyperlink"/>
                  <w:rFonts w:ascii="Aptos" w:eastAsia="Times New Roman" w:hAnsi="Aptos" w:cs="Times New Roman"/>
                  <w:i/>
                  <w:iCs/>
                  <w:sz w:val="22"/>
                  <w:szCs w:val="22"/>
                </w:rPr>
                <w:t>As Special Needs Plans Surge, CMS Weighs Consolidating Plan Types Against Specialized Care in Nursing Homes</w:t>
              </w:r>
            </w:hyperlink>
          </w:p>
          <w:p w14:paraId="3709EA26" w14:textId="77777777" w:rsidR="0014216E" w:rsidRDefault="00EA4580" w:rsidP="00980514">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EA4580">
              <w:rPr>
                <w:rFonts w:ascii="Aptos" w:eastAsia="Times New Roman" w:hAnsi="Aptos" w:cs="Times New Roman"/>
                <w:sz w:val="22"/>
                <w:szCs w:val="22"/>
              </w:rPr>
              <w:t>Amy Stulick</w:t>
            </w:r>
          </w:p>
          <w:p w14:paraId="3E89E683" w14:textId="1CD14E39" w:rsidR="00EA4580" w:rsidRPr="0014216E" w:rsidRDefault="00C80B48" w:rsidP="00980514">
            <w:pPr>
              <w:pStyle w:val="ListParagraph"/>
              <w:ind w:left="360"/>
              <w:rPr>
                <w:rFonts w:ascii="Aptos" w:eastAsia="Times New Roman" w:hAnsi="Aptos" w:cs="Times New Roman"/>
                <w:sz w:val="22"/>
                <w:szCs w:val="22"/>
              </w:rPr>
            </w:pPr>
            <w:r w:rsidRPr="00C80B48">
              <w:rPr>
                <w:rFonts w:ascii="Aptos" w:eastAsia="Times New Roman" w:hAnsi="Aptos" w:cs="Times New Roman"/>
                <w:sz w:val="22"/>
                <w:szCs w:val="22"/>
              </w:rPr>
              <w:t>Amid rapid enrollment growth in Medicare Advantage Special Needs Plans (SNPs), the Centers for Medicare &amp; Medicaid Services (CMS) is actively weighing whether to streamline or consolidate distinct plan categories—such as Dual Eligible (D-SNPs), Institutional (I-SNPs), and Chronic Condition (C-SNPs)—in an effort to standardize quality metrics and oversight across the program. While CMS is currently in an information-gathering stage utilizing requests for information and expert input, long-term care stakeholders and policy analysts caution that consolidating these distinct frameworks risks eroding the tailored clinical care models and specialized flexibilities that nursing home-centric plans (particularly I-SNPs) provide to medically complex, institutionalized residents. Ultimately, CMS faces the regulatory challenge of establishing consistent quality benchmarks without undermining the targeted care coordination and population-specific benefits essential to vulnerable nursing home populations.</w:t>
            </w:r>
          </w:p>
        </w:tc>
      </w:tr>
      <w:tr w:rsidR="009A6FE0" w:rsidRPr="00783903" w14:paraId="72AC8E01" w14:textId="77777777" w:rsidTr="002E7AFC">
        <w:trPr>
          <w:gridAfter w:val="1"/>
          <w:wAfter w:w="298" w:type="dxa"/>
          <w:trHeight w:val="1241"/>
        </w:trPr>
        <w:tc>
          <w:tcPr>
            <w:tcW w:w="2903" w:type="dxa"/>
            <w:gridSpan w:val="2"/>
          </w:tcPr>
          <w:p w14:paraId="42A60263" w14:textId="029115C0" w:rsidR="009A6FE0" w:rsidRPr="00B17AE3" w:rsidRDefault="009A6FE0" w:rsidP="009A6FE0">
            <w:pPr>
              <w:pStyle w:val="Heading2"/>
              <w:outlineLvl w:val="1"/>
              <w:rPr>
                <w:b/>
                <w:bCs/>
                <w:sz w:val="32"/>
                <w:szCs w:val="32"/>
              </w:rPr>
            </w:pPr>
            <w:r>
              <w:rPr>
                <w:b/>
                <w:bCs/>
                <w:sz w:val="32"/>
                <w:szCs w:val="32"/>
              </w:rPr>
              <w:t>State Policy</w:t>
            </w:r>
          </w:p>
        </w:tc>
        <w:tc>
          <w:tcPr>
            <w:tcW w:w="7622" w:type="dxa"/>
            <w:gridSpan w:val="4"/>
          </w:tcPr>
          <w:p w14:paraId="5C150D46" w14:textId="6D3D8E99" w:rsidR="00021019" w:rsidRDefault="00021019"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CommonWealth Beacon</w:t>
            </w:r>
          </w:p>
          <w:p w14:paraId="730CB045" w14:textId="174A45F8" w:rsidR="00021019" w:rsidRDefault="00021019" w:rsidP="00021019">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5, 2026</w:t>
            </w:r>
          </w:p>
          <w:p w14:paraId="7DA25972" w14:textId="39E120BB" w:rsidR="00021019" w:rsidRPr="00021019" w:rsidRDefault="004A4E79" w:rsidP="00021019">
            <w:pPr>
              <w:pStyle w:val="ListParagraph"/>
              <w:ind w:left="360"/>
              <w:rPr>
                <w:rFonts w:ascii="Aptos" w:eastAsia="Times New Roman" w:hAnsi="Aptos" w:cs="Times New Roman"/>
                <w:i/>
                <w:iCs/>
                <w:sz w:val="22"/>
                <w:szCs w:val="22"/>
              </w:rPr>
            </w:pPr>
            <w:hyperlink r:id="rId95" w:anchor="continue-reading" w:history="1">
              <w:r w:rsidR="00021019" w:rsidRPr="00021019">
                <w:rPr>
                  <w:rStyle w:val="Hyperlink"/>
                  <w:rFonts w:ascii="Aptos" w:eastAsia="Times New Roman" w:hAnsi="Aptos" w:cs="Times New Roman"/>
                  <w:i/>
                  <w:iCs/>
                  <w:sz w:val="22"/>
                  <w:szCs w:val="22"/>
                </w:rPr>
                <w:t>Critics of the Legislature’s productivity ignore a key legal distinction setting Mass. apart from nearly all other states</w:t>
              </w:r>
            </w:hyperlink>
            <w:r w:rsidR="00021019">
              <w:rPr>
                <w:rFonts w:ascii="Aptos" w:eastAsia="Times New Roman" w:hAnsi="Aptos" w:cs="Times New Roman"/>
                <w:i/>
                <w:iCs/>
                <w:sz w:val="22"/>
                <w:szCs w:val="22"/>
              </w:rPr>
              <w:t xml:space="preserve"> </w:t>
            </w:r>
          </w:p>
          <w:p w14:paraId="5528EC74" w14:textId="18599C80" w:rsidR="00021019" w:rsidRDefault="00B03C7F" w:rsidP="00021019">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B03C7F">
              <w:rPr>
                <w:rFonts w:ascii="Aptos" w:eastAsia="Times New Roman" w:hAnsi="Aptos" w:cs="Times New Roman"/>
                <w:sz w:val="22"/>
                <w:szCs w:val="22"/>
              </w:rPr>
              <w:t>James DiTullio</w:t>
            </w:r>
          </w:p>
          <w:p w14:paraId="5C5E19DC" w14:textId="2D6FAE05" w:rsidR="00B03C7F" w:rsidRPr="009B5D69" w:rsidRDefault="009B5D69" w:rsidP="00021019">
            <w:pPr>
              <w:pStyle w:val="ListParagraph"/>
              <w:ind w:left="360"/>
              <w:rPr>
                <w:rFonts w:ascii="Aptos" w:eastAsia="Times New Roman" w:hAnsi="Aptos" w:cs="Times New Roman"/>
                <w:i/>
                <w:iCs/>
                <w:sz w:val="22"/>
                <w:szCs w:val="22"/>
              </w:rPr>
            </w:pPr>
            <w:r w:rsidRPr="009B5D69">
              <w:rPr>
                <w:rFonts w:ascii="Aptos" w:eastAsia="Times New Roman" w:hAnsi="Aptos" w:cs="Times New Roman"/>
                <w:i/>
                <w:iCs/>
                <w:sz w:val="22"/>
                <w:szCs w:val="22"/>
              </w:rPr>
              <w:lastRenderedPageBreak/>
              <w:t>We are one of only seven states that allow omnibus bills covering multiple subjects</w:t>
            </w:r>
          </w:p>
          <w:p w14:paraId="70E8CD72" w14:textId="5A7721F4" w:rsidR="00B03C7F" w:rsidRPr="00021019" w:rsidRDefault="00220D9C" w:rsidP="00021019">
            <w:pPr>
              <w:pStyle w:val="ListParagraph"/>
              <w:ind w:left="360"/>
              <w:rPr>
                <w:rFonts w:ascii="Aptos" w:eastAsia="Times New Roman" w:hAnsi="Aptos" w:cs="Times New Roman"/>
                <w:sz w:val="22"/>
                <w:szCs w:val="22"/>
              </w:rPr>
            </w:pPr>
            <w:r w:rsidRPr="00220D9C">
              <w:rPr>
                <w:rFonts w:ascii="Aptos" w:eastAsia="Times New Roman" w:hAnsi="Aptos" w:cs="Times New Roman"/>
                <w:sz w:val="22"/>
                <w:szCs w:val="22"/>
              </w:rPr>
              <w:t xml:space="preserve">In an opinion piece for </w:t>
            </w:r>
            <w:r w:rsidRPr="00220D9C">
              <w:rPr>
                <w:rFonts w:ascii="Aptos" w:eastAsia="Times New Roman" w:hAnsi="Aptos" w:cs="Times New Roman"/>
                <w:i/>
                <w:iCs/>
                <w:sz w:val="22"/>
                <w:szCs w:val="22"/>
              </w:rPr>
              <w:t>CommonWealth Beacon</w:t>
            </w:r>
            <w:r w:rsidRPr="00220D9C">
              <w:rPr>
                <w:rFonts w:ascii="Aptos" w:eastAsia="Times New Roman" w:hAnsi="Aptos" w:cs="Times New Roman"/>
                <w:sz w:val="22"/>
                <w:szCs w:val="22"/>
              </w:rPr>
              <w:t>, Massachusetts Senate Counsel James DiTullio argues that persistent media critiques labeling the Massachusetts Legislature as the "least productive" in the nation—often citing raw bill-passage metrics from sources like FiscalNote—fundamentally misrepresent Beacon Hill by ignoring a pivotal legal distinction: the single-subject rule. While 43 states have constitutional provisions restricting legislation to one narrow topic (naturally inflating the sheer quantity of individual bills enacted), Massachusetts is one of only seven states that permits broad omnibus legislation, routinely consolidating hundreds of diverse policy riders and reforms into singular budget, bond, or economic development packages. DiTullio contends that measuring legislative effectiveness strictly by the volume of standalone bills passed, while disregarding both the sweeping scope and potency of Massachusetts omnibus packages and the state's continuous two-year legislative cycle, presents an incomplete and misleading comparison to other statehouses across the country.</w:t>
            </w:r>
          </w:p>
          <w:p w14:paraId="2CCF5DC3" w14:textId="43598376" w:rsidR="009A6FE0" w:rsidRDefault="00B27826" w:rsidP="009A6FE0">
            <w:pPr>
              <w:pStyle w:val="ListParagraph"/>
              <w:numPr>
                <w:ilvl w:val="0"/>
                <w:numId w:val="28"/>
              </w:numPr>
              <w:ind w:left="360"/>
              <w:rPr>
                <w:rFonts w:ascii="Aptos" w:eastAsia="Times New Roman" w:hAnsi="Aptos" w:cs="Times New Roman"/>
                <w:b/>
                <w:bCs/>
                <w:sz w:val="22"/>
                <w:szCs w:val="22"/>
              </w:rPr>
            </w:pPr>
            <w:r w:rsidRPr="00B27826">
              <w:rPr>
                <w:rFonts w:ascii="Aptos" w:eastAsia="Times New Roman" w:hAnsi="Aptos" w:cs="Times New Roman"/>
                <w:b/>
                <w:bCs/>
                <w:sz w:val="22"/>
                <w:szCs w:val="22"/>
              </w:rPr>
              <w:t>Office of Governor Maura Healey and Lt. Governor Kim Driscoll</w:t>
            </w:r>
          </w:p>
          <w:p w14:paraId="66407F5C" w14:textId="77777777" w:rsidR="00B27826" w:rsidRDefault="00A77299" w:rsidP="00B27826">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 2026</w:t>
            </w:r>
          </w:p>
          <w:p w14:paraId="12C6A2B3" w14:textId="75EA6F25" w:rsidR="00A77299" w:rsidRPr="00A77299" w:rsidRDefault="004A4E79" w:rsidP="00B27826">
            <w:pPr>
              <w:pStyle w:val="ListParagraph"/>
              <w:ind w:left="360"/>
              <w:rPr>
                <w:rFonts w:ascii="Aptos" w:eastAsia="Times New Roman" w:hAnsi="Aptos" w:cs="Times New Roman"/>
                <w:i/>
                <w:iCs/>
                <w:sz w:val="22"/>
                <w:szCs w:val="22"/>
              </w:rPr>
            </w:pPr>
            <w:hyperlink r:id="rId96" w:history="1">
              <w:r w:rsidR="002E7AFC" w:rsidRPr="002E7AFC">
                <w:rPr>
                  <w:rStyle w:val="Hyperlink"/>
                  <w:rFonts w:ascii="Aptos" w:eastAsia="Times New Roman" w:hAnsi="Aptos" w:cs="Times New Roman"/>
                  <w:i/>
                  <w:iCs/>
                  <w:sz w:val="22"/>
                  <w:szCs w:val="22"/>
                </w:rPr>
                <w:t>Governor Healey Launches Statewide Blue Envelope Program for People with Autism</w:t>
              </w:r>
            </w:hyperlink>
          </w:p>
          <w:p w14:paraId="6987A9E0" w14:textId="298AB3E5" w:rsidR="00A77299" w:rsidRPr="00563645" w:rsidRDefault="00563645" w:rsidP="00B27826">
            <w:pPr>
              <w:pStyle w:val="ListParagraph"/>
              <w:ind w:left="360"/>
              <w:rPr>
                <w:rFonts w:ascii="Aptos" w:eastAsia="Times New Roman" w:hAnsi="Aptos" w:cs="Times New Roman"/>
                <w:i/>
                <w:iCs/>
                <w:sz w:val="22"/>
                <w:szCs w:val="22"/>
              </w:rPr>
            </w:pPr>
            <w:r w:rsidRPr="00563645">
              <w:rPr>
                <w:rFonts w:ascii="Aptos" w:eastAsia="Times New Roman" w:hAnsi="Aptos" w:cs="Times New Roman"/>
                <w:i/>
                <w:iCs/>
                <w:sz w:val="22"/>
                <w:szCs w:val="22"/>
              </w:rPr>
              <w:t>Free tool will help improve communication during traffic stops and other interactions with law enforcement</w:t>
            </w:r>
          </w:p>
          <w:p w14:paraId="75B66E26" w14:textId="7E3302CC" w:rsidR="002E7AFC" w:rsidRPr="00B27826" w:rsidRDefault="003412EF" w:rsidP="00B27826">
            <w:pPr>
              <w:pStyle w:val="ListParagraph"/>
              <w:ind w:left="360"/>
              <w:rPr>
                <w:rFonts w:ascii="Aptos" w:eastAsia="Times New Roman" w:hAnsi="Aptos" w:cs="Times New Roman"/>
                <w:sz w:val="22"/>
                <w:szCs w:val="22"/>
              </w:rPr>
            </w:pPr>
            <w:r w:rsidRPr="003412EF">
              <w:rPr>
                <w:rFonts w:ascii="Aptos" w:eastAsia="Times New Roman" w:hAnsi="Aptos" w:cs="Times New Roman"/>
                <w:sz w:val="22"/>
                <w:szCs w:val="22"/>
              </w:rPr>
              <w:t xml:space="preserve">Governor Maura Healey launched Massachusetts' statewide </w:t>
            </w:r>
            <w:r w:rsidRPr="003412EF">
              <w:rPr>
                <w:rFonts w:ascii="Aptos" w:eastAsia="Times New Roman" w:hAnsi="Aptos" w:cs="Times New Roman"/>
                <w:b/>
                <w:bCs/>
                <w:sz w:val="22"/>
                <w:szCs w:val="22"/>
              </w:rPr>
              <w:t>Blue Envelope Program</w:t>
            </w:r>
            <w:r w:rsidRPr="003412EF">
              <w:rPr>
                <w:rFonts w:ascii="Aptos" w:eastAsia="Times New Roman" w:hAnsi="Aptos" w:cs="Times New Roman"/>
                <w:sz w:val="22"/>
                <w:szCs w:val="22"/>
              </w:rPr>
              <w:t>, a free, voluntary initiative designed to facilitate safer and more effective communication between law enforcement officers and individuals with autism during traffic stops. The bright blue envelope holds essential driving documents—such as a driver's license, vehicle registration, and emergency contact card—and alerts officers that the driver or passenger may communicate, process information, or react differently, while providing printed guidance on how officers can adapt their approach. Codified into law following a 2024 State Police pilot, the program requires no fee or documentation of diagnosis, and envelopes can be obtained at any Registry of Motor Vehicles (RMV) Service Center, participating AAA locations, or through an online request form.</w:t>
            </w:r>
          </w:p>
        </w:tc>
      </w:tr>
      <w:tr w:rsidR="009A6FE0" w:rsidRPr="00783903" w14:paraId="5682F293" w14:textId="77777777" w:rsidTr="00467E18">
        <w:trPr>
          <w:gridAfter w:val="1"/>
          <w:wAfter w:w="298" w:type="dxa"/>
          <w:trHeight w:val="386"/>
        </w:trPr>
        <w:tc>
          <w:tcPr>
            <w:tcW w:w="2903" w:type="dxa"/>
            <w:gridSpan w:val="2"/>
          </w:tcPr>
          <w:p w14:paraId="13072099" w14:textId="6E4CED8D" w:rsidR="009A6FE0" w:rsidRPr="00B17AE3" w:rsidRDefault="009A6FE0" w:rsidP="009A6FE0">
            <w:pPr>
              <w:pStyle w:val="Heading2"/>
              <w:outlineLvl w:val="1"/>
              <w:rPr>
                <w:b/>
                <w:bCs/>
                <w:sz w:val="32"/>
                <w:szCs w:val="32"/>
              </w:rPr>
            </w:pPr>
            <w:r w:rsidRPr="00B17AE3">
              <w:rPr>
                <w:b/>
                <w:bCs/>
                <w:sz w:val="32"/>
                <w:szCs w:val="32"/>
              </w:rPr>
              <w:lastRenderedPageBreak/>
              <w:t>Federal Policy</w:t>
            </w:r>
          </w:p>
        </w:tc>
        <w:tc>
          <w:tcPr>
            <w:tcW w:w="7622" w:type="dxa"/>
            <w:gridSpan w:val="4"/>
          </w:tcPr>
          <w:p w14:paraId="006D9E13" w14:textId="78ED0F58" w:rsidR="00644846" w:rsidRDefault="00644846"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Health Affairs</w:t>
            </w:r>
          </w:p>
          <w:p w14:paraId="7E6EDAC7" w14:textId="76C62A7F" w:rsidR="00644846" w:rsidRDefault="00C64929" w:rsidP="00644846">
            <w:pPr>
              <w:pStyle w:val="ListParagraph"/>
              <w:ind w:left="360"/>
              <w:rPr>
                <w:rFonts w:ascii="Aptos" w:eastAsia="Times New Roman" w:hAnsi="Aptos" w:cs="Times New Roman"/>
                <w:sz w:val="22"/>
                <w:szCs w:val="22"/>
              </w:rPr>
            </w:pPr>
            <w:r w:rsidRPr="00C64929">
              <w:rPr>
                <w:rFonts w:ascii="Aptos" w:eastAsia="Times New Roman" w:hAnsi="Aptos" w:cs="Times New Roman"/>
                <w:sz w:val="22"/>
                <w:szCs w:val="22"/>
              </w:rPr>
              <w:t>September 3, 2026</w:t>
            </w:r>
          </w:p>
          <w:p w14:paraId="1918D94A" w14:textId="51A4E80A" w:rsidR="00C64929" w:rsidRPr="00C64929" w:rsidRDefault="004A4E79" w:rsidP="00644846">
            <w:pPr>
              <w:pStyle w:val="ListParagraph"/>
              <w:ind w:left="360"/>
              <w:rPr>
                <w:rFonts w:ascii="Aptos" w:eastAsia="Times New Roman" w:hAnsi="Aptos" w:cs="Times New Roman"/>
                <w:i/>
                <w:iCs/>
                <w:sz w:val="22"/>
                <w:szCs w:val="22"/>
              </w:rPr>
            </w:pPr>
            <w:hyperlink r:id="rId97" w:history="1">
              <w:r w:rsidR="00C64929" w:rsidRPr="00C64929">
                <w:rPr>
                  <w:rStyle w:val="Hyperlink"/>
                  <w:rFonts w:ascii="Aptos" w:eastAsia="Times New Roman" w:hAnsi="Aptos" w:cs="Times New Roman"/>
                  <w:i/>
                  <w:iCs/>
                  <w:sz w:val="22"/>
                  <w:szCs w:val="22"/>
                </w:rPr>
                <w:t>Public Charge Restrictions For Immigrants And Their Families: No Rules, No Accountability</w:t>
              </w:r>
            </w:hyperlink>
          </w:p>
          <w:p w14:paraId="70976564" w14:textId="3BFC418A" w:rsidR="00C64929" w:rsidRDefault="003701D9" w:rsidP="00644846">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3701D9">
              <w:rPr>
                <w:rFonts w:ascii="Aptos" w:eastAsia="Times New Roman" w:hAnsi="Aptos" w:cs="Times New Roman"/>
                <w:sz w:val="22"/>
                <w:szCs w:val="22"/>
              </w:rPr>
              <w:t>Leighton Ku</w:t>
            </w:r>
          </w:p>
          <w:p w14:paraId="45732AC0" w14:textId="01D45CE3" w:rsidR="003701D9" w:rsidRPr="00C64929" w:rsidRDefault="00DE68FD" w:rsidP="00644846">
            <w:pPr>
              <w:pStyle w:val="ListParagraph"/>
              <w:ind w:left="360"/>
              <w:rPr>
                <w:rFonts w:ascii="Aptos" w:eastAsia="Times New Roman" w:hAnsi="Aptos" w:cs="Times New Roman"/>
                <w:sz w:val="22"/>
                <w:szCs w:val="22"/>
              </w:rPr>
            </w:pPr>
            <w:r w:rsidRPr="00DE68FD">
              <w:rPr>
                <w:rFonts w:ascii="Aptos" w:eastAsia="Times New Roman" w:hAnsi="Aptos" w:cs="Times New Roman"/>
                <w:sz w:val="22"/>
                <w:szCs w:val="22"/>
              </w:rPr>
              <w:t xml:space="preserve">In this </w:t>
            </w:r>
            <w:r w:rsidRPr="00DE68FD">
              <w:rPr>
                <w:rFonts w:ascii="Aptos" w:eastAsia="Times New Roman" w:hAnsi="Aptos" w:cs="Times New Roman"/>
                <w:i/>
                <w:iCs/>
                <w:sz w:val="22"/>
                <w:szCs w:val="22"/>
              </w:rPr>
              <w:t>Health Affairs Forefront</w:t>
            </w:r>
            <w:r w:rsidRPr="00DE68FD">
              <w:rPr>
                <w:rFonts w:ascii="Aptos" w:eastAsia="Times New Roman" w:hAnsi="Aptos" w:cs="Times New Roman"/>
                <w:sz w:val="22"/>
                <w:szCs w:val="22"/>
              </w:rPr>
              <w:t xml:space="preserve"> policy analysis, health policy professor Leighton Ku examines the Department of Homeland Security’s (DHS) finalized “public charge” regulation, warning that it dismantles crucial procedural guardrails and will trigger severe public health harms for immigrant families. Rescinding the protective 2022 standards, the new rule vastly expands the scope of means-tested assistance that immigration officers can penalize when adjudicating applications for lawful permanent residency—now penalizing the use of non-cash </w:t>
            </w:r>
            <w:r w:rsidRPr="00DE68FD">
              <w:rPr>
                <w:rFonts w:ascii="Aptos" w:eastAsia="Times New Roman" w:hAnsi="Aptos" w:cs="Times New Roman"/>
                <w:sz w:val="22"/>
                <w:szCs w:val="22"/>
              </w:rPr>
              <w:lastRenderedPageBreak/>
              <w:t>safety-net benefits such as Medicaid, CHIP, SNAP, WIC, rental assistance, and refundable tax credits, and uniquely permitting adjudicators to count benefits accessed by an applicant’s family members, including U.S.-citizen children. Granting individual officers broad discretion while stripping applicants of formal appeal rights, Ku emphasizes that the policy will generate a pervasive “chilling effect” that drives over a million low-income individuals to forgo essential healthcare, nutrition, and housing programs out of fear of deportation or denied residency status.</w:t>
            </w:r>
          </w:p>
          <w:p w14:paraId="53531056" w14:textId="7F453278" w:rsidR="007F6B06" w:rsidRDefault="002A0BE6"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National Health Law</w:t>
            </w:r>
          </w:p>
          <w:p w14:paraId="6154249D" w14:textId="252B86A6" w:rsidR="002A0BE6" w:rsidRDefault="00672A60" w:rsidP="002A0BE6">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 2026</w:t>
            </w:r>
          </w:p>
          <w:p w14:paraId="5A695D0A" w14:textId="0827A640" w:rsidR="00672A60" w:rsidRPr="00672A60" w:rsidRDefault="004A4E79" w:rsidP="002A0BE6">
            <w:pPr>
              <w:pStyle w:val="ListParagraph"/>
              <w:ind w:left="360"/>
              <w:rPr>
                <w:rFonts w:ascii="Aptos" w:eastAsia="Times New Roman" w:hAnsi="Aptos" w:cs="Times New Roman"/>
                <w:i/>
                <w:iCs/>
                <w:sz w:val="22"/>
                <w:szCs w:val="22"/>
              </w:rPr>
            </w:pPr>
            <w:hyperlink r:id="rId98" w:history="1">
              <w:r w:rsidR="00672A60" w:rsidRPr="00672A60">
                <w:rPr>
                  <w:rStyle w:val="Hyperlink"/>
                  <w:rFonts w:ascii="Aptos" w:eastAsia="Times New Roman" w:hAnsi="Aptos" w:cs="Times New Roman"/>
                  <w:i/>
                  <w:iCs/>
                  <w:sz w:val="22"/>
                  <w:szCs w:val="22"/>
                </w:rPr>
                <w:t>Statement of National Disability Organizations on the Department of Justice’s Proposed Resolution of Texas v. Kennedy</w:t>
              </w:r>
            </w:hyperlink>
          </w:p>
          <w:p w14:paraId="392236D0" w14:textId="756BB8A5" w:rsidR="00672A60" w:rsidRPr="002A0BE6" w:rsidRDefault="00A73B7D" w:rsidP="002A0BE6">
            <w:pPr>
              <w:pStyle w:val="ListParagraph"/>
              <w:ind w:left="360"/>
              <w:rPr>
                <w:rFonts w:ascii="Aptos" w:eastAsia="Times New Roman" w:hAnsi="Aptos" w:cs="Times New Roman"/>
                <w:sz w:val="22"/>
                <w:szCs w:val="22"/>
              </w:rPr>
            </w:pPr>
            <w:r w:rsidRPr="00A73B7D">
              <w:rPr>
                <w:rFonts w:ascii="Aptos" w:eastAsia="Times New Roman" w:hAnsi="Aptos" w:cs="Times New Roman"/>
                <w:sz w:val="22"/>
                <w:szCs w:val="22"/>
              </w:rPr>
              <w:t xml:space="preserve">In a joint statement published by the National Health Law Program and allied disability advocacy organizations (including The Arc, Bazelon Center, DREDF, Justice in Aging, CPR, and the ACLU), disability rights leaders strongly condemned </w:t>
            </w:r>
            <w:hyperlink r:id="rId99" w:history="1">
              <w:r w:rsidRPr="001474AE">
                <w:rPr>
                  <w:rStyle w:val="Hyperlink"/>
                  <w:rFonts w:ascii="Aptos" w:eastAsia="Times New Roman" w:hAnsi="Aptos" w:cs="Times New Roman"/>
                  <w:sz w:val="22"/>
                  <w:szCs w:val="22"/>
                </w:rPr>
                <w:t>a proposed resolution</w:t>
              </w:r>
            </w:hyperlink>
            <w:r w:rsidRPr="00A73B7D">
              <w:rPr>
                <w:rFonts w:ascii="Aptos" w:eastAsia="Times New Roman" w:hAnsi="Aptos" w:cs="Times New Roman"/>
                <w:sz w:val="22"/>
                <w:szCs w:val="22"/>
              </w:rPr>
              <w:t xml:space="preserve"> filed on August 31, 2026, by the Department of Justice—on behalf of the Department of Health and Human Services (HHS)—alongside Texas and other plaintiff states in </w:t>
            </w:r>
            <w:hyperlink r:id="rId100" w:history="1">
              <w:r w:rsidRPr="005A77DC">
                <w:rPr>
                  <w:rStyle w:val="Hyperlink"/>
                  <w:rFonts w:ascii="Aptos" w:eastAsia="Times New Roman" w:hAnsi="Aptos" w:cs="Times New Roman"/>
                  <w:i/>
                  <w:iCs/>
                  <w:sz w:val="22"/>
                  <w:szCs w:val="22"/>
                </w:rPr>
                <w:t>Texas v. Kennedy</w:t>
              </w:r>
            </w:hyperlink>
            <w:r w:rsidRPr="00A73B7D">
              <w:rPr>
                <w:rFonts w:ascii="Aptos" w:eastAsia="Times New Roman" w:hAnsi="Aptos" w:cs="Times New Roman"/>
                <w:sz w:val="22"/>
                <w:szCs w:val="22"/>
              </w:rPr>
              <w:t>. The proposed settlement asks the federal court to vacate the community integration provisions established under the HHS 2024 regulations implementing Section 504 of the Rehabilitation Act of 1973, which prohibit discrimination and mandate that federally funded programs serve disabled individuals in the most integrated setting appropriate. Warning that the administration is relying on a June 2026 DOJ Office of Legal Counsel memorandum to abruptly abandon five decades of settled civil rights precedent dating back to 1977, the coalition denounced the resolution as a dangerous abdication of the federal government’s legal duty to protect community living, arguing that stripping these regulatory safeguards threatens to reverse decades of deinstitutionalization, facilitate unlawful segregation, and deny people with disabilities their fundamental autonomy and dignity</w:t>
            </w:r>
          </w:p>
          <w:p w14:paraId="01609F3A" w14:textId="093BB9C9" w:rsidR="009A6FE0" w:rsidRDefault="00417AC9"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Health Affairs</w:t>
            </w:r>
          </w:p>
          <w:p w14:paraId="2AEBB861" w14:textId="77777777" w:rsidR="00417AC9" w:rsidRDefault="00511A79" w:rsidP="00417AC9">
            <w:pPr>
              <w:pStyle w:val="ListParagraph"/>
              <w:ind w:left="360"/>
              <w:rPr>
                <w:rFonts w:ascii="Aptos" w:eastAsia="Times New Roman" w:hAnsi="Aptos" w:cs="Times New Roman"/>
                <w:sz w:val="22"/>
                <w:szCs w:val="22"/>
              </w:rPr>
            </w:pPr>
            <w:r>
              <w:rPr>
                <w:rFonts w:ascii="Aptos" w:eastAsia="Times New Roman" w:hAnsi="Aptos" w:cs="Times New Roman"/>
                <w:sz w:val="22"/>
                <w:szCs w:val="22"/>
              </w:rPr>
              <w:t>March 25, 2026</w:t>
            </w:r>
          </w:p>
          <w:p w14:paraId="02984E5F" w14:textId="0EC5D0DE" w:rsidR="00511A79" w:rsidRPr="00511A79" w:rsidRDefault="004A4E79" w:rsidP="00417AC9">
            <w:pPr>
              <w:pStyle w:val="ListParagraph"/>
              <w:ind w:left="360"/>
              <w:rPr>
                <w:rFonts w:ascii="Aptos" w:eastAsia="Times New Roman" w:hAnsi="Aptos" w:cs="Times New Roman"/>
                <w:i/>
                <w:iCs/>
                <w:sz w:val="22"/>
                <w:szCs w:val="22"/>
              </w:rPr>
            </w:pPr>
            <w:hyperlink r:id="rId101" w:history="1">
              <w:r w:rsidR="00511A79" w:rsidRPr="00511A79">
                <w:rPr>
                  <w:rStyle w:val="Hyperlink"/>
                  <w:rFonts w:ascii="Aptos" w:eastAsia="Times New Roman" w:hAnsi="Aptos" w:cs="Times New Roman"/>
                  <w:i/>
                  <w:iCs/>
                  <w:sz w:val="22"/>
                  <w:szCs w:val="22"/>
                </w:rPr>
                <w:t>Hospital Boarding In The ED: Federal, State, And Other Approaches</w:t>
              </w:r>
            </w:hyperlink>
          </w:p>
          <w:p w14:paraId="38833DF2" w14:textId="77777777" w:rsidR="00511A79" w:rsidRDefault="00FD39F8" w:rsidP="00417AC9">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FD39F8">
              <w:rPr>
                <w:rFonts w:ascii="Aptos" w:eastAsia="Times New Roman" w:hAnsi="Aptos" w:cs="Times New Roman"/>
                <w:sz w:val="22"/>
                <w:szCs w:val="22"/>
              </w:rPr>
              <w:t>Chris Moore and Rebekah Heckmann</w:t>
            </w:r>
          </w:p>
          <w:p w14:paraId="137A5105" w14:textId="0E2408ED" w:rsidR="00FD39F8" w:rsidRPr="00417AC9" w:rsidRDefault="00685E9B" w:rsidP="00417AC9">
            <w:pPr>
              <w:pStyle w:val="ListParagraph"/>
              <w:ind w:left="360"/>
              <w:rPr>
                <w:rFonts w:ascii="Aptos" w:eastAsia="Times New Roman" w:hAnsi="Aptos" w:cs="Times New Roman"/>
                <w:sz w:val="22"/>
                <w:szCs w:val="22"/>
              </w:rPr>
            </w:pPr>
            <w:r w:rsidRPr="00685E9B">
              <w:rPr>
                <w:rFonts w:ascii="Aptos" w:eastAsia="Times New Roman" w:hAnsi="Aptos" w:cs="Times New Roman"/>
                <w:sz w:val="22"/>
                <w:szCs w:val="22"/>
              </w:rPr>
              <w:t xml:space="preserve">In this </w:t>
            </w:r>
            <w:r w:rsidRPr="00685E9B">
              <w:rPr>
                <w:rFonts w:ascii="Aptos" w:eastAsia="Times New Roman" w:hAnsi="Aptos" w:cs="Times New Roman"/>
                <w:i/>
                <w:iCs/>
                <w:sz w:val="22"/>
                <w:szCs w:val="22"/>
              </w:rPr>
              <w:t>Health Affairs Forefront</w:t>
            </w:r>
            <w:r w:rsidRPr="00685E9B">
              <w:rPr>
                <w:rFonts w:ascii="Aptos" w:eastAsia="Times New Roman" w:hAnsi="Aptos" w:cs="Times New Roman"/>
                <w:sz w:val="22"/>
                <w:szCs w:val="22"/>
              </w:rPr>
              <w:t xml:space="preserve"> analysis, authors Chris Moore and Rebekah Heckmann examine the escalating national crisis of hospital boarding in emergency departments (EDs)—where admitted patients are held in ED hallways and treatment rooms due to severe shortages of staffed inpatient beds and downstream discharge bottlenecks. Pointing out that boarding has worsened post-pandemic (with average wait times climbing from two hours in 2020 to nearly three hours in 2022) and poses dire clinical risks to patient safety while eroding staff morale, the authors stress that market forces alone have failed to correct the systemic economic incentives driving bed shortages. In response, policy momentum is slowly emerging across multiple fronts: federal regulators at CMS are developing a new Equity of Emergency Care Capacity and Quality (ECCQ) measure, states like Connecticut and Oregon are mandating boarding data transparency or studying </w:t>
            </w:r>
            <w:r w:rsidRPr="00685E9B">
              <w:rPr>
                <w:rFonts w:ascii="Aptos" w:eastAsia="Times New Roman" w:hAnsi="Aptos" w:cs="Times New Roman"/>
                <w:sz w:val="22"/>
                <w:szCs w:val="22"/>
              </w:rPr>
              <w:lastRenderedPageBreak/>
              <w:t>discharge barriers, Maryland is considering tying boarding benchmarks directly to hospital Medicaid reimbursement, and quality groups like the Leapfrog Group are exploring boarding metrics for annual hospital safety evaluations. Ultimately, the authors conclude that meaningful progress will require moving beyond voluntary guidelines toward mandatory public reporting, enforceable accountability, and direct financial penalties tied to patient flow.</w:t>
            </w:r>
          </w:p>
        </w:tc>
      </w:tr>
      <w:tr w:rsidR="009A6FE0" w:rsidRPr="00783903" w14:paraId="197AEF18" w14:textId="77777777" w:rsidTr="00467E18">
        <w:trPr>
          <w:gridAfter w:val="1"/>
          <w:wAfter w:w="298" w:type="dxa"/>
          <w:trHeight w:val="386"/>
        </w:trPr>
        <w:tc>
          <w:tcPr>
            <w:tcW w:w="2903" w:type="dxa"/>
            <w:gridSpan w:val="2"/>
          </w:tcPr>
          <w:p w14:paraId="6B7D3675" w14:textId="73D0B04C" w:rsidR="009A6FE0" w:rsidRPr="00B17AE3" w:rsidRDefault="009A6FE0" w:rsidP="009A6FE0">
            <w:pPr>
              <w:pStyle w:val="Heading2"/>
              <w:outlineLvl w:val="1"/>
              <w:rPr>
                <w:b/>
                <w:bCs/>
                <w:sz w:val="32"/>
                <w:szCs w:val="32"/>
              </w:rPr>
            </w:pPr>
            <w:r>
              <w:rPr>
                <w:b/>
                <w:bCs/>
                <w:sz w:val="32"/>
                <w:szCs w:val="32"/>
              </w:rPr>
              <w:lastRenderedPageBreak/>
              <w:t>From Around the Country</w:t>
            </w:r>
          </w:p>
        </w:tc>
        <w:tc>
          <w:tcPr>
            <w:tcW w:w="7622" w:type="dxa"/>
            <w:gridSpan w:val="4"/>
          </w:tcPr>
          <w:p w14:paraId="5256E964" w14:textId="2AA0EE9C" w:rsidR="000902EB" w:rsidRDefault="000902EB"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USA Today</w:t>
            </w:r>
          </w:p>
          <w:p w14:paraId="2DEE71B1" w14:textId="1CA0485E" w:rsidR="000902EB" w:rsidRDefault="000902EB" w:rsidP="000902EB">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7, 2026</w:t>
            </w:r>
          </w:p>
          <w:p w14:paraId="7409E08E" w14:textId="7091A6CC" w:rsidR="000902EB" w:rsidRPr="000902EB" w:rsidRDefault="004A4E79" w:rsidP="000902EB">
            <w:pPr>
              <w:pStyle w:val="ListParagraph"/>
              <w:ind w:left="360"/>
              <w:rPr>
                <w:rFonts w:ascii="Aptos" w:eastAsia="Times New Roman" w:hAnsi="Aptos" w:cs="Times New Roman"/>
                <w:i/>
                <w:iCs/>
                <w:sz w:val="22"/>
                <w:szCs w:val="22"/>
              </w:rPr>
            </w:pPr>
            <w:hyperlink r:id="rId102" w:history="1">
              <w:r w:rsidR="00171C90" w:rsidRPr="00171C90">
                <w:rPr>
                  <w:rStyle w:val="Hyperlink"/>
                  <w:rFonts w:ascii="Aptos" w:eastAsia="Times New Roman" w:hAnsi="Aptos" w:cs="Times New Roman"/>
                  <w:i/>
                  <w:iCs/>
                  <w:sz w:val="22"/>
                  <w:szCs w:val="22"/>
                </w:rPr>
                <w:t>He lost 10 years in a Georgia nursing home. It's becoming more common</w:t>
              </w:r>
            </w:hyperlink>
          </w:p>
          <w:p w14:paraId="61EE20DA" w14:textId="77777777" w:rsidR="00EF12A9" w:rsidRPr="00EF12A9" w:rsidRDefault="00EF12A9" w:rsidP="00EF12A9">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EF12A9">
              <w:rPr>
                <w:rFonts w:ascii="Aptos" w:eastAsia="Times New Roman" w:hAnsi="Aptos" w:cs="Times New Roman"/>
                <w:sz w:val="22"/>
                <w:szCs w:val="22"/>
              </w:rPr>
              <w:t>Jayme Fraser</w:t>
            </w:r>
          </w:p>
          <w:p w14:paraId="100827A3" w14:textId="5EB1089A" w:rsidR="000902EB" w:rsidRPr="000902EB" w:rsidRDefault="00E94E5A" w:rsidP="00EF12A9">
            <w:pPr>
              <w:pStyle w:val="ListParagraph"/>
              <w:ind w:left="360"/>
              <w:rPr>
                <w:rFonts w:ascii="Aptos" w:eastAsia="Times New Roman" w:hAnsi="Aptos" w:cs="Times New Roman"/>
                <w:sz w:val="22"/>
                <w:szCs w:val="22"/>
              </w:rPr>
            </w:pPr>
            <w:r w:rsidRPr="00E94E5A">
              <w:rPr>
                <w:rFonts w:ascii="Aptos" w:eastAsia="Times New Roman" w:hAnsi="Aptos" w:cs="Times New Roman"/>
                <w:sz w:val="22"/>
                <w:szCs w:val="22"/>
              </w:rPr>
              <w:t xml:space="preserve">This </w:t>
            </w:r>
            <w:r w:rsidRPr="00E94E5A">
              <w:rPr>
                <w:rFonts w:ascii="Aptos" w:eastAsia="Times New Roman" w:hAnsi="Aptos" w:cs="Times New Roman"/>
                <w:i/>
                <w:iCs/>
                <w:sz w:val="22"/>
                <w:szCs w:val="22"/>
              </w:rPr>
              <w:t>USA Today</w:t>
            </w:r>
            <w:r w:rsidRPr="00E94E5A">
              <w:rPr>
                <w:rFonts w:ascii="Aptos" w:eastAsia="Times New Roman" w:hAnsi="Aptos" w:cs="Times New Roman"/>
                <w:sz w:val="22"/>
                <w:szCs w:val="22"/>
              </w:rPr>
              <w:t xml:space="preserve"> investigation highlights how millions of disabled and elderly Americans remain confined to institutional nursing facilities rather than receiving care in their homes, centered on the story of a Georgia man who spent ten years seeking community living under the landmark Supreme Court decision </w:t>
            </w:r>
            <w:r w:rsidRPr="00E94E5A">
              <w:rPr>
                <w:rFonts w:ascii="Aptos" w:eastAsia="Times New Roman" w:hAnsi="Aptos" w:cs="Times New Roman"/>
                <w:i/>
                <w:iCs/>
                <w:sz w:val="22"/>
                <w:szCs w:val="22"/>
              </w:rPr>
              <w:t>Olmstead v. L.C.</w:t>
            </w:r>
            <w:r w:rsidRPr="00E94E5A">
              <w:rPr>
                <w:rFonts w:ascii="Aptos" w:eastAsia="Times New Roman" w:hAnsi="Aptos" w:cs="Times New Roman"/>
                <w:sz w:val="22"/>
                <w:szCs w:val="22"/>
              </w:rPr>
              <w:t xml:space="preserve"> In response to a lawsuit brought by several Republican-led states, Trump administration Justice Department lawyers signaled a willingness to erase a longstanding federal requirement that directs funding toward in-home care whenever feasible. Disability rights advocates warn that abandoning these community-integration standards weakens core protections of the Americans with Disabilities Act (ADA) and risks systematically funneling individuals with disabilities back into segregated institutional facilities.</w:t>
            </w:r>
          </w:p>
          <w:p w14:paraId="29E31687" w14:textId="23461316" w:rsidR="009A6FE0" w:rsidRDefault="00B546D8" w:rsidP="009A6FE0">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 xml:space="preserve">The Sante </w:t>
            </w:r>
            <w:r w:rsidR="007F7B52">
              <w:rPr>
                <w:rFonts w:ascii="Aptos" w:eastAsia="Times New Roman" w:hAnsi="Aptos" w:cs="Times New Roman"/>
                <w:b/>
                <w:bCs/>
                <w:sz w:val="22"/>
                <w:szCs w:val="22"/>
              </w:rPr>
              <w:t>Fe New Mexican</w:t>
            </w:r>
          </w:p>
          <w:p w14:paraId="532A2D7B" w14:textId="77777777" w:rsidR="007F7B52" w:rsidRDefault="007F7B52" w:rsidP="007F7B52">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5, 2026</w:t>
            </w:r>
          </w:p>
          <w:p w14:paraId="1D929733" w14:textId="19EACAB2" w:rsidR="007F7B52" w:rsidRPr="007F7B52" w:rsidRDefault="004A4E79" w:rsidP="007F7B52">
            <w:pPr>
              <w:pStyle w:val="ListParagraph"/>
              <w:ind w:left="360"/>
              <w:rPr>
                <w:rFonts w:ascii="Aptos" w:eastAsia="Times New Roman" w:hAnsi="Aptos" w:cs="Times New Roman"/>
                <w:i/>
                <w:iCs/>
                <w:sz w:val="22"/>
                <w:szCs w:val="22"/>
              </w:rPr>
            </w:pPr>
            <w:hyperlink r:id="rId103" w:history="1">
              <w:r w:rsidR="007F7B52" w:rsidRPr="007F7B52">
                <w:rPr>
                  <w:rStyle w:val="Hyperlink"/>
                  <w:rFonts w:ascii="Aptos" w:eastAsia="Times New Roman" w:hAnsi="Aptos" w:cs="Times New Roman"/>
                  <w:i/>
                  <w:iCs/>
                  <w:sz w:val="22"/>
                  <w:szCs w:val="22"/>
                </w:rPr>
                <w:t>Advocates worry nothing will change as troubled nursing home operator goes bankrupt</w:t>
              </w:r>
            </w:hyperlink>
          </w:p>
          <w:p w14:paraId="17D6A6FD" w14:textId="77777777" w:rsidR="007F7B52" w:rsidRDefault="005D4190" w:rsidP="007F7B52">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5D4190">
              <w:rPr>
                <w:rFonts w:ascii="Aptos" w:eastAsia="Times New Roman" w:hAnsi="Aptos" w:cs="Times New Roman"/>
                <w:sz w:val="22"/>
                <w:szCs w:val="22"/>
              </w:rPr>
              <w:t>Margaret O'Hara</w:t>
            </w:r>
          </w:p>
          <w:p w14:paraId="3D9F0B22" w14:textId="1F1A7B5A" w:rsidR="005D4190" w:rsidRPr="007F7B52" w:rsidRDefault="000C59BF" w:rsidP="007F7B52">
            <w:pPr>
              <w:pStyle w:val="ListParagraph"/>
              <w:ind w:left="360"/>
              <w:rPr>
                <w:rFonts w:ascii="Aptos" w:eastAsia="Times New Roman" w:hAnsi="Aptos" w:cs="Times New Roman"/>
                <w:sz w:val="22"/>
                <w:szCs w:val="22"/>
              </w:rPr>
            </w:pPr>
            <w:r w:rsidRPr="000C59BF">
              <w:rPr>
                <w:rFonts w:ascii="Aptos" w:eastAsia="Times New Roman" w:hAnsi="Aptos" w:cs="Times New Roman"/>
                <w:sz w:val="22"/>
                <w:szCs w:val="22"/>
              </w:rPr>
              <w:t xml:space="preserve">The article, published by </w:t>
            </w:r>
            <w:r w:rsidRPr="000C59BF">
              <w:rPr>
                <w:rFonts w:ascii="Aptos" w:eastAsia="Times New Roman" w:hAnsi="Aptos" w:cs="Times New Roman"/>
                <w:i/>
                <w:iCs/>
                <w:sz w:val="22"/>
                <w:szCs w:val="22"/>
              </w:rPr>
              <w:t>The Santa Fe New Mexican</w:t>
            </w:r>
            <w:r w:rsidRPr="000C59BF">
              <w:rPr>
                <w:rFonts w:ascii="Aptos" w:eastAsia="Times New Roman" w:hAnsi="Aptos" w:cs="Times New Roman"/>
                <w:sz w:val="22"/>
                <w:szCs w:val="22"/>
              </w:rPr>
              <w:t xml:space="preserve"> and syndicated via Yahoo News (</w:t>
            </w:r>
            <w:r w:rsidRPr="000C59BF">
              <w:rPr>
                <w:rFonts w:ascii="Aptos" w:eastAsia="Times New Roman" w:hAnsi="Aptos" w:cs="Times New Roman"/>
                <w:i/>
                <w:iCs/>
                <w:sz w:val="22"/>
                <w:szCs w:val="22"/>
              </w:rPr>
              <w:t>“Advocates worry nothing will change as troubled nursing home operator goes bankrupt”</w:t>
            </w:r>
            <w:r w:rsidRPr="000C59BF">
              <w:rPr>
                <w:rFonts w:ascii="Aptos" w:eastAsia="Times New Roman" w:hAnsi="Aptos" w:cs="Times New Roman"/>
                <w:sz w:val="22"/>
                <w:szCs w:val="22"/>
              </w:rPr>
              <w:t>), reports on growing alarm among elder-care advocates and families after a major regional nursing home operator entered Chapter 11 bankruptcy proceedings and initiated asset sales. Citing chronic understaffing, severe quality deficiencies, and a track record of resident neglect and regulatory violations that plagued the facilities leading up to the financial collapse, advocates contend that the bankruptcy and restructuring process often serves merely to shield operators from mounting legal liabilities and financial obligations rather than resolving fundamental operational failures. Emphasizing systemic lack of accountability in ownership transfers, advocates warn that transferring distressed facilities to new or restructured entities without strict state oversight, robust staffing mandates, and enforceable quality protections will do little to alter the daily reality of substandard care for vulnerable residents.</w:t>
            </w:r>
          </w:p>
        </w:tc>
      </w:tr>
      <w:tr w:rsidR="009A6FE0" w:rsidRPr="00783903" w14:paraId="3569414B" w14:textId="77777777" w:rsidTr="00467E18">
        <w:trPr>
          <w:gridAfter w:val="1"/>
          <w:wAfter w:w="298" w:type="dxa"/>
        </w:trPr>
        <w:tc>
          <w:tcPr>
            <w:tcW w:w="2903" w:type="dxa"/>
            <w:gridSpan w:val="2"/>
          </w:tcPr>
          <w:p w14:paraId="026D3ACC" w14:textId="485B4D86" w:rsidR="009A6FE0" w:rsidRPr="00B17AE3" w:rsidRDefault="009A6FE0" w:rsidP="009A6FE0">
            <w:pPr>
              <w:pStyle w:val="Heading2"/>
              <w:outlineLvl w:val="1"/>
              <w:rPr>
                <w:b/>
                <w:bCs/>
                <w:sz w:val="24"/>
                <w:szCs w:val="24"/>
              </w:rPr>
            </w:pPr>
            <w:r w:rsidRPr="00B17AE3">
              <w:rPr>
                <w:b/>
                <w:bCs/>
                <w:sz w:val="24"/>
                <w:szCs w:val="24"/>
              </w:rPr>
              <w:t>A Raise for Mom: Campaign to Increase the Personal Needs Allowance (PNA)</w:t>
            </w:r>
          </w:p>
        </w:tc>
        <w:tc>
          <w:tcPr>
            <w:tcW w:w="7622" w:type="dxa"/>
            <w:gridSpan w:val="4"/>
          </w:tcPr>
          <w:p w14:paraId="29CA39BA" w14:textId="77777777" w:rsidR="009A6FE0" w:rsidRPr="00A80A31" w:rsidRDefault="009A6FE0" w:rsidP="009A6FE0">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9A6FE0" w:rsidRPr="00A80A31" w:rsidRDefault="009A6FE0" w:rsidP="009A6FE0">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w:t>
            </w:r>
            <w:r w:rsidRPr="00A80A31">
              <w:rPr>
                <w:rFonts w:ascii="Aptos" w:hAnsi="Aptos"/>
              </w:rPr>
              <w:lastRenderedPageBreak/>
              <w:t xml:space="preserve">the last two decades, but the PNA has remained unchanged. That means that folks residing in nursing homes and rest homes have been paying ever higher prices 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9A6FE0" w:rsidRPr="00A80A31" w:rsidRDefault="009A6FE0" w:rsidP="009A6FE0">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Jehlen and Mark Montigny and others; and House Bill 1411 by Representative Thomas Stanley and others. As of the middle of May, twenty-nine legislators (11 senators, 16 representatives) have already co-sponsored one or more of these bills. DignityMA, AARP Massachusetts, and LeadingAge Massachusetts are among the statewide organizations that have indicated support of the PNA legislation. There’s still time for other legislators to become co-sponsors. Please contact your state senator and representative using this link: </w:t>
            </w:r>
            <w:hyperlink r:id="rId104"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9A6FE0" w:rsidRPr="00A80A31" w:rsidRDefault="009A6FE0" w:rsidP="009A6FE0">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Please submit your story via </w:t>
            </w:r>
            <w:hyperlink r:id="rId105" w:history="1">
              <w:r w:rsidRPr="000C4732">
                <w:rPr>
                  <w:rStyle w:val="Hyperlink"/>
                  <w:rFonts w:ascii="Aptos" w:hAnsi="Aptos"/>
                </w:rPr>
                <w:t>https://tinyurl.com/ForgetMeNotPNA</w:t>
              </w:r>
            </w:hyperlink>
            <w:r>
              <w:rPr>
                <w:rFonts w:ascii="Aptos" w:hAnsi="Aptos"/>
              </w:rPr>
              <w:t xml:space="preserve"> </w:t>
            </w:r>
            <w:r w:rsidRPr="00A80A31">
              <w:rPr>
                <w:rFonts w:ascii="Aptos" w:hAnsi="Aptos"/>
              </w:rPr>
              <w:t>or you can email your story to Dignity Alliance MA (</w:t>
            </w:r>
            <w:hyperlink r:id="rId106"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9A6FE0" w:rsidRPr="001F5ED2" w:rsidRDefault="009A6FE0" w:rsidP="009A6FE0">
            <w:pPr>
              <w:ind w:left="720"/>
              <w:rPr>
                <w:rFonts w:ascii="Aptos" w:hAnsi="Aptos"/>
                <w:i/>
                <w:iCs/>
              </w:rPr>
            </w:pPr>
            <w:r w:rsidRPr="001F5ED2">
              <w:rPr>
                <w:rFonts w:ascii="Aptos" w:hAnsi="Aptos"/>
                <w:i/>
                <w:iCs/>
              </w:rPr>
              <w:t>*We selected the Forget-me-not as our symbol to encourage legislators to remember older adults in nursing and rest homes who have gone so long without a raise in the PNA.</w:t>
            </w:r>
          </w:p>
        </w:tc>
      </w:tr>
      <w:tr w:rsidR="009A6FE0" w:rsidRPr="00783903" w14:paraId="074674E1" w14:textId="77777777" w:rsidTr="00467E18">
        <w:trPr>
          <w:gridAfter w:val="1"/>
          <w:wAfter w:w="298" w:type="dxa"/>
        </w:trPr>
        <w:tc>
          <w:tcPr>
            <w:tcW w:w="2903" w:type="dxa"/>
            <w:gridSpan w:val="2"/>
          </w:tcPr>
          <w:p w14:paraId="796FD030" w14:textId="638CDCDF" w:rsidR="009A6FE0" w:rsidRPr="0080432F" w:rsidRDefault="009A6FE0" w:rsidP="009A6FE0">
            <w:pPr>
              <w:pStyle w:val="Heading2"/>
              <w:outlineLvl w:val="1"/>
              <w:rPr>
                <w:b/>
                <w:bCs/>
                <w:sz w:val="24"/>
                <w:szCs w:val="24"/>
              </w:rPr>
            </w:pPr>
            <w:r w:rsidRPr="0080432F">
              <w:rPr>
                <w:b/>
                <w:bCs/>
                <w:sz w:val="24"/>
                <w:szCs w:val="24"/>
              </w:rPr>
              <w:lastRenderedPageBreak/>
              <w:t xml:space="preserve">Books by DignityMA Participants </w:t>
            </w:r>
          </w:p>
        </w:tc>
        <w:tc>
          <w:tcPr>
            <w:tcW w:w="7622" w:type="dxa"/>
            <w:gridSpan w:val="4"/>
          </w:tcPr>
          <w:p w14:paraId="2E0244B5" w14:textId="77777777" w:rsidR="009A6FE0" w:rsidRPr="0065104C" w:rsidRDefault="004A4E79" w:rsidP="009A6FE0">
            <w:pPr>
              <w:rPr>
                <w:rFonts w:ascii="Aptos" w:hAnsi="Aptos"/>
                <w:b/>
                <w:bCs/>
              </w:rPr>
            </w:pPr>
            <w:hyperlink r:id="rId107" w:tgtFrame="_blank" w:history="1">
              <w:r w:rsidR="009A6FE0" w:rsidRPr="0065104C">
                <w:rPr>
                  <w:rStyle w:val="Hyperlink"/>
                  <w:rFonts w:ascii="Aptos" w:hAnsi="Aptos"/>
                  <w:b/>
                  <w:bCs/>
                  <w:i/>
                  <w:iCs/>
                </w:rPr>
                <w:t>A Perfect Turmoil: Walter E. Fernald and the Struggle to Care for America’s Disabled</w:t>
              </w:r>
            </w:hyperlink>
          </w:p>
          <w:p w14:paraId="2812AA99" w14:textId="77777777" w:rsidR="009A6FE0" w:rsidRPr="0065104C" w:rsidRDefault="009A6FE0" w:rsidP="009A6FE0">
            <w:pPr>
              <w:rPr>
                <w:rFonts w:ascii="Aptos" w:hAnsi="Aptos"/>
              </w:rPr>
            </w:pPr>
            <w:r w:rsidRPr="0065104C">
              <w:rPr>
                <w:rFonts w:ascii="Aptos" w:hAnsi="Aptos"/>
              </w:rPr>
              <w:t>By Alex Green</w:t>
            </w:r>
          </w:p>
          <w:p w14:paraId="6F277710" w14:textId="77777777" w:rsidR="009A6FE0" w:rsidRPr="0065104C" w:rsidRDefault="004A4E79" w:rsidP="009A6FE0">
            <w:pPr>
              <w:rPr>
                <w:rFonts w:ascii="Aptos" w:hAnsi="Aptos"/>
              </w:rPr>
            </w:pPr>
            <w:hyperlink r:id="rId108" w:history="1">
              <w:r w:rsidR="009A6FE0" w:rsidRPr="0065104C">
                <w:rPr>
                  <w:rStyle w:val="Hyperlink"/>
                  <w:rFonts w:ascii="Aptos" w:hAnsi="Aptos"/>
                  <w:b/>
                  <w:bCs/>
                </w:rPr>
                <w:t>Buy the book here</w:t>
              </w:r>
            </w:hyperlink>
          </w:p>
          <w:p w14:paraId="580F8597" w14:textId="77777777" w:rsidR="009A6FE0" w:rsidRPr="0065104C" w:rsidRDefault="009A6FE0" w:rsidP="009A6FE0">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9A6FE0" w:rsidRPr="0065104C" w:rsidRDefault="004A4E79" w:rsidP="009A6FE0">
            <w:pPr>
              <w:rPr>
                <w:rFonts w:ascii="Aptos" w:hAnsi="Aptos"/>
                <w:b/>
                <w:bCs/>
                <w:i/>
                <w:iCs/>
              </w:rPr>
            </w:pPr>
            <w:hyperlink r:id="rId109" w:history="1">
              <w:r w:rsidR="009A6FE0" w:rsidRPr="0065104C">
                <w:rPr>
                  <w:rStyle w:val="Hyperlink"/>
                  <w:rFonts w:ascii="Aptos" w:hAnsi="Aptos"/>
                  <w:b/>
                  <w:bCs/>
                  <w:i/>
                  <w:iCs/>
                </w:rPr>
                <w:t>American Eldercide: How It Happened, How to Prevent It</w:t>
              </w:r>
            </w:hyperlink>
          </w:p>
          <w:p w14:paraId="114D68E8" w14:textId="77777777" w:rsidR="009A6FE0" w:rsidRDefault="009A6FE0" w:rsidP="009A6FE0">
            <w:pPr>
              <w:rPr>
                <w:rFonts w:ascii="Aptos" w:hAnsi="Aptos"/>
              </w:rPr>
            </w:pPr>
            <w:r w:rsidRPr="0065104C">
              <w:rPr>
                <w:rFonts w:ascii="Aptos" w:hAnsi="Aptos"/>
              </w:rPr>
              <w:t xml:space="preserve">By </w:t>
            </w:r>
            <w:hyperlink r:id="rId110" w:history="1">
              <w:r w:rsidRPr="0065104C">
                <w:rPr>
                  <w:rStyle w:val="Hyperlink"/>
                  <w:rFonts w:ascii="Aptos" w:hAnsi="Aptos"/>
                </w:rPr>
                <w:t>Margaret Morganroth Gullette</w:t>
              </w:r>
            </w:hyperlink>
          </w:p>
          <w:p w14:paraId="61BE405B" w14:textId="77777777" w:rsidR="009A6FE0" w:rsidRPr="0065104C" w:rsidRDefault="004A4E79" w:rsidP="009A6FE0">
            <w:pPr>
              <w:rPr>
                <w:rFonts w:ascii="Aptos" w:hAnsi="Aptos"/>
              </w:rPr>
            </w:pPr>
            <w:hyperlink r:id="rId111" w:history="1">
              <w:r w:rsidR="009A6FE0" w:rsidRPr="00EC2869">
                <w:rPr>
                  <w:rStyle w:val="Hyperlink"/>
                  <w:rFonts w:ascii="Aptos" w:hAnsi="Aptos"/>
                  <w:b/>
                  <w:bCs/>
                </w:rPr>
                <w:t>Buy the book here</w:t>
              </w:r>
            </w:hyperlink>
            <w:r w:rsidR="009A6FE0">
              <w:rPr>
                <w:rFonts w:ascii="Aptos" w:hAnsi="Aptos"/>
                <w:b/>
                <w:bCs/>
              </w:rPr>
              <w:t>.</w:t>
            </w:r>
          </w:p>
          <w:p w14:paraId="5192C96E" w14:textId="5AB7C61D" w:rsidR="009A6FE0" w:rsidRDefault="009A6FE0" w:rsidP="009A6FE0">
            <w:pPr>
              <w:ind w:left="720"/>
              <w:rPr>
                <w:rFonts w:ascii="Aptos" w:hAnsi="Aptos"/>
              </w:rPr>
            </w:pPr>
            <w:r w:rsidRPr="0065104C">
              <w:rPr>
                <w:rFonts w:ascii="Aptos" w:hAnsi="Aptos"/>
                <w:b/>
                <w:bCs/>
              </w:rPr>
              <w:t xml:space="preserve">Margaret Morganroth Gullette </w:t>
            </w:r>
            <w:r w:rsidRPr="0065104C">
              <w:rPr>
                <w:rFonts w:ascii="Aptos" w:hAnsi="Aptos"/>
              </w:rPr>
              <w:t xml:space="preserve">is a cultural critic and anti-ageism pioneer whose prize-winning work is foundational in critical age studies. She is the author of several books, including </w:t>
            </w:r>
            <w:r w:rsidRPr="0065104C">
              <w:rPr>
                <w:rFonts w:ascii="Aptos" w:hAnsi="Aptos"/>
                <w:i/>
                <w:iCs/>
              </w:rPr>
              <w:t>Agewise</w:t>
            </w:r>
            <w:r w:rsidRPr="0065104C">
              <w:rPr>
                <w:rFonts w:ascii="Aptos" w:hAnsi="Aptos"/>
              </w:rPr>
              <w:t xml:space="preserve">, </w:t>
            </w:r>
            <w:r w:rsidRPr="0065104C">
              <w:rPr>
                <w:rFonts w:ascii="Aptos" w:hAnsi="Aptos"/>
                <w:i/>
                <w:iCs/>
              </w:rPr>
              <w:t>Aged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9A6FE0" w:rsidRPr="00783903" w14:paraId="3A9E2EF4" w14:textId="77777777" w:rsidTr="00467E18">
        <w:trPr>
          <w:gridAfter w:val="1"/>
          <w:wAfter w:w="298" w:type="dxa"/>
        </w:trPr>
        <w:tc>
          <w:tcPr>
            <w:tcW w:w="2903" w:type="dxa"/>
            <w:gridSpan w:val="2"/>
          </w:tcPr>
          <w:p w14:paraId="6485FF96" w14:textId="77777777" w:rsidR="009A6FE0" w:rsidRPr="0080432F" w:rsidRDefault="009A6FE0" w:rsidP="009A6FE0">
            <w:pPr>
              <w:pStyle w:val="Heading2"/>
              <w:outlineLvl w:val="1"/>
              <w:rPr>
                <w:b/>
                <w:bCs/>
                <w:sz w:val="24"/>
                <w:szCs w:val="24"/>
              </w:rPr>
            </w:pPr>
            <w:r w:rsidRPr="0080432F">
              <w:rPr>
                <w:b/>
                <w:bCs/>
                <w:sz w:val="24"/>
                <w:szCs w:val="24"/>
              </w:rPr>
              <w:lastRenderedPageBreak/>
              <w:t>Bringing People Home:</w:t>
            </w:r>
          </w:p>
          <w:p w14:paraId="7640A0AF" w14:textId="21802B42" w:rsidR="009A6FE0" w:rsidRPr="0080432F" w:rsidRDefault="009A6FE0" w:rsidP="009A6FE0">
            <w:pPr>
              <w:pStyle w:val="Heading2"/>
              <w:outlineLvl w:val="1"/>
              <w:rPr>
                <w:b/>
                <w:bCs/>
                <w:sz w:val="24"/>
                <w:szCs w:val="24"/>
              </w:rPr>
            </w:pPr>
            <w:r w:rsidRPr="0080432F">
              <w:rPr>
                <w:b/>
                <w:bCs/>
                <w:sz w:val="24"/>
                <w:szCs w:val="24"/>
              </w:rPr>
              <w:t>The Marsters Settlement</w:t>
            </w:r>
          </w:p>
        </w:tc>
        <w:tc>
          <w:tcPr>
            <w:tcW w:w="7622" w:type="dxa"/>
            <w:gridSpan w:val="4"/>
          </w:tcPr>
          <w:p w14:paraId="12D4ACEB" w14:textId="36FC2F34" w:rsidR="009A6FE0" w:rsidRDefault="009A6FE0" w:rsidP="009A6FE0">
            <w:pPr>
              <w:rPr>
                <w:rFonts w:ascii="Aptos" w:hAnsi="Aptos"/>
              </w:rPr>
            </w:pPr>
            <w:r>
              <w:rPr>
                <w:rFonts w:ascii="Aptos" w:hAnsi="Aptos"/>
              </w:rPr>
              <w:t xml:space="preserve">Webpages: </w:t>
            </w:r>
          </w:p>
          <w:p w14:paraId="245742CC" w14:textId="61F6AC9D" w:rsidR="009A6FE0" w:rsidRDefault="004A4E79" w:rsidP="009A6FE0">
            <w:pPr>
              <w:rPr>
                <w:rFonts w:ascii="Aptos" w:hAnsi="Aptos"/>
              </w:rPr>
            </w:pPr>
            <w:hyperlink r:id="rId112" w:history="1">
              <w:r w:rsidR="009A6FE0" w:rsidRPr="009971A9">
                <w:rPr>
                  <w:rStyle w:val="Hyperlink"/>
                  <w:rFonts w:ascii="Aptos" w:hAnsi="Aptos"/>
                </w:rPr>
                <w:t>https://www.centerforpublicrep.org/court_case/marsters-et-al-v-healey-et-al/</w:t>
              </w:r>
            </w:hyperlink>
            <w:r w:rsidR="009A6FE0">
              <w:rPr>
                <w:rFonts w:ascii="Aptos" w:hAnsi="Aptos"/>
              </w:rPr>
              <w:t xml:space="preserve"> </w:t>
            </w:r>
          </w:p>
          <w:p w14:paraId="63E6C1ED" w14:textId="77777777" w:rsidR="009A6FE0" w:rsidRDefault="004A4E79" w:rsidP="009A6FE0">
            <w:pPr>
              <w:rPr>
                <w:rFonts w:ascii="Aptos" w:hAnsi="Aptos"/>
              </w:rPr>
            </w:pPr>
            <w:hyperlink r:id="rId113" w:history="1">
              <w:r w:rsidR="009A6FE0" w:rsidRPr="009971A9">
                <w:rPr>
                  <w:rStyle w:val="Hyperlink"/>
                  <w:rFonts w:ascii="Aptos" w:hAnsi="Aptos"/>
                </w:rPr>
                <w:t>https://marsters.centerforpublicrep.org/</w:t>
              </w:r>
            </w:hyperlink>
            <w:r w:rsidR="009A6FE0">
              <w:rPr>
                <w:rFonts w:ascii="Aptos" w:hAnsi="Aptos"/>
              </w:rPr>
              <w:t xml:space="preserve"> </w:t>
            </w:r>
          </w:p>
          <w:p w14:paraId="11CB50A9" w14:textId="60288D1E" w:rsidR="009A6FE0" w:rsidRPr="00B77D17" w:rsidRDefault="009A6FE0" w:rsidP="009A6FE0">
            <w:pPr>
              <w:rPr>
                <w:rFonts w:ascii="Aptos" w:hAnsi="Aptos"/>
                <w:sz w:val="22"/>
                <w:szCs w:val="22"/>
              </w:rPr>
            </w:pPr>
            <w:r w:rsidRPr="00B77D17">
              <w:rPr>
                <w:rFonts w:ascii="Aptos" w:hAnsi="Aptos"/>
                <w:sz w:val="22"/>
                <w:szCs w:val="22"/>
              </w:rPr>
              <w:t>Marsters data for the calendar year 2025:</w:t>
            </w:r>
          </w:p>
          <w:p w14:paraId="393C78A1" w14:textId="04E32723" w:rsidR="009A6FE0" w:rsidRPr="00B77D17" w:rsidRDefault="009A6FE0" w:rsidP="009A6FE0">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9A6FE0" w:rsidRPr="00B77D17" w:rsidRDefault="009A6FE0" w:rsidP="009A6FE0">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9A6FE0" w:rsidRPr="00B77D17" w:rsidRDefault="009A6FE0" w:rsidP="009A6FE0">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9A6FE0" w:rsidRPr="00B77D17" w:rsidRDefault="009A6FE0" w:rsidP="009A6FE0">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9A6FE0" w:rsidRPr="00B77D17" w:rsidRDefault="009A6FE0" w:rsidP="009A6FE0">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 The Alternative Housing Voucher Program (AHVP) is a state-funded rental assistance program in Massachusetts specifically designed for non-elderly (under age 60) people with disabilities who have low incomes.</w:t>
            </w:r>
          </w:p>
          <w:p w14:paraId="28615F9F" w14:textId="54F570B9" w:rsidR="009A6FE0" w:rsidRPr="00BC7AA1" w:rsidRDefault="009A6FE0" w:rsidP="009A6FE0">
            <w:pPr>
              <w:rPr>
                <w:rFonts w:ascii="Aptos" w:hAnsi="Aptos"/>
              </w:rPr>
            </w:pPr>
          </w:p>
        </w:tc>
      </w:tr>
      <w:tr w:rsidR="009A6FE0" w:rsidRPr="00DC5CA0" w14:paraId="6084D1A6" w14:textId="77777777" w:rsidTr="00963E15">
        <w:trPr>
          <w:gridBefore w:val="1"/>
          <w:wBefore w:w="23" w:type="dxa"/>
        </w:trPr>
        <w:tc>
          <w:tcPr>
            <w:tcW w:w="2880" w:type="dxa"/>
          </w:tcPr>
          <w:p w14:paraId="5DA7C153" w14:textId="77777777" w:rsidR="009A6FE0" w:rsidRPr="0080432F" w:rsidRDefault="009A6FE0" w:rsidP="009A6FE0">
            <w:pPr>
              <w:pStyle w:val="Heading2"/>
              <w:outlineLvl w:val="1"/>
              <w:rPr>
                <w:rFonts w:asciiTheme="minorHAnsi" w:hAnsiTheme="minorHAnsi" w:cstheme="minorHAnsi"/>
                <w:b/>
                <w:bCs/>
              </w:rPr>
            </w:pPr>
            <w:r w:rsidRPr="0080432F">
              <w:rPr>
                <w:rFonts w:asciiTheme="minorHAnsi" w:hAnsiTheme="minorHAnsi" w:cstheme="minorHAnsi"/>
                <w:b/>
                <w:bCs/>
              </w:rPr>
              <w:t xml:space="preserve">Support Dignity Alliance Massachusetts </w:t>
            </w:r>
          </w:p>
          <w:p w14:paraId="07B06BDE" w14:textId="77777777" w:rsidR="009A6FE0" w:rsidRPr="0080432F" w:rsidRDefault="009A6FE0" w:rsidP="009A6FE0">
            <w:pPr>
              <w:pStyle w:val="Heading2"/>
              <w:outlineLvl w:val="1"/>
              <w:rPr>
                <w:rFonts w:asciiTheme="minorHAnsi" w:hAnsiTheme="minorHAnsi" w:cstheme="minorHAnsi"/>
                <w:b/>
                <w:bCs/>
              </w:rPr>
            </w:pPr>
          </w:p>
          <w:p w14:paraId="1626C78B" w14:textId="77777777" w:rsidR="009A6FE0" w:rsidRPr="0080432F" w:rsidRDefault="009A6FE0" w:rsidP="009A6FE0">
            <w:pPr>
              <w:pStyle w:val="Heading2"/>
              <w:outlineLvl w:val="1"/>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114" w:history="1">
              <w:r w:rsidRPr="0080432F">
                <w:rPr>
                  <w:rStyle w:val="Hyperlink"/>
                  <w:rFonts w:asciiTheme="minorHAnsi" w:hAnsiTheme="minorHAnsi" w:cstheme="minorHAnsi"/>
                  <w:b/>
                  <w:bCs/>
                  <w:color w:val="4472C4" w:themeColor="accent1"/>
                  <w:sz w:val="32"/>
                  <w:szCs w:val="32"/>
                </w:rPr>
                <w:t>Donate!</w:t>
              </w:r>
            </w:hyperlink>
          </w:p>
          <w:p w14:paraId="729A73FE" w14:textId="77777777" w:rsidR="009A6FE0" w:rsidRPr="00762340" w:rsidRDefault="009A6FE0" w:rsidP="009A6FE0">
            <w:pPr>
              <w:rPr>
                <w:rFonts w:ascii="Aptos" w:hAnsi="Aptos"/>
                <w:b/>
                <w:bCs/>
                <w:sz w:val="24"/>
                <w:szCs w:val="24"/>
              </w:rPr>
            </w:pPr>
          </w:p>
        </w:tc>
        <w:tc>
          <w:tcPr>
            <w:tcW w:w="7920" w:type="dxa"/>
            <w:gridSpan w:val="5"/>
          </w:tcPr>
          <w:p w14:paraId="68C1D332" w14:textId="77777777" w:rsidR="009A6FE0" w:rsidRPr="007030B2" w:rsidRDefault="009A6FE0" w:rsidP="009A6FE0">
            <w:pPr>
              <w:spacing w:before="100" w:beforeAutospacing="1" w:after="100" w:afterAutospacing="1"/>
              <w:contextualSpacing/>
              <w:rPr>
                <w:rFonts w:ascii="Aptos" w:hAnsi="Aptos"/>
                <w:sz w:val="24"/>
                <w:szCs w:val="24"/>
              </w:rPr>
            </w:pPr>
            <w:r w:rsidRPr="007030B2">
              <w:rPr>
                <w:rFonts w:ascii="Aptos" w:hAnsi="Aptos"/>
                <w:sz w:val="24"/>
                <w:szCs w:val="24"/>
              </w:rPr>
              <w:t xml:space="preserve">Dignity Alliance Massachusetts is a grassroots, volunteer-run 501(c)(3) organization dedicated to transformative change to ensure the dignity of older adults, people with disabilities, and their caregivers. We are committed to advancing ways of providing long-term services, support, living options and care that respect individual choice and self-determination. Through education, legislation, regulatory reform, and legal strategies, this mission will become reality throughout the Commonwealth. </w:t>
            </w:r>
          </w:p>
          <w:p w14:paraId="2BC84FEA" w14:textId="77777777" w:rsidR="009A6FE0" w:rsidRPr="007030B2" w:rsidRDefault="009A6FE0" w:rsidP="009A6FE0">
            <w:pPr>
              <w:spacing w:before="100" w:beforeAutospacing="1" w:after="100" w:afterAutospacing="1"/>
              <w:contextualSpacing/>
              <w:rPr>
                <w:rFonts w:ascii="Aptos" w:hAnsi="Aptos"/>
                <w:sz w:val="24"/>
                <w:szCs w:val="24"/>
              </w:rPr>
            </w:pPr>
          </w:p>
          <w:p w14:paraId="3E5F450D" w14:textId="77777777" w:rsidR="009A6FE0" w:rsidRPr="007030B2" w:rsidRDefault="009A6FE0" w:rsidP="009A6FE0">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maintain our website, </w:t>
            </w:r>
            <w:hyperlink r:id="rId115"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9A6FE0" w:rsidRPr="007030B2" w:rsidRDefault="009A6FE0" w:rsidP="009A6FE0">
            <w:pPr>
              <w:spacing w:before="100" w:beforeAutospacing="1" w:after="100" w:afterAutospacing="1"/>
              <w:contextualSpacing/>
              <w:rPr>
                <w:rFonts w:ascii="Aptos" w:hAnsi="Aptos"/>
                <w:sz w:val="24"/>
                <w:szCs w:val="24"/>
              </w:rPr>
            </w:pPr>
          </w:p>
          <w:p w14:paraId="69F64116" w14:textId="77777777" w:rsidR="009A6FE0" w:rsidRPr="007030B2" w:rsidRDefault="009A6FE0" w:rsidP="009A6FE0">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9A6FE0" w:rsidRPr="007030B2" w:rsidRDefault="009A6FE0" w:rsidP="009A6FE0">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5AC63306" w14:textId="77777777" w:rsidR="009A6FE0" w:rsidRPr="00CE6ED4" w:rsidRDefault="009A6FE0" w:rsidP="009A6FE0">
            <w:pPr>
              <w:spacing w:before="100" w:beforeAutospacing="1" w:after="100" w:afterAutospacing="1"/>
              <w:contextualSpacing/>
              <w:jc w:val="both"/>
              <w:rPr>
                <w:rFonts w:ascii="Aptos" w:hAnsi="Aptos"/>
                <w:b/>
                <w:bCs/>
                <w:sz w:val="24"/>
                <w:szCs w:val="24"/>
              </w:rPr>
            </w:pPr>
          </w:p>
          <w:p w14:paraId="00A0599B" w14:textId="77777777" w:rsidR="009A6FE0" w:rsidRPr="00CE6ED4" w:rsidRDefault="004A4E79" w:rsidP="009A6FE0">
            <w:pPr>
              <w:spacing w:before="100" w:beforeAutospacing="1" w:after="100" w:afterAutospacing="1"/>
              <w:contextualSpacing/>
              <w:jc w:val="both"/>
              <w:rPr>
                <w:rFonts w:ascii="Aptos" w:hAnsi="Aptos"/>
                <w:b/>
                <w:bCs/>
                <w:sz w:val="24"/>
                <w:szCs w:val="24"/>
              </w:rPr>
            </w:pPr>
            <w:hyperlink r:id="rId116" w:history="1">
              <w:r w:rsidR="009A6FE0" w:rsidRPr="00CE6ED4">
                <w:rPr>
                  <w:rStyle w:val="Hyperlink"/>
                  <w:rFonts w:ascii="Aptos" w:hAnsi="Aptos"/>
                  <w:b/>
                  <w:bCs/>
                  <w:sz w:val="24"/>
                  <w:szCs w:val="24"/>
                </w:rPr>
                <w:t>https://dignityalliancema.org/donate/</w:t>
              </w:r>
            </w:hyperlink>
            <w:r w:rsidR="009A6FE0" w:rsidRPr="00CE6ED4">
              <w:rPr>
                <w:rFonts w:ascii="Aptos" w:hAnsi="Aptos"/>
                <w:b/>
                <w:bCs/>
                <w:sz w:val="24"/>
                <w:szCs w:val="24"/>
              </w:rPr>
              <w:t xml:space="preserve"> </w:t>
            </w:r>
          </w:p>
          <w:p w14:paraId="2A60D980" w14:textId="120C95B0" w:rsidR="009A6FE0" w:rsidRPr="005148D4" w:rsidRDefault="009A6FE0" w:rsidP="009A6FE0">
            <w:pPr>
              <w:pStyle w:val="ListParagraph"/>
              <w:spacing w:before="100" w:beforeAutospacing="1" w:after="100" w:afterAutospacing="1"/>
              <w:ind w:left="0"/>
              <w:rPr>
                <w:rFonts w:ascii="Aptos" w:hAnsi="Aptos"/>
                <w:bCs/>
              </w:rPr>
            </w:pPr>
            <w:r w:rsidRPr="00CE6ED4">
              <w:rPr>
                <w:rFonts w:ascii="Aptos" w:hAnsi="Aptos"/>
                <w:sz w:val="24"/>
                <w:szCs w:val="24"/>
              </w:rPr>
              <w:t>Thank you for your consideration!</w:t>
            </w:r>
          </w:p>
        </w:tc>
      </w:tr>
      <w:tr w:rsidR="009A6FE0" w:rsidRPr="00DC5CA0" w14:paraId="3E29B3AB" w14:textId="77777777" w:rsidTr="00963E15">
        <w:trPr>
          <w:gridBefore w:val="1"/>
          <w:wBefore w:w="23" w:type="dxa"/>
        </w:trPr>
        <w:tc>
          <w:tcPr>
            <w:tcW w:w="2880" w:type="dxa"/>
          </w:tcPr>
          <w:p w14:paraId="7037E24E" w14:textId="77777777" w:rsidR="009A6FE0" w:rsidRPr="0080432F" w:rsidRDefault="009A6FE0" w:rsidP="009A6FE0">
            <w:pPr>
              <w:pStyle w:val="Heading2"/>
              <w:outlineLvl w:val="1"/>
              <w:rPr>
                <w:b/>
                <w:bCs/>
                <w:sz w:val="24"/>
                <w:szCs w:val="24"/>
              </w:rPr>
            </w:pPr>
            <w:r w:rsidRPr="0080432F">
              <w:rPr>
                <w:b/>
                <w:bCs/>
                <w:sz w:val="24"/>
                <w:szCs w:val="24"/>
              </w:rPr>
              <w:t>Dignity Alliance Massachusetts Legislative Endorsements</w:t>
            </w:r>
          </w:p>
          <w:p w14:paraId="2AF1BCC1" w14:textId="77777777" w:rsidR="009A6FE0" w:rsidRPr="0080432F" w:rsidRDefault="009A6FE0" w:rsidP="009A6FE0">
            <w:pPr>
              <w:pStyle w:val="Heading2"/>
              <w:outlineLvl w:val="1"/>
              <w:rPr>
                <w:b/>
                <w:bCs/>
                <w:sz w:val="24"/>
                <w:szCs w:val="24"/>
              </w:rPr>
            </w:pPr>
          </w:p>
        </w:tc>
        <w:tc>
          <w:tcPr>
            <w:tcW w:w="7920" w:type="dxa"/>
            <w:gridSpan w:val="5"/>
          </w:tcPr>
          <w:p w14:paraId="16E2F9AE" w14:textId="77777777" w:rsidR="009A6FE0" w:rsidRPr="005148D4" w:rsidRDefault="009A6FE0" w:rsidP="009A6FE0">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9A6FE0" w:rsidRPr="005148D4" w:rsidRDefault="004A4E79" w:rsidP="009A6FE0">
            <w:pPr>
              <w:pStyle w:val="ListParagraph"/>
              <w:spacing w:before="100" w:beforeAutospacing="1" w:after="100" w:afterAutospacing="1"/>
              <w:ind w:left="0"/>
              <w:rPr>
                <w:rFonts w:ascii="Aptos" w:hAnsi="Aptos"/>
                <w:bCs/>
              </w:rPr>
            </w:pPr>
            <w:hyperlink r:id="rId117" w:history="1">
              <w:r w:rsidR="009A6FE0" w:rsidRPr="005148D4">
                <w:rPr>
                  <w:rStyle w:val="Hyperlink"/>
                  <w:rFonts w:ascii="Aptos" w:hAnsi="Aptos"/>
                  <w:bCs/>
                </w:rPr>
                <w:t>https://tinyurl.com/DignityLegislativeEndorsements</w:t>
              </w:r>
            </w:hyperlink>
            <w:r w:rsidR="009A6FE0" w:rsidRPr="005148D4">
              <w:rPr>
                <w:rFonts w:ascii="Aptos" w:hAnsi="Aptos"/>
                <w:bCs/>
              </w:rPr>
              <w:t xml:space="preserve"> </w:t>
            </w:r>
          </w:p>
          <w:p w14:paraId="0A4CC4E1" w14:textId="062EEF64" w:rsidR="009A6FE0" w:rsidRPr="005148D4" w:rsidRDefault="009A6FE0" w:rsidP="009A6FE0">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118" w:history="1">
              <w:r w:rsidRPr="00AE0FD0">
                <w:rPr>
                  <w:rStyle w:val="Hyperlink"/>
                </w:rPr>
                <w:t>dickmoore1943@gmail.com</w:t>
              </w:r>
            </w:hyperlink>
            <w:r w:rsidRPr="005148D4">
              <w:rPr>
                <w:rFonts w:ascii="Aptos" w:hAnsi="Aptos"/>
                <w:bCs/>
              </w:rPr>
              <w:t xml:space="preserve">. </w:t>
            </w:r>
          </w:p>
        </w:tc>
      </w:tr>
      <w:tr w:rsidR="009A6FE0" w:rsidRPr="00C321EF" w14:paraId="100D85B0" w14:textId="77777777" w:rsidTr="008F4397">
        <w:trPr>
          <w:gridBefore w:val="1"/>
          <w:wBefore w:w="23" w:type="dxa"/>
          <w:trHeight w:val="314"/>
        </w:trPr>
        <w:tc>
          <w:tcPr>
            <w:tcW w:w="2880" w:type="dxa"/>
          </w:tcPr>
          <w:p w14:paraId="4BFC9434" w14:textId="7B1BEE47" w:rsidR="009A6FE0" w:rsidRPr="0080432F" w:rsidRDefault="009A6FE0" w:rsidP="009A6FE0">
            <w:pPr>
              <w:pStyle w:val="Heading2"/>
              <w:outlineLvl w:val="1"/>
              <w:rPr>
                <w:b/>
                <w:bCs/>
                <w:sz w:val="24"/>
                <w:szCs w:val="24"/>
              </w:rPr>
            </w:pPr>
            <w:r w:rsidRPr="0080432F">
              <w:rPr>
                <w:b/>
                <w:bCs/>
                <w:sz w:val="24"/>
                <w:szCs w:val="24"/>
              </w:rPr>
              <w:t>Websites</w:t>
            </w:r>
          </w:p>
        </w:tc>
        <w:tc>
          <w:tcPr>
            <w:tcW w:w="7920" w:type="dxa"/>
            <w:gridSpan w:val="5"/>
          </w:tcPr>
          <w:p w14:paraId="33CE6536" w14:textId="3A03DAC9" w:rsidR="009A6FE0" w:rsidRPr="00F51B55" w:rsidRDefault="009A6FE0" w:rsidP="009A6FE0">
            <w:pPr>
              <w:ind w:left="720"/>
              <w:rPr>
                <w:rFonts w:ascii="Aptos" w:hAnsi="Aptos"/>
                <w:sz w:val="24"/>
                <w:szCs w:val="24"/>
              </w:rPr>
            </w:pPr>
          </w:p>
        </w:tc>
      </w:tr>
      <w:tr w:rsidR="009A6FE0" w:rsidRPr="00C321EF" w14:paraId="3FA49F4B" w14:textId="77777777" w:rsidTr="00963E15">
        <w:trPr>
          <w:gridBefore w:val="1"/>
          <w:wBefore w:w="23" w:type="dxa"/>
        </w:trPr>
        <w:tc>
          <w:tcPr>
            <w:tcW w:w="2880" w:type="dxa"/>
          </w:tcPr>
          <w:p w14:paraId="76069A57" w14:textId="2A4F91CC" w:rsidR="009A6FE0" w:rsidRPr="0080432F" w:rsidRDefault="009A6FE0" w:rsidP="009A6FE0">
            <w:pPr>
              <w:pStyle w:val="Heading2"/>
              <w:outlineLvl w:val="1"/>
              <w:rPr>
                <w:b/>
                <w:bCs/>
                <w:sz w:val="24"/>
                <w:szCs w:val="24"/>
              </w:rPr>
            </w:pPr>
            <w:r w:rsidRPr="0080432F">
              <w:rPr>
                <w:b/>
                <w:bCs/>
                <w:sz w:val="24"/>
                <w:szCs w:val="24"/>
              </w:rPr>
              <w:t>Blogs</w:t>
            </w:r>
          </w:p>
        </w:tc>
        <w:tc>
          <w:tcPr>
            <w:tcW w:w="7920" w:type="dxa"/>
            <w:gridSpan w:val="5"/>
          </w:tcPr>
          <w:p w14:paraId="0E715F41" w14:textId="77777777" w:rsidR="009A6FE0" w:rsidRPr="008910B9" w:rsidRDefault="004A4E79" w:rsidP="009A6FE0">
            <w:pPr>
              <w:spacing w:before="100" w:beforeAutospacing="1" w:after="100" w:afterAutospacing="1"/>
              <w:contextualSpacing/>
              <w:rPr>
                <w:rFonts w:ascii="Aptos" w:hAnsi="Aptos"/>
                <w:b/>
                <w:bCs/>
                <w:i/>
                <w:iCs/>
              </w:rPr>
            </w:pPr>
            <w:hyperlink r:id="rId119" w:history="1">
              <w:r w:rsidR="009A6FE0" w:rsidRPr="008910B9">
                <w:rPr>
                  <w:rStyle w:val="Hyperlink"/>
                  <w:rFonts w:ascii="Aptos" w:hAnsi="Aptos"/>
                  <w:b/>
                  <w:bCs/>
                  <w:i/>
                  <w:iCs/>
                </w:rPr>
                <w:t>Risking Old Age in America</w:t>
              </w:r>
            </w:hyperlink>
          </w:p>
          <w:p w14:paraId="77288270" w14:textId="602E7E37" w:rsidR="009A6FE0" w:rsidRDefault="004A4E79" w:rsidP="009A6FE0">
            <w:pPr>
              <w:spacing w:before="100" w:beforeAutospacing="1" w:after="100" w:afterAutospacing="1"/>
              <w:contextualSpacing/>
              <w:rPr>
                <w:rFonts w:ascii="Aptos" w:hAnsi="Aptos"/>
                <w:b/>
                <w:bCs/>
              </w:rPr>
            </w:pPr>
            <w:hyperlink r:id="rId120" w:history="1">
              <w:r w:rsidR="009A6FE0" w:rsidRPr="005B2AA5">
                <w:rPr>
                  <w:rStyle w:val="Hyperlink"/>
                  <w:rFonts w:ascii="Aptos" w:hAnsi="Aptos"/>
                  <w:b/>
                  <w:bCs/>
                </w:rPr>
                <w:t>https://okayboomer.substack.com/</w:t>
              </w:r>
            </w:hyperlink>
          </w:p>
          <w:p w14:paraId="7FD824C1" w14:textId="77777777" w:rsidR="009A6FE0" w:rsidRDefault="009A6FE0" w:rsidP="009A6FE0">
            <w:pPr>
              <w:spacing w:before="100" w:beforeAutospacing="1" w:after="100" w:afterAutospacing="1"/>
              <w:contextualSpacing/>
              <w:rPr>
                <w:rFonts w:ascii="Aptos" w:hAnsi="Aptos"/>
              </w:rPr>
            </w:pPr>
            <w:r w:rsidRPr="00382B89">
              <w:rPr>
                <w:rFonts w:ascii="Aptos" w:hAnsi="Aptos"/>
              </w:rPr>
              <w:t>By Harry Margolis</w:t>
            </w:r>
          </w:p>
          <w:p w14:paraId="765BED1E" w14:textId="250A1E01" w:rsidR="009A6FE0" w:rsidRPr="00382B89" w:rsidRDefault="009A6FE0" w:rsidP="009A6FE0">
            <w:pPr>
              <w:spacing w:before="100" w:beforeAutospacing="1" w:after="100" w:afterAutospacing="1"/>
              <w:ind w:left="720"/>
              <w:contextualSpacing/>
              <w:rPr>
                <w:rFonts w:ascii="Aptos" w:hAnsi="Aptos"/>
              </w:rPr>
            </w:pPr>
            <w:r w:rsidRPr="00755373">
              <w:rPr>
                <w:rFonts w:ascii="Aptos" w:hAnsi="Aptos"/>
              </w:rPr>
              <w:t>With 65 million Baby Boomers becoming older by the day, the United States is facing a looming elder care crisis. This blog explores how the nation and individuals can prepare for it.</w:t>
            </w:r>
          </w:p>
        </w:tc>
      </w:tr>
      <w:tr w:rsidR="009A6FE0" w:rsidRPr="00C321EF" w14:paraId="19E85380" w14:textId="77777777" w:rsidTr="00963E15">
        <w:trPr>
          <w:gridBefore w:val="1"/>
          <w:wBefore w:w="23" w:type="dxa"/>
        </w:trPr>
        <w:tc>
          <w:tcPr>
            <w:tcW w:w="2880" w:type="dxa"/>
          </w:tcPr>
          <w:p w14:paraId="30432057" w14:textId="2C47C1B1" w:rsidR="009A6FE0" w:rsidRPr="0080432F" w:rsidRDefault="009A6FE0" w:rsidP="009A6FE0">
            <w:pPr>
              <w:pStyle w:val="Heading2"/>
              <w:outlineLvl w:val="1"/>
              <w:rPr>
                <w:b/>
                <w:bCs/>
                <w:sz w:val="24"/>
                <w:szCs w:val="24"/>
              </w:rPr>
            </w:pPr>
            <w:r w:rsidRPr="0080432F">
              <w:rPr>
                <w:b/>
                <w:bCs/>
                <w:sz w:val="24"/>
                <w:szCs w:val="24"/>
              </w:rPr>
              <w:lastRenderedPageBreak/>
              <w:t>Podcasts</w:t>
            </w:r>
          </w:p>
        </w:tc>
        <w:tc>
          <w:tcPr>
            <w:tcW w:w="7920" w:type="dxa"/>
            <w:gridSpan w:val="5"/>
          </w:tcPr>
          <w:p w14:paraId="1A3C6480" w14:textId="30805108" w:rsidR="009A6FE0" w:rsidRPr="003B4DC5" w:rsidRDefault="009A6FE0" w:rsidP="009A6FE0">
            <w:pPr>
              <w:spacing w:before="100" w:beforeAutospacing="1" w:after="100" w:afterAutospacing="1"/>
              <w:ind w:left="720"/>
              <w:contextualSpacing/>
              <w:rPr>
                <w:rFonts w:ascii="Aptos" w:hAnsi="Aptos"/>
              </w:rPr>
            </w:pPr>
          </w:p>
        </w:tc>
      </w:tr>
      <w:tr w:rsidR="009A6FE0" w:rsidRPr="00C321EF" w14:paraId="7518F396" w14:textId="77777777" w:rsidTr="00963E15">
        <w:trPr>
          <w:gridBefore w:val="1"/>
          <w:wBefore w:w="23" w:type="dxa"/>
        </w:trPr>
        <w:tc>
          <w:tcPr>
            <w:tcW w:w="2880" w:type="dxa"/>
          </w:tcPr>
          <w:p w14:paraId="307EB96E" w14:textId="6AF60AA9" w:rsidR="009A6FE0" w:rsidRPr="0080432F" w:rsidRDefault="009A6FE0" w:rsidP="009A6FE0">
            <w:pPr>
              <w:pStyle w:val="Heading2"/>
              <w:outlineLvl w:val="1"/>
              <w:rPr>
                <w:b/>
                <w:bCs/>
                <w:sz w:val="24"/>
                <w:szCs w:val="24"/>
              </w:rPr>
            </w:pPr>
            <w:r w:rsidRPr="0080432F">
              <w:rPr>
                <w:b/>
                <w:bCs/>
                <w:sz w:val="24"/>
                <w:szCs w:val="24"/>
              </w:rPr>
              <w:t>YouTube Channels</w:t>
            </w:r>
          </w:p>
        </w:tc>
        <w:tc>
          <w:tcPr>
            <w:tcW w:w="7920" w:type="dxa"/>
            <w:gridSpan w:val="5"/>
          </w:tcPr>
          <w:p w14:paraId="089C73F3" w14:textId="0B3281B3" w:rsidR="009A6FE0" w:rsidRPr="003B4DC5" w:rsidRDefault="009A6FE0" w:rsidP="009A6FE0">
            <w:pPr>
              <w:spacing w:before="100" w:beforeAutospacing="1" w:after="100" w:afterAutospacing="1"/>
              <w:ind w:left="720"/>
              <w:contextualSpacing/>
              <w:rPr>
                <w:rFonts w:ascii="Aptos" w:hAnsi="Aptos"/>
              </w:rPr>
            </w:pPr>
          </w:p>
        </w:tc>
      </w:tr>
      <w:tr w:rsidR="009A6FE0" w:rsidRPr="0001587E" w14:paraId="22BE5CD3" w14:textId="77777777" w:rsidTr="00963E15">
        <w:trPr>
          <w:gridBefore w:val="1"/>
          <w:wBefore w:w="23" w:type="dxa"/>
        </w:trPr>
        <w:tc>
          <w:tcPr>
            <w:tcW w:w="2880" w:type="dxa"/>
          </w:tcPr>
          <w:p w14:paraId="5E401861" w14:textId="77777777" w:rsidR="009A6FE0" w:rsidRPr="0080432F" w:rsidRDefault="009A6FE0" w:rsidP="009A6FE0">
            <w:pPr>
              <w:pStyle w:val="Heading2"/>
              <w:outlineLvl w:val="1"/>
              <w:rPr>
                <w:b/>
                <w:bCs/>
                <w:sz w:val="24"/>
                <w:szCs w:val="24"/>
              </w:rPr>
            </w:pPr>
            <w:r w:rsidRPr="0080432F">
              <w:rPr>
                <w:b/>
                <w:bCs/>
                <w:sz w:val="24"/>
                <w:szCs w:val="24"/>
              </w:rPr>
              <w:t>Previously recommended websites</w:t>
            </w:r>
          </w:p>
          <w:p w14:paraId="5BF42EC8" w14:textId="77777777" w:rsidR="009A6FE0" w:rsidRPr="0080432F" w:rsidRDefault="009A6FE0" w:rsidP="009A6FE0">
            <w:pPr>
              <w:pStyle w:val="Heading2"/>
              <w:outlineLvl w:val="1"/>
              <w:rPr>
                <w:b/>
                <w:bCs/>
                <w:sz w:val="24"/>
                <w:szCs w:val="24"/>
              </w:rPr>
            </w:pPr>
          </w:p>
        </w:tc>
        <w:tc>
          <w:tcPr>
            <w:tcW w:w="7920" w:type="dxa"/>
            <w:gridSpan w:val="5"/>
          </w:tcPr>
          <w:p w14:paraId="41B39DED" w14:textId="77777777" w:rsidR="009A6FE0" w:rsidRPr="005148D4" w:rsidRDefault="009A6FE0" w:rsidP="009A6FE0">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121"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9A6FE0" w14:paraId="1EE27311" w14:textId="77777777" w:rsidTr="00963E15">
        <w:trPr>
          <w:gridBefore w:val="1"/>
          <w:wBefore w:w="23" w:type="dxa"/>
        </w:trPr>
        <w:tc>
          <w:tcPr>
            <w:tcW w:w="2880" w:type="dxa"/>
          </w:tcPr>
          <w:p w14:paraId="7BFBC851" w14:textId="77777777" w:rsidR="009A6FE0" w:rsidRPr="0080432F" w:rsidRDefault="009A6FE0" w:rsidP="009A6FE0">
            <w:pPr>
              <w:pStyle w:val="Heading2"/>
              <w:outlineLvl w:val="1"/>
              <w:rPr>
                <w:b/>
                <w:bCs/>
                <w:sz w:val="24"/>
                <w:szCs w:val="24"/>
              </w:rPr>
            </w:pPr>
            <w:r w:rsidRPr="0080432F">
              <w:rPr>
                <w:b/>
                <w:bCs/>
                <w:sz w:val="24"/>
                <w:szCs w:val="24"/>
              </w:rPr>
              <w:t>Previously posted funding opportunities</w:t>
            </w:r>
          </w:p>
        </w:tc>
        <w:tc>
          <w:tcPr>
            <w:tcW w:w="7920" w:type="dxa"/>
            <w:gridSpan w:val="5"/>
          </w:tcPr>
          <w:p w14:paraId="0540B813" w14:textId="77777777" w:rsidR="009A6FE0" w:rsidRPr="005148D4" w:rsidRDefault="009A6FE0" w:rsidP="009A6FE0">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122" w:history="1">
              <w:r w:rsidRPr="005148D4">
                <w:rPr>
                  <w:rStyle w:val="Hyperlink"/>
                  <w:rFonts w:ascii="Aptos" w:hAnsi="Aptos"/>
                  <w:bCs/>
                  <w:color w:val="auto"/>
                </w:rPr>
                <w:t>https://dignityalliancema.org/funding-opportunities/</w:t>
              </w:r>
            </w:hyperlink>
            <w:r w:rsidRPr="005148D4">
              <w:rPr>
                <w:rFonts w:ascii="Aptos" w:hAnsi="Aptos"/>
                <w:bCs/>
              </w:rPr>
              <w:t>.</w:t>
            </w:r>
          </w:p>
        </w:tc>
      </w:tr>
      <w:tr w:rsidR="009A6FE0" w:rsidRPr="00120016" w14:paraId="1D656150" w14:textId="77777777" w:rsidTr="00963E15">
        <w:trPr>
          <w:gridBefore w:val="1"/>
          <w:wBefore w:w="23" w:type="dxa"/>
        </w:trPr>
        <w:tc>
          <w:tcPr>
            <w:tcW w:w="2880" w:type="dxa"/>
          </w:tcPr>
          <w:p w14:paraId="7065158F" w14:textId="77777777" w:rsidR="009A6FE0" w:rsidRPr="0080432F" w:rsidRDefault="009A6FE0" w:rsidP="009A6FE0">
            <w:pPr>
              <w:pStyle w:val="Heading2"/>
              <w:outlineLvl w:val="1"/>
              <w:rPr>
                <w:b/>
                <w:bCs/>
                <w:sz w:val="24"/>
                <w:szCs w:val="24"/>
              </w:rPr>
            </w:pPr>
            <w:r w:rsidRPr="0080432F">
              <w:rPr>
                <w:b/>
                <w:bCs/>
                <w:sz w:val="24"/>
                <w:szCs w:val="24"/>
              </w:rPr>
              <w:t>Websites of Dignity Alliance Massachusetts Members</w:t>
            </w:r>
          </w:p>
        </w:tc>
        <w:tc>
          <w:tcPr>
            <w:tcW w:w="7920" w:type="dxa"/>
            <w:gridSpan w:val="5"/>
          </w:tcPr>
          <w:p w14:paraId="70F90C9A" w14:textId="77777777" w:rsidR="009A6FE0" w:rsidRPr="005148D4" w:rsidRDefault="009A6FE0" w:rsidP="009A6FE0">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123"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9A6FE0" w:rsidRPr="00992AF0" w14:paraId="2487D318" w14:textId="77777777" w:rsidTr="00963E15">
        <w:trPr>
          <w:gridBefore w:val="1"/>
          <w:wBefore w:w="23" w:type="dxa"/>
          <w:trHeight w:val="656"/>
        </w:trPr>
        <w:tc>
          <w:tcPr>
            <w:tcW w:w="2880" w:type="dxa"/>
          </w:tcPr>
          <w:p w14:paraId="38E0F322" w14:textId="1DA85BA6" w:rsidR="009A6FE0" w:rsidRPr="0080432F" w:rsidRDefault="009A6FE0" w:rsidP="009A6FE0">
            <w:pPr>
              <w:pStyle w:val="Heading2"/>
              <w:outlineLvl w:val="1"/>
              <w:rPr>
                <w:b/>
                <w:bCs/>
                <w:sz w:val="24"/>
                <w:szCs w:val="24"/>
              </w:rPr>
            </w:pPr>
            <w:r w:rsidRPr="0080432F">
              <w:rPr>
                <w:b/>
                <w:bCs/>
                <w:sz w:val="24"/>
                <w:szCs w:val="24"/>
              </w:rPr>
              <w:t>Contact information for reporting complaints and concerns</w:t>
            </w:r>
          </w:p>
        </w:tc>
        <w:tc>
          <w:tcPr>
            <w:tcW w:w="2137" w:type="dxa"/>
          </w:tcPr>
          <w:p w14:paraId="1F5F05B3" w14:textId="53061DD1" w:rsidR="009A6FE0" w:rsidRPr="005148D4" w:rsidRDefault="009A6FE0" w:rsidP="009A6FE0">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9A6FE0" w:rsidRPr="005148D4" w:rsidRDefault="004A4E79" w:rsidP="009A6FE0">
            <w:pPr>
              <w:spacing w:before="100" w:beforeAutospacing="1" w:after="100" w:afterAutospacing="1"/>
              <w:contextualSpacing/>
              <w:rPr>
                <w:rFonts w:ascii="Aptos" w:hAnsi="Aptos"/>
              </w:rPr>
            </w:pPr>
            <w:hyperlink r:id="rId124" w:history="1">
              <w:r w:rsidR="009A6FE0" w:rsidRPr="005148D4">
                <w:rPr>
                  <w:rStyle w:val="Hyperlink"/>
                  <w:rFonts w:ascii="Aptos" w:hAnsi="Aptos"/>
                </w:rPr>
                <w:t>Department of Public Health</w:t>
              </w:r>
            </w:hyperlink>
          </w:p>
          <w:p w14:paraId="5A4BCF09" w14:textId="421D0692" w:rsidR="009A6FE0" w:rsidRPr="005148D4" w:rsidRDefault="009A6FE0" w:rsidP="009A6FE0">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125" w:history="1">
              <w:r w:rsidRPr="005148D4">
                <w:rPr>
                  <w:rStyle w:val="Hyperlink"/>
                  <w:rFonts w:ascii="Aptos" w:hAnsi="Aptos"/>
                </w:rPr>
                <w:t>Consumer/Resident/Patient Complaint Form</w:t>
              </w:r>
            </w:hyperlink>
          </w:p>
          <w:p w14:paraId="2952643D" w14:textId="77777777" w:rsidR="009A6FE0" w:rsidRPr="005148D4" w:rsidRDefault="009A6FE0" w:rsidP="009A6FE0">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9A6FE0" w:rsidRPr="005148D4" w:rsidRDefault="009A6FE0" w:rsidP="009A6FE0">
            <w:pPr>
              <w:spacing w:before="100" w:beforeAutospacing="1" w:after="100" w:afterAutospacing="1"/>
              <w:ind w:left="360"/>
              <w:contextualSpacing/>
              <w:rPr>
                <w:rFonts w:ascii="Aptos" w:hAnsi="Aptos"/>
              </w:rPr>
            </w:pPr>
            <w:r w:rsidRPr="005148D4">
              <w:rPr>
                <w:rFonts w:ascii="Aptos" w:hAnsi="Aptos"/>
              </w:rPr>
              <w:t>Or</w:t>
            </w:r>
          </w:p>
          <w:p w14:paraId="18B7A520" w14:textId="3D9073E9" w:rsidR="009A6FE0" w:rsidRPr="005148D4" w:rsidRDefault="009A6FE0" w:rsidP="009A6FE0">
            <w:pPr>
              <w:spacing w:before="100" w:beforeAutospacing="1" w:after="100" w:afterAutospacing="1"/>
              <w:ind w:left="360"/>
              <w:contextualSpacing/>
              <w:rPr>
                <w:rFonts w:ascii="Aptos" w:hAnsi="Aptos"/>
              </w:rPr>
            </w:pPr>
            <w:r w:rsidRPr="005148D4">
              <w:rPr>
                <w:rFonts w:ascii="Aptos" w:hAnsi="Aptos"/>
              </w:rPr>
              <w:t>Mail to 67 Forest Street, Marlborough, MA 01752</w:t>
            </w:r>
          </w:p>
          <w:p w14:paraId="28DC3FC9" w14:textId="4D0AFE43" w:rsidR="009A6FE0" w:rsidRPr="005148D4" w:rsidRDefault="004A4E79" w:rsidP="009A6FE0">
            <w:pPr>
              <w:spacing w:before="100" w:beforeAutospacing="1" w:after="100" w:afterAutospacing="1"/>
              <w:contextualSpacing/>
              <w:rPr>
                <w:rFonts w:ascii="Aptos" w:hAnsi="Aptos"/>
              </w:rPr>
            </w:pPr>
            <w:hyperlink r:id="rId126" w:history="1">
              <w:r w:rsidR="009A6FE0" w:rsidRPr="005148D4">
                <w:rPr>
                  <w:rStyle w:val="Hyperlink"/>
                  <w:rFonts w:ascii="Aptos" w:hAnsi="Aptos"/>
                </w:rPr>
                <w:t>Ombudsman Program</w:t>
              </w:r>
            </w:hyperlink>
          </w:p>
        </w:tc>
      </w:tr>
      <w:tr w:rsidR="009A6FE0" w:rsidRPr="00992AF0" w14:paraId="3AAA0263" w14:textId="77777777" w:rsidTr="00963E15">
        <w:trPr>
          <w:gridBefore w:val="1"/>
          <w:wBefore w:w="23" w:type="dxa"/>
          <w:trHeight w:val="656"/>
        </w:trPr>
        <w:tc>
          <w:tcPr>
            <w:tcW w:w="2880" w:type="dxa"/>
          </w:tcPr>
          <w:p w14:paraId="7007323A" w14:textId="070EF9AC" w:rsidR="009A6FE0" w:rsidRPr="0080432F" w:rsidRDefault="009A6FE0" w:rsidP="009A6FE0">
            <w:pPr>
              <w:pStyle w:val="Heading2"/>
              <w:outlineLvl w:val="1"/>
              <w:rPr>
                <w:b/>
                <w:bCs/>
                <w:sz w:val="24"/>
                <w:szCs w:val="24"/>
              </w:rPr>
            </w:pPr>
            <w:r w:rsidRPr="0080432F">
              <w:rPr>
                <w:b/>
                <w:bCs/>
                <w:sz w:val="24"/>
                <w:szCs w:val="24"/>
              </w:rPr>
              <w:t>MassHealth Eligibility Information</w:t>
            </w:r>
          </w:p>
        </w:tc>
        <w:tc>
          <w:tcPr>
            <w:tcW w:w="7920" w:type="dxa"/>
            <w:gridSpan w:val="5"/>
          </w:tcPr>
          <w:p w14:paraId="759B4E4D" w14:textId="353946EF" w:rsidR="009A6FE0" w:rsidRDefault="004A4E79" w:rsidP="009A6FE0">
            <w:pPr>
              <w:spacing w:before="100" w:beforeAutospacing="1" w:after="100" w:afterAutospacing="1"/>
              <w:contextualSpacing/>
              <w:rPr>
                <w:rFonts w:ascii="Aptos" w:hAnsi="Aptos"/>
                <w:b/>
                <w:bCs/>
              </w:rPr>
            </w:pPr>
            <w:hyperlink r:id="rId127" w:history="1">
              <w:r w:rsidR="009A6FE0" w:rsidRPr="001C5DE2">
                <w:rPr>
                  <w:rStyle w:val="Hyperlink"/>
                  <w:rFonts w:ascii="Aptos" w:hAnsi="Aptos"/>
                  <w:b/>
                  <w:bCs/>
                </w:rPr>
                <w:t>MassHealth / Massachusetts Medicaid Income &amp; Asset Limits for Nursing Homes &amp; Long-Term Care</w:t>
              </w:r>
            </w:hyperlink>
          </w:p>
          <w:p w14:paraId="37F14C94" w14:textId="4AD367D5" w:rsidR="009A6FE0" w:rsidRPr="0058561A" w:rsidRDefault="009A6FE0" w:rsidP="009A6FE0">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9A6FE0" w:rsidRPr="0058561A" w:rsidRDefault="004A4E79" w:rsidP="009A6FE0">
            <w:pPr>
              <w:spacing w:before="100" w:beforeAutospacing="1" w:after="100" w:afterAutospacing="1"/>
              <w:ind w:left="720"/>
              <w:contextualSpacing/>
              <w:rPr>
                <w:rFonts w:ascii="Aptos" w:hAnsi="Aptos"/>
                <w:b/>
                <w:bCs/>
              </w:rPr>
            </w:pPr>
            <w:hyperlink r:id="rId128" w:anchor="medicaid-definition" w:history="1">
              <w:r w:rsidR="009A6FE0" w:rsidRPr="0058561A">
                <w:rPr>
                  <w:rStyle w:val="Hyperlink"/>
                  <w:rFonts w:ascii="Aptos" w:hAnsi="Aptos"/>
                  <w:b/>
                  <w:bCs/>
                </w:rPr>
                <w:t>Massachusetts Medicaid Long-Term Care Definition</w:t>
              </w:r>
            </w:hyperlink>
          </w:p>
          <w:p w14:paraId="6BCC4D45" w14:textId="77777777" w:rsidR="009A6FE0" w:rsidRPr="0058561A" w:rsidRDefault="004A4E79" w:rsidP="009A6FE0">
            <w:pPr>
              <w:spacing w:before="100" w:beforeAutospacing="1" w:after="100" w:afterAutospacing="1"/>
              <w:ind w:left="720"/>
              <w:contextualSpacing/>
              <w:rPr>
                <w:rFonts w:ascii="Aptos" w:hAnsi="Aptos"/>
                <w:b/>
                <w:bCs/>
              </w:rPr>
            </w:pPr>
            <w:hyperlink r:id="rId129" w:anchor="income-asset-limits" w:history="1">
              <w:r w:rsidR="009A6FE0" w:rsidRPr="0058561A">
                <w:rPr>
                  <w:rStyle w:val="Hyperlink"/>
                  <w:rFonts w:ascii="Aptos" w:hAnsi="Aptos"/>
                  <w:b/>
                  <w:bCs/>
                </w:rPr>
                <w:t>Income &amp; Asset Limits for Eligibility</w:t>
              </w:r>
            </w:hyperlink>
          </w:p>
          <w:p w14:paraId="17BD2E54" w14:textId="77777777" w:rsidR="009A6FE0" w:rsidRPr="0058561A" w:rsidRDefault="004A4E79" w:rsidP="009A6FE0">
            <w:pPr>
              <w:spacing w:before="100" w:beforeAutospacing="1" w:after="100" w:afterAutospacing="1"/>
              <w:ind w:left="720"/>
              <w:contextualSpacing/>
              <w:rPr>
                <w:rFonts w:ascii="Aptos" w:hAnsi="Aptos"/>
                <w:b/>
                <w:bCs/>
              </w:rPr>
            </w:pPr>
            <w:hyperlink r:id="rId130" w:anchor="income-definition" w:history="1">
              <w:r w:rsidR="009A6FE0" w:rsidRPr="0058561A">
                <w:rPr>
                  <w:rStyle w:val="Hyperlink"/>
                  <w:rFonts w:ascii="Aptos" w:hAnsi="Aptos"/>
                  <w:b/>
                  <w:bCs/>
                </w:rPr>
                <w:t>Income Definition &amp; Exceptions</w:t>
              </w:r>
            </w:hyperlink>
          </w:p>
          <w:p w14:paraId="4FA71379" w14:textId="77777777" w:rsidR="009A6FE0" w:rsidRPr="0058561A" w:rsidRDefault="004A4E79" w:rsidP="009A6FE0">
            <w:pPr>
              <w:spacing w:before="100" w:beforeAutospacing="1" w:after="100" w:afterAutospacing="1"/>
              <w:ind w:left="720"/>
              <w:contextualSpacing/>
              <w:rPr>
                <w:rFonts w:ascii="Aptos" w:hAnsi="Aptos"/>
                <w:b/>
                <w:bCs/>
              </w:rPr>
            </w:pPr>
            <w:hyperlink r:id="rId131" w:anchor="asset-definition" w:history="1">
              <w:r w:rsidR="009A6FE0" w:rsidRPr="0058561A">
                <w:rPr>
                  <w:rStyle w:val="Hyperlink"/>
                  <w:rFonts w:ascii="Aptos" w:hAnsi="Aptos"/>
                  <w:b/>
                  <w:bCs/>
                </w:rPr>
                <w:t>Asset Definition &amp; Exceptions</w:t>
              </w:r>
            </w:hyperlink>
          </w:p>
          <w:p w14:paraId="57A2E352" w14:textId="77777777" w:rsidR="009A6FE0" w:rsidRPr="0058561A" w:rsidRDefault="004A4E79" w:rsidP="009A6FE0">
            <w:pPr>
              <w:spacing w:before="100" w:beforeAutospacing="1" w:after="100" w:afterAutospacing="1"/>
              <w:ind w:left="720"/>
              <w:contextualSpacing/>
              <w:rPr>
                <w:rFonts w:ascii="Aptos" w:hAnsi="Aptos"/>
                <w:b/>
                <w:bCs/>
              </w:rPr>
            </w:pPr>
            <w:hyperlink r:id="rId132" w:anchor="home-exemptions" w:history="1">
              <w:r w:rsidR="009A6FE0" w:rsidRPr="0058561A">
                <w:rPr>
                  <w:rStyle w:val="Hyperlink"/>
                  <w:rFonts w:ascii="Aptos" w:hAnsi="Aptos"/>
                  <w:b/>
                  <w:bCs/>
                </w:rPr>
                <w:t>Home Exemption Rules</w:t>
              </w:r>
            </w:hyperlink>
          </w:p>
          <w:p w14:paraId="1EF79CE1" w14:textId="77777777" w:rsidR="009A6FE0" w:rsidRPr="0058561A" w:rsidRDefault="004A4E79" w:rsidP="009A6FE0">
            <w:pPr>
              <w:spacing w:before="100" w:beforeAutospacing="1" w:after="100" w:afterAutospacing="1"/>
              <w:ind w:left="720"/>
              <w:contextualSpacing/>
              <w:rPr>
                <w:rFonts w:ascii="Aptos" w:hAnsi="Aptos"/>
                <w:b/>
                <w:bCs/>
              </w:rPr>
            </w:pPr>
            <w:hyperlink r:id="rId133" w:anchor="medical-criteria" w:history="1">
              <w:r w:rsidR="009A6FE0" w:rsidRPr="0058561A">
                <w:rPr>
                  <w:rStyle w:val="Hyperlink"/>
                  <w:rFonts w:ascii="Aptos" w:hAnsi="Aptos"/>
                  <w:b/>
                  <w:bCs/>
                </w:rPr>
                <w:t>Medical / Functional Need Requirements</w:t>
              </w:r>
            </w:hyperlink>
          </w:p>
          <w:p w14:paraId="1C4A2048" w14:textId="77777777" w:rsidR="009A6FE0" w:rsidRPr="0058561A" w:rsidRDefault="004A4E79" w:rsidP="009A6FE0">
            <w:pPr>
              <w:spacing w:before="100" w:beforeAutospacing="1" w:after="100" w:afterAutospacing="1"/>
              <w:ind w:left="720"/>
              <w:contextualSpacing/>
              <w:rPr>
                <w:rFonts w:ascii="Aptos" w:hAnsi="Aptos"/>
                <w:b/>
                <w:bCs/>
              </w:rPr>
            </w:pPr>
            <w:hyperlink r:id="rId134" w:anchor="exceed-limits" w:history="1">
              <w:r w:rsidR="009A6FE0" w:rsidRPr="0058561A">
                <w:rPr>
                  <w:rStyle w:val="Hyperlink"/>
                  <w:rFonts w:ascii="Aptos" w:hAnsi="Aptos"/>
                  <w:b/>
                  <w:bCs/>
                </w:rPr>
                <w:t>Qualifying When Over the Limits</w:t>
              </w:r>
            </w:hyperlink>
          </w:p>
          <w:p w14:paraId="62C53B01" w14:textId="77777777" w:rsidR="009A6FE0" w:rsidRPr="0058561A" w:rsidRDefault="004A4E79" w:rsidP="009A6FE0">
            <w:pPr>
              <w:spacing w:before="100" w:beforeAutospacing="1" w:after="100" w:afterAutospacing="1"/>
              <w:ind w:left="720"/>
              <w:contextualSpacing/>
              <w:rPr>
                <w:rFonts w:ascii="Aptos" w:hAnsi="Aptos"/>
                <w:b/>
                <w:bCs/>
              </w:rPr>
            </w:pPr>
            <w:hyperlink r:id="rId135" w:anchor="ma-medicaid-programs" w:history="1">
              <w:r w:rsidR="009A6FE0" w:rsidRPr="0058561A">
                <w:rPr>
                  <w:rStyle w:val="Hyperlink"/>
                  <w:rFonts w:ascii="Aptos" w:hAnsi="Aptos"/>
                  <w:b/>
                  <w:bCs/>
                </w:rPr>
                <w:t>Specific Massachusetts Medicaid Programs</w:t>
              </w:r>
            </w:hyperlink>
          </w:p>
          <w:p w14:paraId="5F1EC64B" w14:textId="5A7191CF" w:rsidR="009A6FE0" w:rsidRPr="00FF524A" w:rsidRDefault="004A4E79" w:rsidP="009A6FE0">
            <w:pPr>
              <w:spacing w:before="100" w:beforeAutospacing="1" w:after="100" w:afterAutospacing="1"/>
              <w:ind w:left="720"/>
              <w:contextualSpacing/>
              <w:rPr>
                <w:rFonts w:ascii="Aptos" w:hAnsi="Aptos"/>
                <w:b/>
                <w:bCs/>
              </w:rPr>
            </w:pPr>
            <w:hyperlink r:id="rId136" w:anchor="how-to-apply" w:history="1">
              <w:r w:rsidR="009A6FE0" w:rsidRPr="0058561A">
                <w:rPr>
                  <w:rStyle w:val="Hyperlink"/>
                  <w:rFonts w:ascii="Aptos" w:hAnsi="Aptos"/>
                  <w:b/>
                  <w:bCs/>
                </w:rPr>
                <w:t>How to Apply for Massachusetts Medicaid</w:t>
              </w:r>
            </w:hyperlink>
          </w:p>
        </w:tc>
      </w:tr>
      <w:tr w:rsidR="009A6FE0" w:rsidRPr="00992AF0" w14:paraId="56759C90" w14:textId="77777777" w:rsidTr="00963E15">
        <w:trPr>
          <w:gridBefore w:val="1"/>
          <w:wBefore w:w="23" w:type="dxa"/>
          <w:trHeight w:val="656"/>
        </w:trPr>
        <w:tc>
          <w:tcPr>
            <w:tcW w:w="2880" w:type="dxa"/>
          </w:tcPr>
          <w:p w14:paraId="66A0D764" w14:textId="3A403E10" w:rsidR="009A6FE0" w:rsidRPr="0080432F" w:rsidRDefault="009A6FE0" w:rsidP="009A6FE0">
            <w:pPr>
              <w:pStyle w:val="Heading2"/>
              <w:outlineLvl w:val="1"/>
              <w:rPr>
                <w:b/>
                <w:bCs/>
                <w:sz w:val="24"/>
                <w:szCs w:val="24"/>
              </w:rPr>
            </w:pPr>
            <w:r w:rsidRPr="0080432F">
              <w:rPr>
                <w:b/>
                <w:bCs/>
                <w:sz w:val="24"/>
                <w:szCs w:val="24"/>
              </w:rPr>
              <w:t>Money Follows the Person</w:t>
            </w:r>
          </w:p>
        </w:tc>
        <w:tc>
          <w:tcPr>
            <w:tcW w:w="7920" w:type="dxa"/>
            <w:gridSpan w:val="5"/>
          </w:tcPr>
          <w:p w14:paraId="3E8FCF17" w14:textId="7BFB81C5" w:rsidR="009A6FE0" w:rsidRPr="00FF524A" w:rsidRDefault="009A6FE0" w:rsidP="009A6FE0">
            <w:pPr>
              <w:spacing w:before="100" w:beforeAutospacing="1" w:after="100" w:afterAutospacing="1"/>
              <w:contextualSpacing/>
              <w:rPr>
                <w:rFonts w:ascii="Aptos" w:hAnsi="Aptos"/>
                <w:b/>
                <w:bCs/>
              </w:rPr>
            </w:pPr>
            <w:r w:rsidRPr="00FF524A">
              <w:rPr>
                <w:rFonts w:ascii="Aptos" w:hAnsi="Aptos"/>
                <w:b/>
                <w:bCs/>
              </w:rPr>
              <w:t>MassHealth</w:t>
            </w:r>
          </w:p>
          <w:p w14:paraId="0EDF1397" w14:textId="2658E1CD" w:rsidR="009A6FE0" w:rsidRPr="00FF524A" w:rsidRDefault="004A4E79" w:rsidP="009A6FE0">
            <w:pPr>
              <w:spacing w:before="100" w:beforeAutospacing="1" w:after="100" w:afterAutospacing="1"/>
              <w:contextualSpacing/>
              <w:rPr>
                <w:rFonts w:ascii="Aptos" w:hAnsi="Aptos"/>
                <w:i/>
                <w:iCs/>
              </w:rPr>
            </w:pPr>
            <w:hyperlink r:id="rId137" w:history="1">
              <w:r w:rsidR="009A6FE0" w:rsidRPr="00FF524A">
                <w:rPr>
                  <w:rStyle w:val="Hyperlink"/>
                  <w:rFonts w:ascii="Aptos" w:hAnsi="Aptos"/>
                  <w:i/>
                  <w:iCs/>
                </w:rPr>
                <w:t>Money Follows the Person</w:t>
              </w:r>
            </w:hyperlink>
          </w:p>
          <w:p w14:paraId="39DC588F" w14:textId="77777777" w:rsidR="009A6FE0" w:rsidRPr="00FF524A" w:rsidRDefault="009A6FE0" w:rsidP="009A6FE0">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9A6FE0" w:rsidRPr="00350CC0" w:rsidRDefault="009A6FE0" w:rsidP="009A6FE0">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9A6FE0" w:rsidRDefault="009A6FE0" w:rsidP="009A6FE0">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9A6FE0" w:rsidRDefault="009A6FE0" w:rsidP="009A6FE0">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9A6FE0" w:rsidRDefault="009A6FE0" w:rsidP="009A6FE0">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9A6FE0" w:rsidRPr="00FF524A" w:rsidRDefault="004A4E79" w:rsidP="009A6FE0">
            <w:pPr>
              <w:spacing w:before="100" w:beforeAutospacing="1" w:after="100" w:afterAutospacing="1"/>
              <w:ind w:left="720"/>
              <w:contextualSpacing/>
              <w:rPr>
                <w:rFonts w:ascii="Aptos" w:hAnsi="Aptos"/>
              </w:rPr>
            </w:pPr>
            <w:hyperlink r:id="rId138" w:history="1">
              <w:r w:rsidR="009A6FE0" w:rsidRPr="00FF524A">
                <w:rPr>
                  <w:rStyle w:val="Hyperlink"/>
                  <w:rFonts w:ascii="Aptos" w:hAnsi="Aptos"/>
                </w:rPr>
                <w:t xml:space="preserve">Open PDF file, 1.34 MB, MFP Demonstration Brochure </w:t>
              </w:r>
            </w:hyperlink>
          </w:p>
          <w:p w14:paraId="5CAFDE8A" w14:textId="6A670136" w:rsidR="009A6FE0" w:rsidRPr="00FF524A" w:rsidRDefault="004A4E79" w:rsidP="009A6FE0">
            <w:pPr>
              <w:spacing w:before="100" w:beforeAutospacing="1" w:after="100" w:afterAutospacing="1"/>
              <w:ind w:left="720"/>
              <w:contextualSpacing/>
              <w:rPr>
                <w:rFonts w:ascii="Aptos" w:hAnsi="Aptos"/>
              </w:rPr>
            </w:pPr>
            <w:hyperlink r:id="rId139" w:history="1">
              <w:r w:rsidR="009A6FE0" w:rsidRPr="00FF524A">
                <w:rPr>
                  <w:rStyle w:val="Hyperlink"/>
                  <w:rFonts w:ascii="Aptos" w:hAnsi="Aptos"/>
                </w:rPr>
                <w:t xml:space="preserve">MFP Demonstration Brochure - Accessible Version </w:t>
              </w:r>
            </w:hyperlink>
          </w:p>
          <w:p w14:paraId="1C8542A4" w14:textId="77777777" w:rsidR="009A6FE0" w:rsidRPr="00FF524A" w:rsidRDefault="004A4E79" w:rsidP="009A6FE0">
            <w:pPr>
              <w:spacing w:before="100" w:beforeAutospacing="1" w:after="100" w:afterAutospacing="1"/>
              <w:ind w:left="720"/>
              <w:contextualSpacing/>
              <w:rPr>
                <w:rFonts w:ascii="Aptos" w:hAnsi="Aptos"/>
              </w:rPr>
            </w:pPr>
            <w:hyperlink r:id="rId140" w:history="1">
              <w:r w:rsidR="009A6FE0" w:rsidRPr="00FF524A">
                <w:rPr>
                  <w:rStyle w:val="Hyperlink"/>
                  <w:rFonts w:ascii="Aptos" w:hAnsi="Aptos"/>
                </w:rPr>
                <w:t xml:space="preserve">MFP Demonstration Fact Sheet </w:t>
              </w:r>
            </w:hyperlink>
          </w:p>
          <w:p w14:paraId="43740F23" w14:textId="43C4D47E" w:rsidR="009A6FE0" w:rsidRPr="00FF524A" w:rsidRDefault="004A4E79" w:rsidP="009A6FE0">
            <w:pPr>
              <w:spacing w:before="100" w:beforeAutospacing="1" w:after="100" w:afterAutospacing="1"/>
              <w:ind w:left="720"/>
              <w:contextualSpacing/>
              <w:rPr>
                <w:rFonts w:ascii="Aptos" w:hAnsi="Aptos"/>
              </w:rPr>
            </w:pPr>
            <w:hyperlink r:id="rId141" w:history="1">
              <w:r w:rsidR="009A6FE0" w:rsidRPr="00FF524A">
                <w:rPr>
                  <w:rStyle w:val="Hyperlink"/>
                  <w:rFonts w:ascii="Aptos" w:hAnsi="Aptos"/>
                </w:rPr>
                <w:t xml:space="preserve">MFP Demonstration Fact Sheet - Accessible Version </w:t>
              </w:r>
            </w:hyperlink>
          </w:p>
        </w:tc>
      </w:tr>
      <w:tr w:rsidR="009A6FE0" w:rsidRPr="00992AF0" w14:paraId="7C2B47E4" w14:textId="77777777" w:rsidTr="00963E15">
        <w:trPr>
          <w:gridBefore w:val="1"/>
          <w:wBefore w:w="23" w:type="dxa"/>
          <w:trHeight w:val="656"/>
        </w:trPr>
        <w:tc>
          <w:tcPr>
            <w:tcW w:w="2880" w:type="dxa"/>
          </w:tcPr>
          <w:p w14:paraId="1E77A4B4" w14:textId="11E5F254" w:rsidR="009A6FE0" w:rsidRPr="0080432F" w:rsidRDefault="009A6FE0" w:rsidP="009A6FE0">
            <w:pPr>
              <w:pStyle w:val="Heading2"/>
              <w:outlineLvl w:val="1"/>
              <w:rPr>
                <w:b/>
                <w:bCs/>
                <w:sz w:val="24"/>
                <w:szCs w:val="24"/>
              </w:rPr>
            </w:pPr>
            <w:r w:rsidRPr="0080432F">
              <w:rPr>
                <w:b/>
                <w:bCs/>
                <w:sz w:val="24"/>
                <w:szCs w:val="24"/>
              </w:rPr>
              <w:t>Nursing Home Closures</w:t>
            </w:r>
          </w:p>
        </w:tc>
        <w:tc>
          <w:tcPr>
            <w:tcW w:w="7920" w:type="dxa"/>
            <w:gridSpan w:val="5"/>
          </w:tcPr>
          <w:p w14:paraId="73A07D7A" w14:textId="237DA559" w:rsidR="009A6FE0" w:rsidRDefault="009A6FE0" w:rsidP="009A6FE0">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9A6FE0" w:rsidRPr="00134B48" w:rsidRDefault="004A4E79" w:rsidP="009A6FE0">
            <w:pPr>
              <w:spacing w:before="100" w:beforeAutospacing="1" w:after="100" w:afterAutospacing="1"/>
              <w:contextualSpacing/>
            </w:pPr>
            <w:hyperlink r:id="rId142" w:history="1">
              <w:r w:rsidR="009A6FE0" w:rsidRPr="004616F8">
                <w:rPr>
                  <w:rStyle w:val="Hyperlink"/>
                </w:rPr>
                <w:t>https://dignityalliancema.org/2025/04/07/nursing-home-closures-since-july-2021/</w:t>
              </w:r>
            </w:hyperlink>
            <w:r w:rsidR="009A6FE0">
              <w:t xml:space="preserve"> </w:t>
            </w:r>
          </w:p>
        </w:tc>
      </w:tr>
      <w:tr w:rsidR="009A6FE0" w:rsidRPr="00FF474F" w14:paraId="1325A728" w14:textId="77777777" w:rsidTr="00963E15">
        <w:trPr>
          <w:gridBefore w:val="1"/>
          <w:wBefore w:w="23" w:type="dxa"/>
          <w:trHeight w:val="656"/>
        </w:trPr>
        <w:tc>
          <w:tcPr>
            <w:tcW w:w="2880" w:type="dxa"/>
          </w:tcPr>
          <w:p w14:paraId="1CEF1A74" w14:textId="298D0983" w:rsidR="009A6FE0" w:rsidRPr="0080432F" w:rsidRDefault="009A6FE0" w:rsidP="009A6FE0">
            <w:pPr>
              <w:pStyle w:val="Heading2"/>
              <w:outlineLvl w:val="1"/>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9A6FE0" w:rsidRDefault="009A6FE0" w:rsidP="009A6FE0">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9A6FE0" w:rsidRDefault="004A4E79" w:rsidP="009A6FE0">
            <w:pPr>
              <w:rPr>
                <w:rFonts w:ascii="Aptos" w:hAnsi="Aptos"/>
                <w:color w:val="000000" w:themeColor="text1"/>
              </w:rPr>
            </w:pPr>
            <w:hyperlink r:id="rId143" w:history="1">
              <w:r w:rsidR="009A6FE0" w:rsidRPr="004616F8">
                <w:rPr>
                  <w:rStyle w:val="Hyperlink"/>
                  <w:rFonts w:ascii="Aptos" w:hAnsi="Aptos"/>
                </w:rPr>
                <w:t>https://dignityalliancema.org/2025/04/07/list-of-determination-of-need-applications/</w:t>
              </w:r>
            </w:hyperlink>
            <w:r w:rsidR="009A6FE0">
              <w:rPr>
                <w:rFonts w:ascii="Aptos" w:hAnsi="Aptos"/>
                <w:color w:val="000000" w:themeColor="text1"/>
              </w:rPr>
              <w:t xml:space="preserve"> </w:t>
            </w:r>
          </w:p>
          <w:p w14:paraId="015AD0AB" w14:textId="4322F4FC" w:rsidR="009A6FE0" w:rsidRDefault="009A6FE0" w:rsidP="009A6FE0">
            <w:pPr>
              <w:ind w:left="720"/>
            </w:pPr>
            <w:r>
              <w:t>Recent approval:</w:t>
            </w:r>
          </w:p>
          <w:p w14:paraId="7DB2188F" w14:textId="01219B98" w:rsidR="009A6FE0" w:rsidRDefault="004A4E79" w:rsidP="009A6FE0">
            <w:pPr>
              <w:ind w:left="720"/>
              <w:rPr>
                <w:rFonts w:ascii="Aptos" w:hAnsi="Aptos"/>
                <w:b/>
                <w:bCs/>
                <w:color w:val="000000" w:themeColor="text1"/>
              </w:rPr>
            </w:pPr>
            <w:hyperlink r:id="rId144" w:tgtFrame="_blank" w:history="1">
              <w:r w:rsidR="009A6FE0" w:rsidRPr="001A2A48">
                <w:rPr>
                  <w:rStyle w:val="Hyperlink"/>
                  <w:rFonts w:ascii="Aptos" w:hAnsi="Aptos"/>
                  <w:b/>
                  <w:bCs/>
                </w:rPr>
                <w:t>Town of Nantucket – Long Term Care Substantial Capital Expenditure</w:t>
              </w:r>
            </w:hyperlink>
            <w:r w:rsidR="009A6FE0" w:rsidRPr="001A2A48">
              <w:rPr>
                <w:rFonts w:ascii="Aptos" w:hAnsi="Aptos"/>
                <w:b/>
                <w:bCs/>
                <w:color w:val="000000" w:themeColor="text1"/>
              </w:rPr>
              <w:t xml:space="preserve"> </w:t>
            </w:r>
          </w:p>
          <w:p w14:paraId="1BD69BD9" w14:textId="089F8FAB" w:rsidR="009A6FE0" w:rsidRPr="00E9789F" w:rsidRDefault="009A6FE0" w:rsidP="009A6FE0">
            <w:pPr>
              <w:ind w:left="720"/>
              <w:rPr>
                <w:rFonts w:ascii="Aptos" w:hAnsi="Aptos"/>
                <w:color w:val="000000" w:themeColor="text1"/>
              </w:rPr>
            </w:pPr>
            <w:r w:rsidRPr="00E9789F">
              <w:rPr>
                <w:rFonts w:ascii="Aptos" w:hAnsi="Aptos"/>
                <w:color w:val="000000" w:themeColor="text1"/>
              </w:rPr>
              <w:t>Approved May 5, 2025</w:t>
            </w:r>
          </w:p>
        </w:tc>
      </w:tr>
      <w:tr w:rsidR="009A6FE0" w:rsidRPr="00FF474F" w14:paraId="5AB55CAC" w14:textId="77777777" w:rsidTr="00963E15">
        <w:trPr>
          <w:gridBefore w:val="1"/>
          <w:wBefore w:w="23" w:type="dxa"/>
          <w:trHeight w:val="656"/>
        </w:trPr>
        <w:tc>
          <w:tcPr>
            <w:tcW w:w="2880" w:type="dxa"/>
          </w:tcPr>
          <w:p w14:paraId="46D39F76" w14:textId="77777777" w:rsidR="009A6FE0" w:rsidRPr="0080432F" w:rsidRDefault="009A6FE0" w:rsidP="009A6FE0">
            <w:pPr>
              <w:pStyle w:val="Heading2"/>
              <w:outlineLvl w:val="1"/>
              <w:rPr>
                <w:b/>
                <w:bCs/>
                <w:sz w:val="24"/>
                <w:szCs w:val="24"/>
              </w:rPr>
            </w:pPr>
            <w:r w:rsidRPr="0080432F">
              <w:rPr>
                <w:b/>
                <w:bCs/>
                <w:color w:val="000000" w:themeColor="text1"/>
                <w:sz w:val="24"/>
                <w:szCs w:val="24"/>
              </w:rPr>
              <w:lastRenderedPageBreak/>
              <w:t>List of Special Focus Facilities</w:t>
            </w:r>
          </w:p>
        </w:tc>
        <w:tc>
          <w:tcPr>
            <w:tcW w:w="7920" w:type="dxa"/>
            <w:gridSpan w:val="5"/>
          </w:tcPr>
          <w:p w14:paraId="3F995CDD" w14:textId="77777777" w:rsidR="009A6FE0" w:rsidRPr="005148D4" w:rsidRDefault="009A6FE0" w:rsidP="009A6FE0">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9A6FE0" w:rsidRDefault="009A6FE0" w:rsidP="009A6FE0">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9A6FE0" w:rsidRPr="005148D4" w:rsidRDefault="004A4E79" w:rsidP="009A6FE0">
            <w:pPr>
              <w:pStyle w:val="ListParagraph"/>
              <w:ind w:left="360"/>
              <w:rPr>
                <w:rFonts w:ascii="Aptos" w:hAnsi="Aptos"/>
                <w:i/>
                <w:iCs/>
                <w:color w:val="000000" w:themeColor="text1"/>
              </w:rPr>
            </w:pPr>
            <w:hyperlink r:id="rId145" w:history="1">
              <w:r w:rsidR="009A6FE0" w:rsidRPr="002E438E">
                <w:rPr>
                  <w:rStyle w:val="Hyperlink"/>
                  <w:rFonts w:ascii="Aptos" w:hAnsi="Aptos"/>
                  <w:i/>
                  <w:iCs/>
                </w:rPr>
                <w:t>https://www.cms.gov/files/document/sff-posting-candidate-list-march-2025.pdf</w:t>
              </w:r>
            </w:hyperlink>
            <w:r w:rsidR="009A6FE0">
              <w:rPr>
                <w:rFonts w:ascii="Aptos" w:hAnsi="Aptos"/>
                <w:i/>
                <w:iCs/>
                <w:color w:val="000000" w:themeColor="text1"/>
              </w:rPr>
              <w:t xml:space="preserve"> </w:t>
            </w:r>
          </w:p>
          <w:p w14:paraId="2CC3DCB8" w14:textId="3EC9BCD5" w:rsidR="009A6FE0" w:rsidRPr="0020350A" w:rsidRDefault="009A6FE0" w:rsidP="009A6FE0">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9A6FE0" w:rsidRPr="005148D4" w:rsidRDefault="009A6FE0" w:rsidP="009A6FE0">
            <w:pPr>
              <w:pStyle w:val="ListParagraph"/>
              <w:ind w:left="360"/>
              <w:rPr>
                <w:rFonts w:ascii="Aptos" w:hAnsi="Aptos"/>
                <w:color w:val="000000" w:themeColor="text1"/>
              </w:rPr>
            </w:pPr>
            <w:r w:rsidRPr="005148D4">
              <w:rPr>
                <w:rFonts w:ascii="Aptos" w:hAnsi="Aptos"/>
                <w:color w:val="000000" w:themeColor="text1"/>
              </w:rPr>
              <w:t xml:space="preserve">CMS has published a new list of </w:t>
            </w:r>
            <w:hyperlink r:id="rId146"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9A6FE0" w:rsidRPr="00A96015" w:rsidRDefault="009A6FE0" w:rsidP="009A6FE0">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9A6FE0" w:rsidRPr="005D67E2" w14:paraId="357B390F" w14:textId="77777777" w:rsidTr="00963E15">
        <w:trPr>
          <w:gridBefore w:val="1"/>
          <w:wBefore w:w="23" w:type="dxa"/>
          <w:trHeight w:val="260"/>
        </w:trPr>
        <w:tc>
          <w:tcPr>
            <w:tcW w:w="2880" w:type="dxa"/>
          </w:tcPr>
          <w:p w14:paraId="7AB121AD" w14:textId="77777777" w:rsidR="009A6FE0" w:rsidRPr="0080432F" w:rsidRDefault="009A6FE0" w:rsidP="009A6FE0">
            <w:pPr>
              <w:pStyle w:val="Heading2"/>
              <w:outlineLvl w:val="1"/>
              <w:rPr>
                <w:b/>
                <w:bCs/>
                <w:sz w:val="24"/>
                <w:szCs w:val="24"/>
              </w:rPr>
            </w:pPr>
            <w:r w:rsidRPr="0080432F">
              <w:rPr>
                <w:b/>
                <w:bCs/>
                <w:sz w:val="24"/>
                <w:szCs w:val="24"/>
              </w:rPr>
              <w:t>Nursing Home Inspect</w:t>
            </w:r>
          </w:p>
        </w:tc>
        <w:tc>
          <w:tcPr>
            <w:tcW w:w="7920" w:type="dxa"/>
            <w:gridSpan w:val="5"/>
          </w:tcPr>
          <w:p w14:paraId="7865D8F7" w14:textId="77777777" w:rsidR="009A6FE0" w:rsidRPr="005148D4" w:rsidRDefault="009A6FE0" w:rsidP="009A6FE0">
            <w:pPr>
              <w:rPr>
                <w:rFonts w:ascii="Aptos" w:hAnsi="Aptos"/>
                <w:b/>
                <w:bCs/>
              </w:rPr>
            </w:pPr>
            <w:r w:rsidRPr="005148D4">
              <w:rPr>
                <w:rFonts w:ascii="Aptos" w:hAnsi="Aptos"/>
                <w:b/>
                <w:bCs/>
              </w:rPr>
              <w:t>ProPublica</w:t>
            </w:r>
          </w:p>
          <w:p w14:paraId="764163F4" w14:textId="77777777" w:rsidR="009A6FE0" w:rsidRPr="005148D4" w:rsidRDefault="009A6FE0" w:rsidP="009A6FE0">
            <w:pPr>
              <w:rPr>
                <w:rFonts w:ascii="Aptos" w:hAnsi="Aptos"/>
                <w:b/>
                <w:bCs/>
              </w:rPr>
            </w:pPr>
            <w:r w:rsidRPr="005148D4">
              <w:rPr>
                <w:rFonts w:ascii="Aptos" w:hAnsi="Aptos"/>
                <w:b/>
                <w:bCs/>
                <w:i/>
                <w:iCs/>
              </w:rPr>
              <w:t>Nursing Home Inspect</w:t>
            </w:r>
          </w:p>
          <w:p w14:paraId="45A47AF5" w14:textId="1AE7E1F2" w:rsidR="009A6FE0" w:rsidRPr="00785446" w:rsidRDefault="009A6FE0" w:rsidP="009A6FE0">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9A6FE0" w:rsidRPr="005148D4" w:rsidRDefault="009A6FE0" w:rsidP="009A6FE0">
            <w:pPr>
              <w:ind w:left="720"/>
              <w:rPr>
                <w:rFonts w:ascii="Aptos" w:hAnsi="Aptos"/>
              </w:rPr>
            </w:pPr>
            <w:r w:rsidRPr="005148D4">
              <w:rPr>
                <w:rFonts w:ascii="Aptos" w:hAnsi="Aptos"/>
              </w:rPr>
              <w:t>This app uses data from the U.S. Centers for Medicare and Medicaid Services. Fines are listed for the past three years if a home has made partial or full payment (fines under appeal are not included). Information on deficiencies comes from a 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9A6FE0" w:rsidRPr="005148D4" w:rsidRDefault="009A6FE0" w:rsidP="009A6FE0">
            <w:pPr>
              <w:ind w:left="720"/>
              <w:rPr>
                <w:rFonts w:ascii="Aptos" w:hAnsi="Aptos"/>
              </w:rPr>
            </w:pPr>
            <w:r w:rsidRPr="005148D4">
              <w:rPr>
                <w:rFonts w:ascii="Aptos" w:hAnsi="Aptos"/>
              </w:rPr>
              <w:t xml:space="preserve">Massachusetts listing: </w:t>
            </w:r>
          </w:p>
          <w:p w14:paraId="0A8D29D6" w14:textId="77777777" w:rsidR="009A6FE0" w:rsidRPr="005148D4" w:rsidRDefault="004A4E79" w:rsidP="009A6FE0">
            <w:pPr>
              <w:ind w:left="720"/>
              <w:rPr>
                <w:rFonts w:ascii="Aptos" w:hAnsi="Aptos"/>
              </w:rPr>
            </w:pPr>
            <w:hyperlink r:id="rId147" w:history="1">
              <w:r w:rsidR="009A6FE0" w:rsidRPr="005148D4">
                <w:rPr>
                  <w:rStyle w:val="Hyperlink"/>
                  <w:rFonts w:ascii="Aptos" w:hAnsi="Aptos"/>
                </w:rPr>
                <w:t>https://projects.propublica.org/nursing-homes/state/MA</w:t>
              </w:r>
            </w:hyperlink>
            <w:r w:rsidR="009A6FE0" w:rsidRPr="005148D4">
              <w:rPr>
                <w:rFonts w:ascii="Aptos" w:hAnsi="Aptos"/>
              </w:rPr>
              <w:t xml:space="preserve"> </w:t>
            </w:r>
          </w:p>
          <w:p w14:paraId="648ABADA" w14:textId="77777777" w:rsidR="009A6FE0" w:rsidRPr="005148D4" w:rsidRDefault="009A6FE0" w:rsidP="009A6FE0">
            <w:pPr>
              <w:ind w:left="720"/>
              <w:rPr>
                <w:rFonts w:ascii="Aptos" w:hAnsi="Aptos"/>
                <w:b/>
                <w:bCs/>
              </w:rPr>
            </w:pPr>
            <w:r w:rsidRPr="005148D4">
              <w:rPr>
                <w:rFonts w:ascii="Aptos" w:hAnsi="Aptos"/>
                <w:b/>
                <w:bCs/>
              </w:rPr>
              <w:t>Deficiencies By Severity in Massachusetts</w:t>
            </w:r>
          </w:p>
          <w:p w14:paraId="392F1B4E" w14:textId="77777777" w:rsidR="009A6FE0" w:rsidRPr="005148D4" w:rsidRDefault="004A4E79" w:rsidP="009A6FE0">
            <w:pPr>
              <w:ind w:left="720"/>
              <w:rPr>
                <w:rStyle w:val="Hyperlink"/>
                <w:rFonts w:ascii="Aptos" w:hAnsi="Aptos"/>
              </w:rPr>
            </w:pPr>
            <w:hyperlink r:id="rId148" w:history="1">
              <w:r w:rsidR="009A6FE0" w:rsidRPr="005148D4">
                <w:rPr>
                  <w:rStyle w:val="Hyperlink"/>
                  <w:rFonts w:ascii="Aptos" w:hAnsi="Aptos"/>
                </w:rPr>
                <w:t>(What do the severity ratings mean?)</w:t>
              </w:r>
            </w:hyperlink>
          </w:p>
          <w:p w14:paraId="5F375E91" w14:textId="25BCD5AD" w:rsidR="009A6FE0" w:rsidRDefault="009A6FE0" w:rsidP="009A6FE0">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9A6FE0" w:rsidRDefault="009A6FE0" w:rsidP="009A6FE0">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49" w:history="1">
              <w:r w:rsidRPr="00260B8E">
                <w:rPr>
                  <w:rStyle w:val="Hyperlink"/>
                  <w:rFonts w:ascii="Aptos" w:hAnsi="Aptos"/>
                </w:rPr>
                <w:t>Tag B</w:t>
              </w:r>
            </w:hyperlink>
          </w:p>
          <w:p w14:paraId="19F716B6" w14:textId="01AD5E49" w:rsidR="009A6FE0" w:rsidRDefault="009A6FE0" w:rsidP="009A6FE0">
            <w:pPr>
              <w:ind w:left="720"/>
              <w:rPr>
                <w:rFonts w:ascii="Aptos" w:hAnsi="Aptos"/>
              </w:rPr>
            </w:pPr>
            <w:r>
              <w:rPr>
                <w:rFonts w:ascii="Aptos" w:hAnsi="Aptos"/>
              </w:rPr>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50" w:history="1">
              <w:r w:rsidRPr="007C5317">
                <w:rPr>
                  <w:rStyle w:val="Hyperlink"/>
                  <w:rFonts w:ascii="Aptos" w:hAnsi="Aptos"/>
                </w:rPr>
                <w:t>Tag C</w:t>
              </w:r>
            </w:hyperlink>
          </w:p>
          <w:p w14:paraId="3B602993" w14:textId="590DFFD7" w:rsidR="009A6FE0" w:rsidRDefault="009A6FE0" w:rsidP="009A6FE0">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51" w:history="1">
              <w:r w:rsidRPr="00FF7992">
                <w:rPr>
                  <w:rStyle w:val="Hyperlink"/>
                  <w:rFonts w:ascii="Aptos" w:hAnsi="Aptos"/>
                </w:rPr>
                <w:t>Tag D</w:t>
              </w:r>
            </w:hyperlink>
          </w:p>
          <w:p w14:paraId="54FB8AD1" w14:textId="58F033FC" w:rsidR="009A6FE0" w:rsidRDefault="009A6FE0" w:rsidP="009A6FE0">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52" w:history="1">
              <w:r w:rsidRPr="00300BD2">
                <w:rPr>
                  <w:rStyle w:val="Hyperlink"/>
                  <w:rFonts w:ascii="Aptos" w:hAnsi="Aptos"/>
                </w:rPr>
                <w:t>Tag E</w:t>
              </w:r>
            </w:hyperlink>
          </w:p>
          <w:p w14:paraId="188E78B6" w14:textId="010A3561" w:rsidR="009A6FE0" w:rsidRDefault="009A6FE0" w:rsidP="009A6FE0">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53" w:history="1">
              <w:r w:rsidRPr="00750126">
                <w:rPr>
                  <w:rStyle w:val="Hyperlink"/>
                  <w:rFonts w:ascii="Aptos" w:hAnsi="Aptos"/>
                </w:rPr>
                <w:t>Tag F</w:t>
              </w:r>
            </w:hyperlink>
          </w:p>
          <w:p w14:paraId="22613667" w14:textId="241BDBC5" w:rsidR="009A6FE0" w:rsidRDefault="009A6FE0" w:rsidP="009A6FE0">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54" w:history="1">
              <w:r w:rsidRPr="00AB76E3">
                <w:rPr>
                  <w:rStyle w:val="Hyperlink"/>
                  <w:rFonts w:ascii="Aptos" w:hAnsi="Aptos"/>
                </w:rPr>
                <w:t>Tag G</w:t>
              </w:r>
            </w:hyperlink>
          </w:p>
          <w:p w14:paraId="3C4CC9B9" w14:textId="0D1F3F54" w:rsidR="009A6FE0" w:rsidRDefault="009A6FE0" w:rsidP="009A6FE0">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55" w:history="1">
              <w:r w:rsidRPr="000D0C97">
                <w:rPr>
                  <w:rStyle w:val="Hyperlink"/>
                  <w:rFonts w:ascii="Aptos" w:hAnsi="Aptos"/>
                </w:rPr>
                <w:t>Tag H</w:t>
              </w:r>
            </w:hyperlink>
          </w:p>
          <w:p w14:paraId="10F81734" w14:textId="550ED691" w:rsidR="009A6FE0" w:rsidRDefault="009A6FE0" w:rsidP="009A6FE0">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56" w:history="1">
              <w:r w:rsidRPr="00ED28D9">
                <w:rPr>
                  <w:rStyle w:val="Hyperlink"/>
                  <w:rFonts w:ascii="Aptos" w:hAnsi="Aptos"/>
                </w:rPr>
                <w:t>Tag I</w:t>
              </w:r>
            </w:hyperlink>
          </w:p>
          <w:p w14:paraId="1F2F8A94" w14:textId="1F7714F9" w:rsidR="009A6FE0" w:rsidRDefault="009A6FE0" w:rsidP="009A6FE0">
            <w:pPr>
              <w:ind w:left="720"/>
              <w:rPr>
                <w:rFonts w:ascii="Aptos" w:hAnsi="Aptos"/>
              </w:rPr>
            </w:pPr>
            <w:r>
              <w:rPr>
                <w:rFonts w:ascii="Aptos" w:hAnsi="Aptos"/>
              </w:rPr>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57" w:history="1">
              <w:r w:rsidRPr="00CA59B3">
                <w:rPr>
                  <w:rStyle w:val="Hyperlink"/>
                  <w:rFonts w:ascii="Aptos" w:hAnsi="Aptos"/>
                </w:rPr>
                <w:t>Tag J</w:t>
              </w:r>
            </w:hyperlink>
          </w:p>
          <w:p w14:paraId="3F44B2E4" w14:textId="4E6EC987" w:rsidR="009A6FE0" w:rsidRDefault="009A6FE0" w:rsidP="009A6FE0">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58" w:history="1">
              <w:r w:rsidRPr="00DB5E74">
                <w:rPr>
                  <w:rStyle w:val="Hyperlink"/>
                  <w:rFonts w:ascii="Aptos" w:hAnsi="Aptos"/>
                </w:rPr>
                <w:t>Tag K</w:t>
              </w:r>
            </w:hyperlink>
          </w:p>
          <w:p w14:paraId="6CDCC2A7" w14:textId="138455F8" w:rsidR="009A6FE0" w:rsidRDefault="009A6FE0" w:rsidP="009A6FE0">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59" w:history="1">
              <w:r w:rsidRPr="00CA59B3">
                <w:rPr>
                  <w:rStyle w:val="Hyperlink"/>
                  <w:rFonts w:ascii="Aptos" w:hAnsi="Aptos"/>
                </w:rPr>
                <w:t>Tag L</w:t>
              </w:r>
            </w:hyperlink>
          </w:p>
          <w:p w14:paraId="399C1FC2" w14:textId="6E7D3263" w:rsidR="009A6FE0" w:rsidRPr="004778D4" w:rsidRDefault="009A6FE0" w:rsidP="009A6FE0">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9A6FE0" w:rsidRPr="00044F46" w14:paraId="02D44F7A" w14:textId="77777777" w:rsidTr="00963E15">
        <w:trPr>
          <w:gridBefore w:val="1"/>
          <w:wBefore w:w="23" w:type="dxa"/>
          <w:trHeight w:val="656"/>
        </w:trPr>
        <w:tc>
          <w:tcPr>
            <w:tcW w:w="2880" w:type="dxa"/>
          </w:tcPr>
          <w:p w14:paraId="5348B749" w14:textId="77777777" w:rsidR="009A6FE0" w:rsidRPr="0080432F" w:rsidRDefault="009A6FE0" w:rsidP="009A6FE0">
            <w:pPr>
              <w:pStyle w:val="Heading2"/>
              <w:outlineLvl w:val="1"/>
              <w:rPr>
                <w:b/>
                <w:bCs/>
                <w:sz w:val="24"/>
                <w:szCs w:val="24"/>
              </w:rPr>
            </w:pPr>
            <w:r w:rsidRPr="0080432F">
              <w:rPr>
                <w:b/>
                <w:bCs/>
                <w:sz w:val="24"/>
                <w:szCs w:val="24"/>
              </w:rPr>
              <w:t>Nursing Home Compare</w:t>
            </w:r>
          </w:p>
          <w:p w14:paraId="27AC4642" w14:textId="77777777" w:rsidR="009A6FE0" w:rsidRPr="0080432F" w:rsidRDefault="009A6FE0" w:rsidP="009A6FE0">
            <w:pPr>
              <w:pStyle w:val="Heading2"/>
              <w:outlineLvl w:val="1"/>
              <w:rPr>
                <w:b/>
                <w:bCs/>
                <w:sz w:val="24"/>
                <w:szCs w:val="24"/>
              </w:rPr>
            </w:pPr>
          </w:p>
        </w:tc>
        <w:tc>
          <w:tcPr>
            <w:tcW w:w="7920" w:type="dxa"/>
            <w:gridSpan w:val="5"/>
          </w:tcPr>
          <w:p w14:paraId="17102A8B" w14:textId="77777777" w:rsidR="009A6FE0" w:rsidRPr="005148D4" w:rsidRDefault="009A6FE0" w:rsidP="009A6FE0">
            <w:pPr>
              <w:rPr>
                <w:rFonts w:ascii="Aptos" w:hAnsi="Aptos"/>
                <w:b/>
                <w:bCs/>
              </w:rPr>
            </w:pPr>
            <w:r w:rsidRPr="005148D4">
              <w:rPr>
                <w:rFonts w:ascii="Aptos" w:hAnsi="Aptos"/>
                <w:b/>
                <w:bCs/>
              </w:rPr>
              <w:t>Centers for Medicare and Medicaid Services (CMS)</w:t>
            </w:r>
          </w:p>
          <w:p w14:paraId="623CE4CB" w14:textId="77777777" w:rsidR="009A6FE0" w:rsidRPr="005148D4" w:rsidRDefault="009A6FE0" w:rsidP="009A6FE0">
            <w:pPr>
              <w:pStyle w:val="ListParagraph"/>
              <w:ind w:left="360"/>
              <w:rPr>
                <w:rFonts w:ascii="Aptos" w:hAnsi="Aptos"/>
                <w:i/>
                <w:iCs/>
              </w:rPr>
            </w:pPr>
            <w:r w:rsidRPr="005148D4">
              <w:rPr>
                <w:rFonts w:ascii="Aptos" w:hAnsi="Aptos"/>
                <w:i/>
                <w:iCs/>
              </w:rPr>
              <w:t>Nursing Home Compare Website</w:t>
            </w:r>
          </w:p>
          <w:p w14:paraId="552238D4" w14:textId="77777777" w:rsidR="009A6FE0" w:rsidRPr="005148D4" w:rsidRDefault="009A6FE0" w:rsidP="009A6FE0">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9A6FE0" w:rsidRPr="005148D4" w:rsidRDefault="004A4E79" w:rsidP="009A6FE0">
            <w:pPr>
              <w:pStyle w:val="ListParagraph"/>
              <w:ind w:left="360"/>
              <w:rPr>
                <w:rFonts w:ascii="Aptos" w:hAnsi="Aptos"/>
              </w:rPr>
            </w:pPr>
            <w:hyperlink r:id="rId160" w:history="1">
              <w:r w:rsidR="009A6FE0" w:rsidRPr="005148D4">
                <w:rPr>
                  <w:rStyle w:val="Hyperlink"/>
                  <w:rFonts w:ascii="Aptos" w:hAnsi="Aptos"/>
                </w:rPr>
                <w:t>https://tinyurl.com/NursingHomeCompareWebsite</w:t>
              </w:r>
            </w:hyperlink>
            <w:r w:rsidR="009A6FE0" w:rsidRPr="005148D4">
              <w:rPr>
                <w:rFonts w:ascii="Aptos" w:hAnsi="Aptos"/>
              </w:rPr>
              <w:t xml:space="preserve"> </w:t>
            </w:r>
          </w:p>
        </w:tc>
      </w:tr>
      <w:tr w:rsidR="009A6FE0" w14:paraId="14F1D72A" w14:textId="77777777" w:rsidTr="00963E15">
        <w:trPr>
          <w:gridBefore w:val="1"/>
          <w:wBefore w:w="23" w:type="dxa"/>
          <w:trHeight w:val="656"/>
        </w:trPr>
        <w:tc>
          <w:tcPr>
            <w:tcW w:w="2880" w:type="dxa"/>
          </w:tcPr>
          <w:p w14:paraId="25F9A8A7" w14:textId="77777777" w:rsidR="009A6FE0" w:rsidRPr="0080432F" w:rsidRDefault="009A6FE0" w:rsidP="009A6FE0">
            <w:pPr>
              <w:pStyle w:val="Heading2"/>
              <w:outlineLvl w:val="1"/>
              <w:rPr>
                <w:b/>
                <w:bCs/>
                <w:sz w:val="24"/>
                <w:szCs w:val="24"/>
              </w:rPr>
            </w:pPr>
            <w:r w:rsidRPr="0080432F">
              <w:rPr>
                <w:b/>
                <w:bCs/>
                <w:sz w:val="24"/>
                <w:szCs w:val="24"/>
              </w:rPr>
              <w:t>Data on Ownership of Nursing Homes</w:t>
            </w:r>
          </w:p>
        </w:tc>
        <w:tc>
          <w:tcPr>
            <w:tcW w:w="7920" w:type="dxa"/>
            <w:gridSpan w:val="5"/>
          </w:tcPr>
          <w:p w14:paraId="75C7E463" w14:textId="77777777" w:rsidR="009A6FE0" w:rsidRPr="005148D4" w:rsidRDefault="009A6FE0" w:rsidP="009A6FE0">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9A6FE0" w:rsidRPr="005148D4" w:rsidRDefault="009A6FE0" w:rsidP="009A6FE0">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9A6FE0" w:rsidRPr="005148D4" w:rsidRDefault="009A6FE0" w:rsidP="009A6FE0">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61"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9A6FE0" w:rsidRPr="00782515" w14:paraId="72A06631" w14:textId="77777777" w:rsidTr="00963E15">
        <w:trPr>
          <w:gridBefore w:val="1"/>
          <w:wBefore w:w="23" w:type="dxa"/>
          <w:trHeight w:val="620"/>
        </w:trPr>
        <w:tc>
          <w:tcPr>
            <w:tcW w:w="2880" w:type="dxa"/>
          </w:tcPr>
          <w:p w14:paraId="727B3B74" w14:textId="77777777" w:rsidR="009A6FE0" w:rsidRPr="0080432F" w:rsidRDefault="009A6FE0" w:rsidP="009A6FE0">
            <w:pPr>
              <w:pStyle w:val="Heading2"/>
              <w:outlineLvl w:val="1"/>
              <w:rPr>
                <w:b/>
                <w:bCs/>
                <w:sz w:val="24"/>
                <w:szCs w:val="24"/>
              </w:rPr>
            </w:pPr>
            <w:r w:rsidRPr="0080432F">
              <w:rPr>
                <w:b/>
                <w:bCs/>
                <w:sz w:val="24"/>
                <w:szCs w:val="24"/>
              </w:rPr>
              <w:lastRenderedPageBreak/>
              <w:t>DignityMA Call Action</w:t>
            </w:r>
          </w:p>
        </w:tc>
        <w:tc>
          <w:tcPr>
            <w:tcW w:w="7920" w:type="dxa"/>
            <w:gridSpan w:val="5"/>
          </w:tcPr>
          <w:p w14:paraId="564E3956" w14:textId="77777777" w:rsidR="009A6FE0" w:rsidRPr="005148D4" w:rsidRDefault="009A6FE0" w:rsidP="009A6FE0">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62"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9A6FE0" w:rsidRPr="005148D4" w:rsidRDefault="009A6FE0" w:rsidP="009A6FE0">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63"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9A6FE0" w:rsidRPr="005148D4" w:rsidRDefault="009A6FE0" w:rsidP="009A6FE0">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64" w:history="1">
              <w:r w:rsidRPr="005148D4">
                <w:rPr>
                  <w:rStyle w:val="Hyperlink"/>
                  <w:rFonts w:ascii="Aptos" w:hAnsi="Aptos"/>
                  <w:b/>
                  <w:bCs/>
                </w:rPr>
                <w:t>Work Groups</w:t>
              </w:r>
              <w:r w:rsidRPr="005148D4">
                <w:rPr>
                  <w:rStyle w:val="Hyperlink"/>
                  <w:rFonts w:ascii="Aptos" w:hAnsi="Aptos"/>
                </w:rPr>
                <w:t>.</w:t>
              </w:r>
            </w:hyperlink>
          </w:p>
          <w:p w14:paraId="3A47E170" w14:textId="06D2402F" w:rsidR="009A6FE0" w:rsidRPr="005148D4" w:rsidRDefault="009A6FE0" w:rsidP="009A6FE0">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65" w:history="1">
              <w:r w:rsidRPr="005148D4">
                <w:rPr>
                  <w:rStyle w:val="Hyperlink"/>
                  <w:rFonts w:ascii="Aptos" w:hAnsi="Aptos"/>
                  <w:b/>
                  <w:bCs/>
                </w:rPr>
                <w:t>Engaging Everyone: Creating Accessible, Powerful Social Media Content</w:t>
              </w:r>
            </w:hyperlink>
          </w:p>
        </w:tc>
      </w:tr>
      <w:tr w:rsidR="009A6FE0" w14:paraId="65121339" w14:textId="77777777" w:rsidTr="00963E15">
        <w:trPr>
          <w:gridBefore w:val="1"/>
          <w:wBefore w:w="23" w:type="dxa"/>
          <w:trHeight w:val="656"/>
        </w:trPr>
        <w:tc>
          <w:tcPr>
            <w:tcW w:w="2880" w:type="dxa"/>
          </w:tcPr>
          <w:p w14:paraId="0E7D6435" w14:textId="77777777" w:rsidR="009A6FE0" w:rsidRPr="0080432F" w:rsidRDefault="009A6FE0" w:rsidP="009A6FE0">
            <w:pPr>
              <w:pStyle w:val="Heading2"/>
              <w:outlineLvl w:val="1"/>
              <w:rPr>
                <w:b/>
                <w:bCs/>
                <w:sz w:val="24"/>
                <w:szCs w:val="24"/>
              </w:rPr>
            </w:pPr>
            <w:r w:rsidRPr="0080432F">
              <w:rPr>
                <w:b/>
                <w:bCs/>
                <w:sz w:val="24"/>
                <w:szCs w:val="24"/>
              </w:rPr>
              <w:t>Access to Dignity Alliance social media</w:t>
            </w:r>
          </w:p>
        </w:tc>
        <w:tc>
          <w:tcPr>
            <w:tcW w:w="7920" w:type="dxa"/>
            <w:gridSpan w:val="5"/>
          </w:tcPr>
          <w:p w14:paraId="7B7A0936" w14:textId="77777777" w:rsidR="009A6FE0" w:rsidRPr="005148D4" w:rsidRDefault="009A6FE0" w:rsidP="009A6FE0">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66"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9A6FE0" w:rsidRPr="005148D4" w:rsidRDefault="009A6FE0" w:rsidP="009A6FE0">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67"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9A6FE0" w:rsidRPr="005148D4" w:rsidRDefault="009A6FE0" w:rsidP="009A6FE0">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68"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9A6FE0" w:rsidRPr="005148D4" w:rsidRDefault="009A6FE0" w:rsidP="009A6FE0">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69"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9A6FE0" w:rsidRPr="005148D4" w:rsidRDefault="009A6FE0" w:rsidP="009A6FE0">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70"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9A6FE0" w:rsidRPr="005148D4" w:rsidRDefault="009A6FE0" w:rsidP="009A6FE0">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71"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9A6FE0" w:rsidRPr="004E6303" w14:paraId="49924FD8" w14:textId="77777777" w:rsidTr="00963E15">
        <w:trPr>
          <w:gridBefore w:val="1"/>
          <w:wBefore w:w="23" w:type="dxa"/>
        </w:trPr>
        <w:tc>
          <w:tcPr>
            <w:tcW w:w="2880" w:type="dxa"/>
            <w:vMerge w:val="restart"/>
          </w:tcPr>
          <w:p w14:paraId="01786AA5" w14:textId="77777777" w:rsidR="009A6FE0" w:rsidRPr="0080432F" w:rsidRDefault="009A6FE0" w:rsidP="009A6FE0">
            <w:pPr>
              <w:pStyle w:val="Heading2"/>
              <w:outlineLvl w:val="1"/>
              <w:rPr>
                <w:b/>
                <w:bCs/>
                <w:sz w:val="24"/>
                <w:szCs w:val="24"/>
              </w:rPr>
            </w:pPr>
            <w:r w:rsidRPr="0080432F">
              <w:rPr>
                <w:b/>
                <w:bCs/>
                <w:sz w:val="24"/>
                <w:szCs w:val="24"/>
              </w:rPr>
              <w:t>Participation opportunities with Dignity Alliance Massachusetts</w:t>
            </w:r>
          </w:p>
          <w:p w14:paraId="039FF5DD" w14:textId="77777777" w:rsidR="009A6FE0" w:rsidRPr="0080432F" w:rsidRDefault="009A6FE0" w:rsidP="009A6FE0">
            <w:pPr>
              <w:pStyle w:val="Heading2"/>
              <w:outlineLvl w:val="1"/>
              <w:rPr>
                <w:b/>
                <w:bCs/>
                <w:sz w:val="24"/>
                <w:szCs w:val="24"/>
              </w:rPr>
            </w:pPr>
          </w:p>
          <w:p w14:paraId="2AA7E26C" w14:textId="77777777" w:rsidR="009A6FE0" w:rsidRPr="0080432F" w:rsidRDefault="009A6FE0" w:rsidP="009A6FE0">
            <w:r w:rsidRPr="0080432F">
              <w:t>Most workgroups meet bi-weekly via Zoom.</w:t>
            </w:r>
          </w:p>
          <w:p w14:paraId="05A624FC" w14:textId="77777777" w:rsidR="009A6FE0" w:rsidRPr="0080432F" w:rsidRDefault="009A6FE0" w:rsidP="009A6FE0">
            <w:pPr>
              <w:pStyle w:val="Heading2"/>
              <w:outlineLvl w:val="1"/>
              <w:rPr>
                <w:b/>
                <w:bCs/>
                <w:sz w:val="24"/>
                <w:szCs w:val="24"/>
              </w:rPr>
            </w:pPr>
          </w:p>
          <w:p w14:paraId="51E58045" w14:textId="77777777" w:rsidR="009A6FE0" w:rsidRPr="0080432F" w:rsidRDefault="009A6FE0" w:rsidP="009A6FE0">
            <w:pPr>
              <w:pStyle w:val="Heading2"/>
              <w:outlineLvl w:val="1"/>
              <w:rPr>
                <w:b/>
                <w:bCs/>
                <w:sz w:val="24"/>
                <w:szCs w:val="24"/>
              </w:rPr>
            </w:pPr>
          </w:p>
          <w:p w14:paraId="3A17D1C2" w14:textId="77777777" w:rsidR="009A6FE0" w:rsidRPr="0080432F" w:rsidRDefault="009A6FE0" w:rsidP="009A6FE0">
            <w:pPr>
              <w:pStyle w:val="Heading2"/>
              <w:outlineLvl w:val="1"/>
              <w:rPr>
                <w:b/>
                <w:bCs/>
                <w:sz w:val="24"/>
                <w:szCs w:val="24"/>
              </w:rPr>
            </w:pPr>
            <w:r w:rsidRPr="0080432F">
              <w:rPr>
                <w:b/>
                <w:bCs/>
                <w:sz w:val="24"/>
                <w:szCs w:val="24"/>
              </w:rPr>
              <w:t>Interest Groups meet periodically (monthly, bi-monthly, or quarterly).</w:t>
            </w:r>
          </w:p>
          <w:p w14:paraId="3ED6D0A0" w14:textId="77777777" w:rsidR="009A6FE0" w:rsidRPr="0080432F" w:rsidRDefault="009A6FE0" w:rsidP="009A6FE0">
            <w:pPr>
              <w:pStyle w:val="Heading2"/>
              <w:outlineLvl w:val="1"/>
              <w:rPr>
                <w:b/>
                <w:bCs/>
                <w:sz w:val="24"/>
                <w:szCs w:val="24"/>
              </w:rPr>
            </w:pPr>
          </w:p>
          <w:p w14:paraId="520E5919" w14:textId="2521272F" w:rsidR="009A6FE0" w:rsidRPr="0080432F" w:rsidRDefault="009A6FE0" w:rsidP="009A6FE0">
            <w:pPr>
              <w:pStyle w:val="Heading2"/>
              <w:outlineLvl w:val="1"/>
              <w:rPr>
                <w:b/>
                <w:bCs/>
                <w:sz w:val="24"/>
                <w:szCs w:val="24"/>
              </w:rPr>
            </w:pPr>
            <w:r w:rsidRPr="0080432F">
              <w:rPr>
                <w:b/>
                <w:bCs/>
                <w:sz w:val="24"/>
                <w:szCs w:val="24"/>
              </w:rPr>
              <w:t>Please contact group leaders for more information.</w:t>
            </w:r>
          </w:p>
        </w:tc>
        <w:tc>
          <w:tcPr>
            <w:tcW w:w="2351" w:type="dxa"/>
            <w:gridSpan w:val="2"/>
          </w:tcPr>
          <w:p w14:paraId="0B7CFF28" w14:textId="77777777" w:rsidR="009A6FE0" w:rsidRPr="005148D4" w:rsidRDefault="009A6FE0" w:rsidP="009A6FE0">
            <w:pPr>
              <w:rPr>
                <w:rFonts w:ascii="Aptos" w:hAnsi="Aptos"/>
                <w:b/>
                <w:bCs/>
              </w:rPr>
            </w:pPr>
            <w:r w:rsidRPr="005148D4">
              <w:rPr>
                <w:rFonts w:ascii="Aptos" w:hAnsi="Aptos"/>
                <w:b/>
                <w:bCs/>
              </w:rPr>
              <w:t>Workgroup</w:t>
            </w:r>
          </w:p>
        </w:tc>
        <w:tc>
          <w:tcPr>
            <w:tcW w:w="1789" w:type="dxa"/>
          </w:tcPr>
          <w:p w14:paraId="55556AA9" w14:textId="77777777" w:rsidR="009A6FE0" w:rsidRPr="004E6303" w:rsidRDefault="009A6FE0" w:rsidP="009A6FE0">
            <w:pPr>
              <w:rPr>
                <w:b/>
                <w:bCs/>
              </w:rPr>
            </w:pPr>
            <w:r w:rsidRPr="004E6303">
              <w:rPr>
                <w:b/>
                <w:bCs/>
              </w:rPr>
              <w:t>Workgroup lead</w:t>
            </w:r>
          </w:p>
        </w:tc>
        <w:tc>
          <w:tcPr>
            <w:tcW w:w="3780" w:type="dxa"/>
            <w:gridSpan w:val="2"/>
          </w:tcPr>
          <w:p w14:paraId="48E9BA06" w14:textId="77777777" w:rsidR="009A6FE0" w:rsidRPr="004E6303" w:rsidRDefault="009A6FE0" w:rsidP="009A6FE0">
            <w:pPr>
              <w:rPr>
                <w:b/>
                <w:bCs/>
              </w:rPr>
            </w:pPr>
            <w:r w:rsidRPr="004E6303">
              <w:rPr>
                <w:b/>
                <w:bCs/>
              </w:rPr>
              <w:t>Email</w:t>
            </w:r>
          </w:p>
        </w:tc>
      </w:tr>
      <w:tr w:rsidR="009A6FE0" w:rsidRPr="00FD298F" w14:paraId="5C462C3F" w14:textId="77777777" w:rsidTr="00963E15">
        <w:trPr>
          <w:gridBefore w:val="1"/>
          <w:wBefore w:w="23" w:type="dxa"/>
        </w:trPr>
        <w:tc>
          <w:tcPr>
            <w:tcW w:w="2880" w:type="dxa"/>
            <w:vMerge/>
          </w:tcPr>
          <w:p w14:paraId="0D0DFF3E" w14:textId="77777777" w:rsidR="009A6FE0" w:rsidRPr="005148D4" w:rsidRDefault="009A6FE0" w:rsidP="009A6FE0">
            <w:pPr>
              <w:rPr>
                <w:rFonts w:ascii="Aptos" w:hAnsi="Aptos"/>
                <w:sz w:val="24"/>
                <w:szCs w:val="24"/>
              </w:rPr>
            </w:pPr>
          </w:p>
        </w:tc>
        <w:tc>
          <w:tcPr>
            <w:tcW w:w="2351" w:type="dxa"/>
            <w:gridSpan w:val="2"/>
          </w:tcPr>
          <w:p w14:paraId="6D05A4F8" w14:textId="77777777" w:rsidR="009A6FE0" w:rsidRPr="005148D4" w:rsidRDefault="009A6FE0" w:rsidP="009A6FE0">
            <w:pPr>
              <w:rPr>
                <w:rFonts w:ascii="Aptos" w:hAnsi="Aptos"/>
              </w:rPr>
            </w:pPr>
            <w:r w:rsidRPr="005148D4">
              <w:rPr>
                <w:rFonts w:ascii="Aptos" w:hAnsi="Aptos"/>
              </w:rPr>
              <w:t>General Membership</w:t>
            </w:r>
          </w:p>
        </w:tc>
        <w:tc>
          <w:tcPr>
            <w:tcW w:w="1789" w:type="dxa"/>
          </w:tcPr>
          <w:p w14:paraId="0C96A7D2" w14:textId="77777777" w:rsidR="009A6FE0" w:rsidRDefault="009A6FE0" w:rsidP="009A6FE0">
            <w:r>
              <w:t>Bill Henning</w:t>
            </w:r>
          </w:p>
          <w:p w14:paraId="0AB0E228" w14:textId="77777777" w:rsidR="009A6FE0" w:rsidRPr="00FD298F" w:rsidRDefault="009A6FE0" w:rsidP="009A6FE0">
            <w:r>
              <w:t>Paul Lanzikos</w:t>
            </w:r>
          </w:p>
        </w:tc>
        <w:tc>
          <w:tcPr>
            <w:tcW w:w="3780" w:type="dxa"/>
            <w:gridSpan w:val="2"/>
          </w:tcPr>
          <w:p w14:paraId="3EE0DB38" w14:textId="77777777" w:rsidR="009A6FE0" w:rsidRDefault="004A4E79" w:rsidP="009A6FE0">
            <w:hyperlink r:id="rId172" w:history="1">
              <w:r w:rsidR="009A6FE0" w:rsidRPr="00F344A9">
                <w:rPr>
                  <w:rStyle w:val="Hyperlink"/>
                </w:rPr>
                <w:t>bhenning@bostoncil.org</w:t>
              </w:r>
            </w:hyperlink>
          </w:p>
          <w:p w14:paraId="5346C025" w14:textId="77777777" w:rsidR="009A6FE0" w:rsidRPr="00FD298F" w:rsidRDefault="004A4E79" w:rsidP="009A6FE0">
            <w:hyperlink r:id="rId173" w:history="1">
              <w:r w:rsidR="009A6FE0" w:rsidRPr="00F344A9">
                <w:rPr>
                  <w:rStyle w:val="Hyperlink"/>
                </w:rPr>
                <w:t>paul.lanzikos@gmail.com</w:t>
              </w:r>
            </w:hyperlink>
            <w:r w:rsidR="009A6FE0">
              <w:t xml:space="preserve"> </w:t>
            </w:r>
          </w:p>
        </w:tc>
      </w:tr>
      <w:tr w:rsidR="009A6FE0" w14:paraId="5AAA72C6" w14:textId="77777777" w:rsidTr="00963E15">
        <w:trPr>
          <w:gridBefore w:val="1"/>
          <w:wBefore w:w="23" w:type="dxa"/>
        </w:trPr>
        <w:tc>
          <w:tcPr>
            <w:tcW w:w="2880" w:type="dxa"/>
            <w:vMerge/>
          </w:tcPr>
          <w:p w14:paraId="63DA4CFE" w14:textId="77777777" w:rsidR="009A6FE0" w:rsidRPr="005148D4" w:rsidRDefault="009A6FE0" w:rsidP="009A6FE0">
            <w:pPr>
              <w:rPr>
                <w:rFonts w:ascii="Aptos" w:hAnsi="Aptos"/>
                <w:sz w:val="24"/>
                <w:szCs w:val="24"/>
              </w:rPr>
            </w:pPr>
          </w:p>
        </w:tc>
        <w:tc>
          <w:tcPr>
            <w:tcW w:w="2351" w:type="dxa"/>
            <w:gridSpan w:val="2"/>
          </w:tcPr>
          <w:p w14:paraId="48C88656" w14:textId="53679128" w:rsidR="009A6FE0" w:rsidRPr="005148D4" w:rsidRDefault="009A6FE0" w:rsidP="009A6FE0">
            <w:pPr>
              <w:rPr>
                <w:rFonts w:ascii="Aptos" w:hAnsi="Aptos"/>
              </w:rPr>
            </w:pPr>
            <w:r w:rsidRPr="00F97AE9">
              <w:t>Assisted Living</w:t>
            </w:r>
          </w:p>
        </w:tc>
        <w:tc>
          <w:tcPr>
            <w:tcW w:w="1789" w:type="dxa"/>
          </w:tcPr>
          <w:p w14:paraId="4FD677D2" w14:textId="47389D33" w:rsidR="009A6FE0" w:rsidRDefault="009A6FE0" w:rsidP="009A6FE0">
            <w:r w:rsidRPr="00F97AE9">
              <w:t>John Ford</w:t>
            </w:r>
          </w:p>
        </w:tc>
        <w:tc>
          <w:tcPr>
            <w:tcW w:w="3780" w:type="dxa"/>
            <w:gridSpan w:val="2"/>
          </w:tcPr>
          <w:p w14:paraId="71BF8050" w14:textId="0AC23511" w:rsidR="009A6FE0" w:rsidRDefault="004A4E79" w:rsidP="009A6FE0">
            <w:hyperlink r:id="rId174" w:history="1">
              <w:r w:rsidR="009A6FE0" w:rsidRPr="00AA775B">
                <w:rPr>
                  <w:rStyle w:val="Hyperlink"/>
                </w:rPr>
                <w:t>jford@njc-ma.org</w:t>
              </w:r>
            </w:hyperlink>
            <w:r w:rsidR="009A6FE0">
              <w:t xml:space="preserve"> </w:t>
            </w:r>
          </w:p>
        </w:tc>
      </w:tr>
      <w:tr w:rsidR="009A6FE0" w14:paraId="39C3A6F6" w14:textId="77777777" w:rsidTr="00963E15">
        <w:trPr>
          <w:gridBefore w:val="1"/>
          <w:wBefore w:w="23" w:type="dxa"/>
        </w:trPr>
        <w:tc>
          <w:tcPr>
            <w:tcW w:w="2880" w:type="dxa"/>
            <w:vMerge/>
          </w:tcPr>
          <w:p w14:paraId="0B1C60CE" w14:textId="77777777" w:rsidR="009A6FE0" w:rsidRPr="005148D4" w:rsidRDefault="009A6FE0" w:rsidP="009A6FE0">
            <w:pPr>
              <w:rPr>
                <w:rFonts w:ascii="Aptos" w:hAnsi="Aptos"/>
                <w:sz w:val="24"/>
                <w:szCs w:val="24"/>
              </w:rPr>
            </w:pPr>
          </w:p>
        </w:tc>
        <w:tc>
          <w:tcPr>
            <w:tcW w:w="2351" w:type="dxa"/>
            <w:gridSpan w:val="2"/>
          </w:tcPr>
          <w:p w14:paraId="5ABA723C" w14:textId="77777777" w:rsidR="009A6FE0" w:rsidRPr="005148D4" w:rsidRDefault="009A6FE0" w:rsidP="009A6FE0">
            <w:pPr>
              <w:rPr>
                <w:rFonts w:ascii="Aptos" w:hAnsi="Aptos"/>
              </w:rPr>
            </w:pPr>
            <w:r w:rsidRPr="005148D4">
              <w:rPr>
                <w:rFonts w:ascii="Aptos" w:hAnsi="Aptos"/>
              </w:rPr>
              <w:t>Behavioral Health</w:t>
            </w:r>
          </w:p>
        </w:tc>
        <w:tc>
          <w:tcPr>
            <w:tcW w:w="1789" w:type="dxa"/>
          </w:tcPr>
          <w:p w14:paraId="3DBD58DD" w14:textId="77777777" w:rsidR="009A6FE0" w:rsidRDefault="009A6FE0" w:rsidP="009A6FE0">
            <w:r>
              <w:t>Frank Baskin</w:t>
            </w:r>
          </w:p>
        </w:tc>
        <w:tc>
          <w:tcPr>
            <w:tcW w:w="3780" w:type="dxa"/>
            <w:gridSpan w:val="2"/>
          </w:tcPr>
          <w:p w14:paraId="2406F3CC" w14:textId="77777777" w:rsidR="009A6FE0" w:rsidRDefault="004A4E79" w:rsidP="009A6FE0">
            <w:hyperlink r:id="rId175" w:history="1">
              <w:r w:rsidR="009A6FE0" w:rsidRPr="00F344A9">
                <w:rPr>
                  <w:rStyle w:val="Hyperlink"/>
                </w:rPr>
                <w:t>baskinfrank19@gmail.com</w:t>
              </w:r>
            </w:hyperlink>
            <w:r w:rsidR="009A6FE0">
              <w:t xml:space="preserve"> </w:t>
            </w:r>
          </w:p>
        </w:tc>
      </w:tr>
      <w:tr w:rsidR="009A6FE0" w14:paraId="233359F2" w14:textId="77777777" w:rsidTr="00963E15">
        <w:trPr>
          <w:gridBefore w:val="1"/>
          <w:wBefore w:w="23" w:type="dxa"/>
        </w:trPr>
        <w:tc>
          <w:tcPr>
            <w:tcW w:w="2880" w:type="dxa"/>
            <w:vMerge/>
          </w:tcPr>
          <w:p w14:paraId="21E8FAA5" w14:textId="77777777" w:rsidR="009A6FE0" w:rsidRPr="005148D4" w:rsidRDefault="009A6FE0" w:rsidP="009A6FE0">
            <w:pPr>
              <w:rPr>
                <w:rFonts w:ascii="Aptos" w:hAnsi="Aptos"/>
                <w:sz w:val="24"/>
                <w:szCs w:val="24"/>
              </w:rPr>
            </w:pPr>
          </w:p>
        </w:tc>
        <w:tc>
          <w:tcPr>
            <w:tcW w:w="2351" w:type="dxa"/>
            <w:gridSpan w:val="2"/>
          </w:tcPr>
          <w:p w14:paraId="01E4462A" w14:textId="77777777" w:rsidR="009A6FE0" w:rsidRPr="005148D4" w:rsidRDefault="009A6FE0" w:rsidP="009A6FE0">
            <w:pPr>
              <w:rPr>
                <w:rFonts w:ascii="Aptos" w:hAnsi="Aptos"/>
              </w:rPr>
            </w:pPr>
            <w:r w:rsidRPr="005148D4">
              <w:rPr>
                <w:rFonts w:ascii="Aptos" w:hAnsi="Aptos"/>
              </w:rPr>
              <w:t>Communications</w:t>
            </w:r>
          </w:p>
        </w:tc>
        <w:tc>
          <w:tcPr>
            <w:tcW w:w="1789" w:type="dxa"/>
          </w:tcPr>
          <w:p w14:paraId="2D6471E8" w14:textId="77777777" w:rsidR="009A6FE0" w:rsidRDefault="009A6FE0" w:rsidP="009A6FE0">
            <w:r>
              <w:t>Lachlan Forrow</w:t>
            </w:r>
          </w:p>
        </w:tc>
        <w:tc>
          <w:tcPr>
            <w:tcW w:w="3780" w:type="dxa"/>
            <w:gridSpan w:val="2"/>
          </w:tcPr>
          <w:p w14:paraId="0172910D" w14:textId="77777777" w:rsidR="009A6FE0" w:rsidRDefault="004A4E79" w:rsidP="009A6FE0">
            <w:hyperlink r:id="rId176" w:history="1">
              <w:r w:rsidR="009A6FE0" w:rsidRPr="001B4A69">
                <w:rPr>
                  <w:rStyle w:val="Hyperlink"/>
                </w:rPr>
                <w:t>lforrow@bidmc.harvard.edu</w:t>
              </w:r>
            </w:hyperlink>
          </w:p>
        </w:tc>
      </w:tr>
      <w:tr w:rsidR="009A6FE0" w14:paraId="52D90BF6" w14:textId="77777777" w:rsidTr="00963E15">
        <w:trPr>
          <w:gridBefore w:val="1"/>
          <w:wBefore w:w="23" w:type="dxa"/>
        </w:trPr>
        <w:tc>
          <w:tcPr>
            <w:tcW w:w="2880" w:type="dxa"/>
            <w:vMerge/>
          </w:tcPr>
          <w:p w14:paraId="040E5191" w14:textId="77777777" w:rsidR="009A6FE0" w:rsidRPr="005148D4" w:rsidRDefault="009A6FE0" w:rsidP="009A6FE0">
            <w:pPr>
              <w:rPr>
                <w:rFonts w:ascii="Aptos" w:hAnsi="Aptos"/>
                <w:sz w:val="24"/>
                <w:szCs w:val="24"/>
              </w:rPr>
            </w:pPr>
          </w:p>
        </w:tc>
        <w:tc>
          <w:tcPr>
            <w:tcW w:w="2351" w:type="dxa"/>
            <w:gridSpan w:val="2"/>
          </w:tcPr>
          <w:p w14:paraId="345BCC94" w14:textId="4877EB44" w:rsidR="009A6FE0" w:rsidRPr="005148D4" w:rsidRDefault="009A6FE0" w:rsidP="009A6FE0">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9A6FE0" w:rsidRDefault="009A6FE0" w:rsidP="009A6FE0">
            <w:r>
              <w:t>Jim Lomastro</w:t>
            </w:r>
          </w:p>
        </w:tc>
        <w:tc>
          <w:tcPr>
            <w:tcW w:w="3780" w:type="dxa"/>
            <w:gridSpan w:val="2"/>
          </w:tcPr>
          <w:p w14:paraId="3362BE54" w14:textId="7F1C001E" w:rsidR="009A6FE0" w:rsidRDefault="004A4E79" w:rsidP="009A6FE0">
            <w:hyperlink r:id="rId177" w:history="1">
              <w:r w:rsidR="009A6FE0" w:rsidRPr="00E30117">
                <w:rPr>
                  <w:rStyle w:val="Hyperlink"/>
                </w:rPr>
                <w:t>jimlomastro@comcast.net</w:t>
              </w:r>
            </w:hyperlink>
            <w:r w:rsidR="009A6FE0">
              <w:t xml:space="preserve"> </w:t>
            </w:r>
          </w:p>
          <w:p w14:paraId="3F58F5C3" w14:textId="61011797" w:rsidR="009A6FE0" w:rsidRDefault="009A6FE0" w:rsidP="009A6FE0"/>
        </w:tc>
      </w:tr>
      <w:tr w:rsidR="009A6FE0" w14:paraId="4472DD82" w14:textId="77777777" w:rsidTr="00963E15">
        <w:trPr>
          <w:gridBefore w:val="1"/>
          <w:wBefore w:w="23" w:type="dxa"/>
        </w:trPr>
        <w:tc>
          <w:tcPr>
            <w:tcW w:w="2880" w:type="dxa"/>
            <w:vMerge/>
          </w:tcPr>
          <w:p w14:paraId="6BACB933" w14:textId="77777777" w:rsidR="009A6FE0" w:rsidRPr="005148D4" w:rsidRDefault="009A6FE0" w:rsidP="009A6FE0">
            <w:pPr>
              <w:rPr>
                <w:rFonts w:ascii="Aptos" w:hAnsi="Aptos"/>
                <w:sz w:val="24"/>
                <w:szCs w:val="24"/>
              </w:rPr>
            </w:pPr>
          </w:p>
        </w:tc>
        <w:tc>
          <w:tcPr>
            <w:tcW w:w="2351" w:type="dxa"/>
            <w:gridSpan w:val="2"/>
          </w:tcPr>
          <w:p w14:paraId="5C49DBC0" w14:textId="77777777" w:rsidR="009A6FE0" w:rsidRPr="005148D4" w:rsidRDefault="009A6FE0" w:rsidP="009A6FE0">
            <w:pPr>
              <w:rPr>
                <w:rFonts w:ascii="Aptos" w:hAnsi="Aptos"/>
              </w:rPr>
            </w:pPr>
            <w:r w:rsidRPr="005148D4">
              <w:rPr>
                <w:rFonts w:ascii="Aptos" w:hAnsi="Aptos"/>
              </w:rPr>
              <w:t>Home and Community Based Services</w:t>
            </w:r>
          </w:p>
        </w:tc>
        <w:tc>
          <w:tcPr>
            <w:tcW w:w="1789" w:type="dxa"/>
          </w:tcPr>
          <w:p w14:paraId="18804944" w14:textId="77777777" w:rsidR="009A6FE0" w:rsidRDefault="009A6FE0" w:rsidP="009A6FE0">
            <w:r>
              <w:t>Meg Coffin</w:t>
            </w:r>
          </w:p>
        </w:tc>
        <w:tc>
          <w:tcPr>
            <w:tcW w:w="3780" w:type="dxa"/>
            <w:gridSpan w:val="2"/>
          </w:tcPr>
          <w:p w14:paraId="0C877A7E" w14:textId="77777777" w:rsidR="009A6FE0" w:rsidRDefault="004A4E79" w:rsidP="009A6FE0">
            <w:hyperlink r:id="rId178" w:history="1">
              <w:r w:rsidR="009A6FE0" w:rsidRPr="00F344A9">
                <w:rPr>
                  <w:rStyle w:val="Hyperlink"/>
                </w:rPr>
                <w:t>mcoffin@centerlw.org</w:t>
              </w:r>
            </w:hyperlink>
            <w:r w:rsidR="009A6FE0">
              <w:t xml:space="preserve"> </w:t>
            </w:r>
          </w:p>
        </w:tc>
      </w:tr>
      <w:tr w:rsidR="009A6FE0" w14:paraId="4721116B" w14:textId="77777777" w:rsidTr="00963E15">
        <w:trPr>
          <w:gridBefore w:val="1"/>
          <w:wBefore w:w="23" w:type="dxa"/>
        </w:trPr>
        <w:tc>
          <w:tcPr>
            <w:tcW w:w="2880" w:type="dxa"/>
            <w:vMerge/>
          </w:tcPr>
          <w:p w14:paraId="05A8A4BD" w14:textId="77777777" w:rsidR="009A6FE0" w:rsidRPr="005148D4" w:rsidRDefault="009A6FE0" w:rsidP="009A6FE0">
            <w:pPr>
              <w:rPr>
                <w:rFonts w:ascii="Aptos" w:hAnsi="Aptos"/>
                <w:sz w:val="24"/>
                <w:szCs w:val="24"/>
              </w:rPr>
            </w:pPr>
          </w:p>
        </w:tc>
        <w:tc>
          <w:tcPr>
            <w:tcW w:w="2351" w:type="dxa"/>
            <w:gridSpan w:val="2"/>
          </w:tcPr>
          <w:p w14:paraId="31C49857" w14:textId="77777777" w:rsidR="009A6FE0" w:rsidRPr="005148D4" w:rsidRDefault="009A6FE0" w:rsidP="009A6FE0">
            <w:pPr>
              <w:rPr>
                <w:rFonts w:ascii="Aptos" w:hAnsi="Aptos"/>
              </w:rPr>
            </w:pPr>
            <w:r w:rsidRPr="005148D4">
              <w:rPr>
                <w:rFonts w:ascii="Aptos" w:hAnsi="Aptos"/>
              </w:rPr>
              <w:t>Legislative</w:t>
            </w:r>
          </w:p>
        </w:tc>
        <w:tc>
          <w:tcPr>
            <w:tcW w:w="1789" w:type="dxa"/>
          </w:tcPr>
          <w:p w14:paraId="5E15057D" w14:textId="77777777" w:rsidR="009A6FE0" w:rsidRDefault="009A6FE0" w:rsidP="009A6FE0">
            <w:r>
              <w:t>Richard Moore</w:t>
            </w:r>
          </w:p>
        </w:tc>
        <w:tc>
          <w:tcPr>
            <w:tcW w:w="3780" w:type="dxa"/>
            <w:gridSpan w:val="2"/>
          </w:tcPr>
          <w:p w14:paraId="67807BFA" w14:textId="5F151D6F" w:rsidR="009A6FE0" w:rsidRDefault="004A4E79" w:rsidP="009A6FE0">
            <w:hyperlink r:id="rId179" w:history="1">
              <w:r w:rsidR="009A6FE0" w:rsidRPr="001731B6">
                <w:rPr>
                  <w:rStyle w:val="Hyperlink"/>
                </w:rPr>
                <w:t>Dickmoore1943@gmail.com</w:t>
              </w:r>
            </w:hyperlink>
            <w:r w:rsidR="009A6FE0">
              <w:t xml:space="preserve"> </w:t>
            </w:r>
          </w:p>
        </w:tc>
      </w:tr>
      <w:tr w:rsidR="009A6FE0" w14:paraId="2732B14A" w14:textId="77777777" w:rsidTr="00963E15">
        <w:trPr>
          <w:gridBefore w:val="1"/>
          <w:wBefore w:w="23" w:type="dxa"/>
        </w:trPr>
        <w:tc>
          <w:tcPr>
            <w:tcW w:w="2880" w:type="dxa"/>
            <w:vMerge/>
          </w:tcPr>
          <w:p w14:paraId="5AA6096A" w14:textId="77777777" w:rsidR="009A6FE0" w:rsidRPr="005148D4" w:rsidRDefault="009A6FE0" w:rsidP="009A6FE0">
            <w:pPr>
              <w:rPr>
                <w:rFonts w:ascii="Aptos" w:hAnsi="Aptos"/>
                <w:sz w:val="24"/>
                <w:szCs w:val="24"/>
              </w:rPr>
            </w:pPr>
          </w:p>
        </w:tc>
        <w:tc>
          <w:tcPr>
            <w:tcW w:w="2351" w:type="dxa"/>
            <w:gridSpan w:val="2"/>
          </w:tcPr>
          <w:p w14:paraId="2EC415A7" w14:textId="77777777" w:rsidR="009A6FE0" w:rsidRPr="005148D4" w:rsidRDefault="009A6FE0" w:rsidP="009A6FE0">
            <w:pPr>
              <w:rPr>
                <w:rFonts w:ascii="Aptos" w:hAnsi="Aptos"/>
              </w:rPr>
            </w:pPr>
            <w:r w:rsidRPr="005148D4">
              <w:rPr>
                <w:rFonts w:ascii="Aptos" w:hAnsi="Aptos"/>
              </w:rPr>
              <w:t>Legal Issues</w:t>
            </w:r>
          </w:p>
        </w:tc>
        <w:tc>
          <w:tcPr>
            <w:tcW w:w="1789" w:type="dxa"/>
          </w:tcPr>
          <w:p w14:paraId="337F81F5" w14:textId="5E30F99B" w:rsidR="009A6FE0" w:rsidRDefault="009A6FE0" w:rsidP="009A6FE0">
            <w:r>
              <w:t>Stephen Schwartz</w:t>
            </w:r>
          </w:p>
        </w:tc>
        <w:tc>
          <w:tcPr>
            <w:tcW w:w="3780" w:type="dxa"/>
            <w:gridSpan w:val="2"/>
          </w:tcPr>
          <w:p w14:paraId="3DA9691F" w14:textId="3FD76544" w:rsidR="009A6FE0" w:rsidRDefault="004A4E79" w:rsidP="009A6FE0">
            <w:hyperlink r:id="rId180" w:history="1">
              <w:r w:rsidR="009A6FE0" w:rsidRPr="009E760E">
                <w:rPr>
                  <w:rStyle w:val="Hyperlink"/>
                </w:rPr>
                <w:t>sschwartz@cpr-ma.org</w:t>
              </w:r>
            </w:hyperlink>
            <w:r w:rsidR="009A6FE0">
              <w:t xml:space="preserve"> </w:t>
            </w:r>
          </w:p>
        </w:tc>
      </w:tr>
      <w:tr w:rsidR="009A6FE0" w14:paraId="41BAF89C" w14:textId="77777777" w:rsidTr="00963E15">
        <w:trPr>
          <w:gridBefore w:val="1"/>
          <w:wBefore w:w="23" w:type="dxa"/>
        </w:trPr>
        <w:tc>
          <w:tcPr>
            <w:tcW w:w="2880" w:type="dxa"/>
            <w:vMerge/>
          </w:tcPr>
          <w:p w14:paraId="5EC8345B" w14:textId="77777777" w:rsidR="009A6FE0" w:rsidRPr="005148D4" w:rsidRDefault="009A6FE0" w:rsidP="009A6FE0">
            <w:pPr>
              <w:rPr>
                <w:rFonts w:ascii="Aptos" w:hAnsi="Aptos"/>
                <w:sz w:val="24"/>
                <w:szCs w:val="24"/>
              </w:rPr>
            </w:pPr>
          </w:p>
        </w:tc>
        <w:tc>
          <w:tcPr>
            <w:tcW w:w="2351" w:type="dxa"/>
            <w:gridSpan w:val="2"/>
          </w:tcPr>
          <w:p w14:paraId="418D640B" w14:textId="77777777" w:rsidR="009A6FE0" w:rsidRPr="005148D4" w:rsidRDefault="009A6FE0" w:rsidP="009A6FE0">
            <w:pPr>
              <w:rPr>
                <w:rFonts w:ascii="Aptos" w:hAnsi="Aptos"/>
                <w:b/>
                <w:bCs/>
              </w:rPr>
            </w:pPr>
            <w:r w:rsidRPr="005148D4">
              <w:rPr>
                <w:rFonts w:ascii="Aptos" w:hAnsi="Aptos"/>
                <w:b/>
                <w:bCs/>
              </w:rPr>
              <w:t>Interest Group</w:t>
            </w:r>
          </w:p>
        </w:tc>
        <w:tc>
          <w:tcPr>
            <w:tcW w:w="1789" w:type="dxa"/>
          </w:tcPr>
          <w:p w14:paraId="6843E3CB" w14:textId="77777777" w:rsidR="009A6FE0" w:rsidRDefault="009A6FE0" w:rsidP="009A6FE0">
            <w:r>
              <w:rPr>
                <w:b/>
                <w:bCs/>
              </w:rPr>
              <w:t>Group</w:t>
            </w:r>
            <w:r w:rsidRPr="004E6303">
              <w:rPr>
                <w:b/>
                <w:bCs/>
              </w:rPr>
              <w:t xml:space="preserve"> lead</w:t>
            </w:r>
          </w:p>
        </w:tc>
        <w:tc>
          <w:tcPr>
            <w:tcW w:w="3780" w:type="dxa"/>
            <w:gridSpan w:val="2"/>
          </w:tcPr>
          <w:p w14:paraId="0F86CEDF" w14:textId="77777777" w:rsidR="009A6FE0" w:rsidRDefault="009A6FE0" w:rsidP="009A6FE0">
            <w:r w:rsidRPr="004E6303">
              <w:rPr>
                <w:b/>
                <w:bCs/>
              </w:rPr>
              <w:t>Email</w:t>
            </w:r>
          </w:p>
        </w:tc>
      </w:tr>
      <w:tr w:rsidR="009A6FE0" w14:paraId="43918004" w14:textId="77777777" w:rsidTr="00963E15">
        <w:trPr>
          <w:gridBefore w:val="1"/>
          <w:wBefore w:w="23" w:type="dxa"/>
        </w:trPr>
        <w:tc>
          <w:tcPr>
            <w:tcW w:w="2880" w:type="dxa"/>
            <w:vMerge/>
          </w:tcPr>
          <w:p w14:paraId="1020C107" w14:textId="77777777" w:rsidR="009A6FE0" w:rsidRPr="005148D4" w:rsidRDefault="009A6FE0" w:rsidP="009A6FE0">
            <w:pPr>
              <w:rPr>
                <w:rFonts w:ascii="Aptos" w:hAnsi="Aptos"/>
                <w:sz w:val="24"/>
                <w:szCs w:val="24"/>
              </w:rPr>
            </w:pPr>
          </w:p>
        </w:tc>
        <w:tc>
          <w:tcPr>
            <w:tcW w:w="2351" w:type="dxa"/>
            <w:gridSpan w:val="2"/>
          </w:tcPr>
          <w:p w14:paraId="5399D560" w14:textId="77777777" w:rsidR="009A6FE0" w:rsidRPr="005148D4" w:rsidRDefault="009A6FE0" w:rsidP="009A6FE0">
            <w:pPr>
              <w:rPr>
                <w:rFonts w:ascii="Aptos" w:hAnsi="Aptos"/>
              </w:rPr>
            </w:pPr>
            <w:r w:rsidRPr="005148D4">
              <w:rPr>
                <w:rFonts w:ascii="Aptos" w:hAnsi="Aptos"/>
              </w:rPr>
              <w:t>Housing</w:t>
            </w:r>
          </w:p>
        </w:tc>
        <w:tc>
          <w:tcPr>
            <w:tcW w:w="1789" w:type="dxa"/>
          </w:tcPr>
          <w:p w14:paraId="4F9BA7AE" w14:textId="77777777" w:rsidR="009A6FE0" w:rsidRDefault="009A6FE0" w:rsidP="009A6FE0">
            <w:r>
              <w:t>Bill Henning</w:t>
            </w:r>
          </w:p>
        </w:tc>
        <w:tc>
          <w:tcPr>
            <w:tcW w:w="3780" w:type="dxa"/>
            <w:gridSpan w:val="2"/>
          </w:tcPr>
          <w:p w14:paraId="217C95F4" w14:textId="77777777" w:rsidR="009A6FE0" w:rsidRDefault="004A4E79" w:rsidP="009A6FE0">
            <w:hyperlink r:id="rId181" w:history="1">
              <w:r w:rsidR="009A6FE0" w:rsidRPr="002B65DF">
                <w:rPr>
                  <w:rStyle w:val="Hyperlink"/>
                </w:rPr>
                <w:t>bhenning@bostoncil.org</w:t>
              </w:r>
            </w:hyperlink>
            <w:r w:rsidR="009A6FE0">
              <w:t xml:space="preserve"> </w:t>
            </w:r>
          </w:p>
        </w:tc>
      </w:tr>
      <w:tr w:rsidR="009A6FE0" w14:paraId="11046D32" w14:textId="77777777" w:rsidTr="00963E15">
        <w:trPr>
          <w:gridBefore w:val="1"/>
          <w:wBefore w:w="23" w:type="dxa"/>
        </w:trPr>
        <w:tc>
          <w:tcPr>
            <w:tcW w:w="2880" w:type="dxa"/>
            <w:vMerge/>
          </w:tcPr>
          <w:p w14:paraId="3FE8F325" w14:textId="77777777" w:rsidR="009A6FE0" w:rsidRPr="005148D4" w:rsidRDefault="009A6FE0" w:rsidP="009A6FE0">
            <w:pPr>
              <w:rPr>
                <w:rFonts w:ascii="Aptos" w:hAnsi="Aptos"/>
                <w:sz w:val="24"/>
                <w:szCs w:val="24"/>
              </w:rPr>
            </w:pPr>
          </w:p>
        </w:tc>
        <w:tc>
          <w:tcPr>
            <w:tcW w:w="2351" w:type="dxa"/>
            <w:gridSpan w:val="2"/>
          </w:tcPr>
          <w:p w14:paraId="66C4962D" w14:textId="77777777" w:rsidR="009A6FE0" w:rsidRPr="005148D4" w:rsidRDefault="009A6FE0" w:rsidP="009A6FE0">
            <w:pPr>
              <w:rPr>
                <w:rFonts w:ascii="Aptos" w:hAnsi="Aptos"/>
              </w:rPr>
            </w:pPr>
            <w:r w:rsidRPr="005148D4">
              <w:rPr>
                <w:rFonts w:ascii="Aptos" w:hAnsi="Aptos"/>
              </w:rPr>
              <w:t>Veteran Services</w:t>
            </w:r>
          </w:p>
        </w:tc>
        <w:tc>
          <w:tcPr>
            <w:tcW w:w="1789" w:type="dxa"/>
          </w:tcPr>
          <w:p w14:paraId="1EC21DFB" w14:textId="77777777" w:rsidR="009A6FE0" w:rsidRDefault="009A6FE0" w:rsidP="009A6FE0">
            <w:r>
              <w:t>James Lomastro</w:t>
            </w:r>
          </w:p>
        </w:tc>
        <w:tc>
          <w:tcPr>
            <w:tcW w:w="3780" w:type="dxa"/>
            <w:gridSpan w:val="2"/>
          </w:tcPr>
          <w:p w14:paraId="1804F3AA" w14:textId="77777777" w:rsidR="009A6FE0" w:rsidRDefault="004A4E79" w:rsidP="009A6FE0">
            <w:hyperlink r:id="rId182" w:history="1">
              <w:r w:rsidR="009A6FE0" w:rsidRPr="00CF68E8">
                <w:rPr>
                  <w:rStyle w:val="Hyperlink"/>
                </w:rPr>
                <w:t>jimlomastro@comcast.net</w:t>
              </w:r>
            </w:hyperlink>
            <w:r w:rsidR="009A6FE0">
              <w:t xml:space="preserve"> </w:t>
            </w:r>
          </w:p>
        </w:tc>
      </w:tr>
      <w:tr w:rsidR="009A6FE0" w14:paraId="500B92ED" w14:textId="77777777" w:rsidTr="00963E15">
        <w:trPr>
          <w:gridBefore w:val="1"/>
          <w:wBefore w:w="23" w:type="dxa"/>
        </w:trPr>
        <w:tc>
          <w:tcPr>
            <w:tcW w:w="2880" w:type="dxa"/>
            <w:vMerge/>
          </w:tcPr>
          <w:p w14:paraId="71DDBF9F" w14:textId="77777777" w:rsidR="009A6FE0" w:rsidRPr="005148D4" w:rsidRDefault="009A6FE0" w:rsidP="009A6FE0">
            <w:pPr>
              <w:rPr>
                <w:rFonts w:ascii="Aptos" w:hAnsi="Aptos"/>
                <w:sz w:val="24"/>
                <w:szCs w:val="24"/>
              </w:rPr>
            </w:pPr>
          </w:p>
        </w:tc>
        <w:tc>
          <w:tcPr>
            <w:tcW w:w="2351" w:type="dxa"/>
            <w:gridSpan w:val="2"/>
          </w:tcPr>
          <w:p w14:paraId="630D3A42" w14:textId="77777777" w:rsidR="009A6FE0" w:rsidRPr="005148D4" w:rsidRDefault="009A6FE0" w:rsidP="009A6FE0">
            <w:pPr>
              <w:rPr>
                <w:rFonts w:ascii="Aptos" w:hAnsi="Aptos"/>
              </w:rPr>
            </w:pPr>
            <w:r w:rsidRPr="005148D4">
              <w:rPr>
                <w:rFonts w:ascii="Aptos" w:hAnsi="Aptos"/>
              </w:rPr>
              <w:t>Transportation</w:t>
            </w:r>
          </w:p>
        </w:tc>
        <w:tc>
          <w:tcPr>
            <w:tcW w:w="1789" w:type="dxa"/>
          </w:tcPr>
          <w:p w14:paraId="0D80EDCA" w14:textId="77777777" w:rsidR="009A6FE0" w:rsidRDefault="009A6FE0" w:rsidP="009A6FE0">
            <w:r>
              <w:t>Frank Baskin</w:t>
            </w:r>
          </w:p>
          <w:p w14:paraId="262F22DF" w14:textId="77777777" w:rsidR="009A6FE0" w:rsidRDefault="009A6FE0" w:rsidP="009A6FE0">
            <w:r>
              <w:t>Chris Hoeh</w:t>
            </w:r>
          </w:p>
        </w:tc>
        <w:tc>
          <w:tcPr>
            <w:tcW w:w="3780" w:type="dxa"/>
            <w:gridSpan w:val="2"/>
          </w:tcPr>
          <w:p w14:paraId="7959793C" w14:textId="77777777" w:rsidR="009A6FE0" w:rsidRDefault="004A4E79" w:rsidP="009A6FE0">
            <w:hyperlink r:id="rId183" w:history="1">
              <w:r w:rsidR="009A6FE0" w:rsidRPr="00613FC7">
                <w:rPr>
                  <w:rStyle w:val="Hyperlink"/>
                </w:rPr>
                <w:t>baskinfrank19@gmail.com</w:t>
              </w:r>
            </w:hyperlink>
            <w:r w:rsidR="009A6FE0">
              <w:t xml:space="preserve"> </w:t>
            </w:r>
          </w:p>
          <w:p w14:paraId="788CE3C9" w14:textId="77777777" w:rsidR="009A6FE0" w:rsidRDefault="004A4E79" w:rsidP="009A6FE0">
            <w:hyperlink r:id="rId184" w:history="1">
              <w:r w:rsidR="009A6FE0" w:rsidRPr="00613FC7">
                <w:rPr>
                  <w:rStyle w:val="Hyperlink"/>
                </w:rPr>
                <w:t>cdhoeh@gmail.com</w:t>
              </w:r>
            </w:hyperlink>
            <w:r w:rsidR="009A6FE0">
              <w:t xml:space="preserve"> </w:t>
            </w:r>
          </w:p>
        </w:tc>
      </w:tr>
      <w:tr w:rsidR="009A6FE0" w14:paraId="23361B22" w14:textId="77777777" w:rsidTr="00963E15">
        <w:trPr>
          <w:gridBefore w:val="1"/>
          <w:wBefore w:w="23" w:type="dxa"/>
        </w:trPr>
        <w:tc>
          <w:tcPr>
            <w:tcW w:w="2880" w:type="dxa"/>
            <w:vMerge/>
          </w:tcPr>
          <w:p w14:paraId="67106024" w14:textId="77777777" w:rsidR="009A6FE0" w:rsidRPr="005148D4" w:rsidRDefault="009A6FE0" w:rsidP="009A6FE0">
            <w:pPr>
              <w:rPr>
                <w:rFonts w:ascii="Aptos" w:hAnsi="Aptos"/>
                <w:sz w:val="24"/>
                <w:szCs w:val="24"/>
              </w:rPr>
            </w:pPr>
          </w:p>
        </w:tc>
        <w:tc>
          <w:tcPr>
            <w:tcW w:w="2351" w:type="dxa"/>
            <w:gridSpan w:val="2"/>
          </w:tcPr>
          <w:p w14:paraId="7A45414E" w14:textId="77777777" w:rsidR="009A6FE0" w:rsidRPr="005148D4" w:rsidRDefault="009A6FE0" w:rsidP="009A6FE0">
            <w:pPr>
              <w:rPr>
                <w:rFonts w:ascii="Aptos" w:hAnsi="Aptos"/>
              </w:rPr>
            </w:pPr>
            <w:r w:rsidRPr="005148D4">
              <w:rPr>
                <w:rFonts w:ascii="Aptos" w:hAnsi="Aptos"/>
              </w:rPr>
              <w:t>Covid / Long Covid</w:t>
            </w:r>
          </w:p>
        </w:tc>
        <w:tc>
          <w:tcPr>
            <w:tcW w:w="1789" w:type="dxa"/>
          </w:tcPr>
          <w:p w14:paraId="4DE753AF" w14:textId="77777777" w:rsidR="009A6FE0" w:rsidRDefault="009A6FE0" w:rsidP="009A6FE0">
            <w:r>
              <w:t>James Lomastro</w:t>
            </w:r>
          </w:p>
        </w:tc>
        <w:tc>
          <w:tcPr>
            <w:tcW w:w="3780" w:type="dxa"/>
            <w:gridSpan w:val="2"/>
          </w:tcPr>
          <w:p w14:paraId="3E822E46" w14:textId="77777777" w:rsidR="009A6FE0" w:rsidRDefault="004A4E79" w:rsidP="009A6FE0">
            <w:hyperlink r:id="rId185" w:history="1">
              <w:r w:rsidR="009A6FE0" w:rsidRPr="00CF68E8">
                <w:rPr>
                  <w:rStyle w:val="Hyperlink"/>
                </w:rPr>
                <w:t>jimlomastro@comcast.net</w:t>
              </w:r>
            </w:hyperlink>
            <w:r w:rsidR="009A6FE0">
              <w:t xml:space="preserve"> </w:t>
            </w:r>
          </w:p>
        </w:tc>
      </w:tr>
      <w:tr w:rsidR="009A6FE0" w14:paraId="607E175B" w14:textId="77777777" w:rsidTr="00963E15">
        <w:trPr>
          <w:gridBefore w:val="1"/>
          <w:wBefore w:w="23" w:type="dxa"/>
        </w:trPr>
        <w:tc>
          <w:tcPr>
            <w:tcW w:w="2880" w:type="dxa"/>
            <w:vMerge/>
          </w:tcPr>
          <w:p w14:paraId="6DBBA9CF" w14:textId="77777777" w:rsidR="009A6FE0" w:rsidRPr="005148D4" w:rsidRDefault="009A6FE0" w:rsidP="009A6FE0">
            <w:pPr>
              <w:rPr>
                <w:rFonts w:ascii="Aptos" w:hAnsi="Aptos"/>
                <w:sz w:val="24"/>
                <w:szCs w:val="24"/>
              </w:rPr>
            </w:pPr>
          </w:p>
        </w:tc>
        <w:tc>
          <w:tcPr>
            <w:tcW w:w="2351" w:type="dxa"/>
            <w:gridSpan w:val="2"/>
          </w:tcPr>
          <w:p w14:paraId="536E6ED2" w14:textId="77777777" w:rsidR="009A6FE0" w:rsidRPr="005148D4" w:rsidRDefault="009A6FE0" w:rsidP="009A6FE0">
            <w:pPr>
              <w:rPr>
                <w:rFonts w:ascii="Aptos" w:hAnsi="Aptos"/>
              </w:rPr>
            </w:pPr>
            <w:r w:rsidRPr="005148D4">
              <w:rPr>
                <w:rFonts w:ascii="Aptos" w:hAnsi="Aptos"/>
              </w:rPr>
              <w:t>Incarcerated Persons</w:t>
            </w:r>
          </w:p>
        </w:tc>
        <w:tc>
          <w:tcPr>
            <w:tcW w:w="1789" w:type="dxa"/>
          </w:tcPr>
          <w:p w14:paraId="4E9E5B9C" w14:textId="77777777" w:rsidR="009A6FE0" w:rsidRDefault="009A6FE0" w:rsidP="009A6FE0">
            <w:r>
              <w:t>TBD</w:t>
            </w:r>
          </w:p>
        </w:tc>
        <w:tc>
          <w:tcPr>
            <w:tcW w:w="3780" w:type="dxa"/>
            <w:gridSpan w:val="2"/>
          </w:tcPr>
          <w:p w14:paraId="2C2D4A09" w14:textId="77777777" w:rsidR="009A6FE0" w:rsidRDefault="004A4E79" w:rsidP="009A6FE0">
            <w:hyperlink r:id="rId186" w:history="1">
              <w:r w:rsidR="009A6FE0" w:rsidRPr="00613FC7">
                <w:rPr>
                  <w:rStyle w:val="Hyperlink"/>
                </w:rPr>
                <w:t>info@DignityAllianceMA.org</w:t>
              </w:r>
            </w:hyperlink>
            <w:r w:rsidR="009A6FE0">
              <w:t xml:space="preserve"> </w:t>
            </w:r>
          </w:p>
        </w:tc>
      </w:tr>
      <w:tr w:rsidR="009A6FE0" w:rsidRPr="004E6303" w14:paraId="058AF13A" w14:textId="77777777" w:rsidTr="00963E15">
        <w:trPr>
          <w:gridBefore w:val="1"/>
          <w:wBefore w:w="23" w:type="dxa"/>
        </w:trPr>
        <w:tc>
          <w:tcPr>
            <w:tcW w:w="2880" w:type="dxa"/>
          </w:tcPr>
          <w:p w14:paraId="7DB2E318" w14:textId="265A7D98" w:rsidR="009A6FE0" w:rsidRPr="0080432F" w:rsidRDefault="009A6FE0" w:rsidP="009A6FE0">
            <w:pPr>
              <w:pStyle w:val="Heading2"/>
              <w:outlineLvl w:val="1"/>
              <w:rPr>
                <w:b/>
                <w:bCs/>
                <w:sz w:val="24"/>
                <w:szCs w:val="24"/>
              </w:rPr>
            </w:pPr>
            <w:r w:rsidRPr="0080432F">
              <w:rPr>
                <w:b/>
                <w:bCs/>
                <w:i/>
                <w:iCs/>
                <w:sz w:val="24"/>
                <w:szCs w:val="24"/>
              </w:rPr>
              <w:t>Bringing People Home</w:t>
            </w:r>
            <w:r w:rsidRPr="0080432F">
              <w:rPr>
                <w:b/>
                <w:bCs/>
                <w:sz w:val="24"/>
                <w:szCs w:val="24"/>
              </w:rPr>
              <w:t xml:space="preserve">: Implementing the </w:t>
            </w:r>
            <w:r w:rsidRPr="0080432F">
              <w:rPr>
                <w:b/>
                <w:bCs/>
                <w:i/>
                <w:iCs/>
                <w:sz w:val="24"/>
                <w:szCs w:val="24"/>
              </w:rPr>
              <w:t xml:space="preserve">Marsters </w:t>
            </w:r>
            <w:r w:rsidRPr="0080432F">
              <w:rPr>
                <w:b/>
                <w:bCs/>
                <w:sz w:val="24"/>
                <w:szCs w:val="24"/>
              </w:rPr>
              <w:t>class action settlement</w:t>
            </w:r>
          </w:p>
        </w:tc>
        <w:tc>
          <w:tcPr>
            <w:tcW w:w="7920" w:type="dxa"/>
            <w:gridSpan w:val="5"/>
          </w:tcPr>
          <w:p w14:paraId="4ACD3324" w14:textId="77777777" w:rsidR="009A6FE0" w:rsidRDefault="009A6FE0" w:rsidP="009A6FE0">
            <w:pPr>
              <w:rPr>
                <w:rFonts w:ascii="Aptos" w:hAnsi="Aptos"/>
              </w:rPr>
            </w:pPr>
            <w:r>
              <w:rPr>
                <w:rFonts w:ascii="Aptos" w:hAnsi="Aptos"/>
              </w:rPr>
              <w:t xml:space="preserve">Website: </w:t>
            </w:r>
            <w:r>
              <w:t xml:space="preserve"> </w:t>
            </w:r>
            <w:hyperlink r:id="rId187" w:history="1">
              <w:r w:rsidRPr="009E760E">
                <w:rPr>
                  <w:rStyle w:val="Hyperlink"/>
                  <w:rFonts w:ascii="Aptos" w:hAnsi="Aptos"/>
                </w:rPr>
                <w:t>https://marsters.centerforpublicrep.org/</w:t>
              </w:r>
            </w:hyperlink>
            <w:r>
              <w:rPr>
                <w:rFonts w:ascii="Aptos" w:hAnsi="Aptos"/>
              </w:rPr>
              <w:t xml:space="preserve"> </w:t>
            </w:r>
          </w:p>
          <w:p w14:paraId="4D01B397" w14:textId="35FC23CC" w:rsidR="009A6FE0" w:rsidRPr="00ED556B" w:rsidRDefault="009A6FE0" w:rsidP="009A6FE0">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188" w:history="1">
              <w:r w:rsidRPr="00ED556B">
                <w:rPr>
                  <w:rStyle w:val="Hyperlink"/>
                  <w:rFonts w:ascii="Aptos" w:hAnsi="Aptos"/>
                </w:rPr>
                <w:t>bringingpeoplehome@cpr-ma.org</w:t>
              </w:r>
            </w:hyperlink>
            <w:r w:rsidRPr="00ED556B">
              <w:rPr>
                <w:rFonts w:ascii="Aptos" w:hAnsi="Aptos"/>
              </w:rPr>
              <w:t xml:space="preserve"> </w:t>
            </w:r>
          </w:p>
          <w:p w14:paraId="52BF0761" w14:textId="35141E1B" w:rsidR="009A6FE0" w:rsidRPr="001731FF" w:rsidRDefault="009A6FE0" w:rsidP="009A6FE0">
            <w:pPr>
              <w:rPr>
                <w:rFonts w:ascii="Aptos" w:hAnsi="Aptos"/>
              </w:rPr>
            </w:pPr>
            <w:r>
              <w:rPr>
                <w:rFonts w:ascii="Aptos" w:hAnsi="Aptos"/>
              </w:rPr>
              <w:t xml:space="preserve">Newsletter registration: </w:t>
            </w:r>
            <w:r>
              <w:t xml:space="preserve"> </w:t>
            </w:r>
            <w:hyperlink r:id="rId189" w:history="1">
              <w:r w:rsidRPr="009402B1">
                <w:rPr>
                  <w:rStyle w:val="Hyperlink"/>
                  <w:rFonts w:ascii="Aptos" w:hAnsi="Aptos"/>
                </w:rPr>
                <w:t>https://marsters.centerforpublicrep.org/7b3c2-contact/</w:t>
              </w:r>
            </w:hyperlink>
            <w:r>
              <w:rPr>
                <w:rFonts w:ascii="Aptos" w:hAnsi="Aptos"/>
              </w:rPr>
              <w:t xml:space="preserve"> </w:t>
            </w:r>
          </w:p>
        </w:tc>
      </w:tr>
      <w:tr w:rsidR="009A6FE0" w:rsidRPr="004E6303" w14:paraId="2A8A4F17" w14:textId="77777777" w:rsidTr="00963E15">
        <w:trPr>
          <w:gridBefore w:val="1"/>
          <w:wBefore w:w="23" w:type="dxa"/>
        </w:trPr>
        <w:tc>
          <w:tcPr>
            <w:tcW w:w="2880" w:type="dxa"/>
          </w:tcPr>
          <w:p w14:paraId="1234AA68" w14:textId="345C73B7" w:rsidR="009A6FE0" w:rsidRPr="0080432F" w:rsidRDefault="009A6FE0" w:rsidP="009A6FE0">
            <w:pPr>
              <w:pStyle w:val="Heading2"/>
              <w:outlineLvl w:val="1"/>
              <w:rPr>
                <w:b/>
                <w:bCs/>
                <w:i/>
                <w:iCs/>
                <w:sz w:val="24"/>
                <w:szCs w:val="24"/>
              </w:rPr>
            </w:pPr>
            <w:r w:rsidRPr="0080432F">
              <w:rPr>
                <w:b/>
                <w:bCs/>
                <w:i/>
                <w:iCs/>
                <w:sz w:val="24"/>
                <w:szCs w:val="24"/>
              </w:rPr>
              <w:t>REV UP Massachusetts</w:t>
            </w:r>
          </w:p>
        </w:tc>
        <w:tc>
          <w:tcPr>
            <w:tcW w:w="7920" w:type="dxa"/>
            <w:gridSpan w:val="5"/>
          </w:tcPr>
          <w:p w14:paraId="3420EC1B" w14:textId="4C369766" w:rsidR="009A6FE0" w:rsidRDefault="009A6FE0" w:rsidP="009A6FE0">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9A6FE0" w:rsidRDefault="009A6FE0" w:rsidP="009A6FE0">
            <w:pPr>
              <w:rPr>
                <w:rFonts w:ascii="Aptos" w:hAnsi="Aptos"/>
              </w:rPr>
            </w:pPr>
            <w:r>
              <w:rPr>
                <w:rFonts w:ascii="Aptos" w:hAnsi="Aptos"/>
              </w:rPr>
              <w:t xml:space="preserve">Website: </w:t>
            </w:r>
            <w:hyperlink r:id="rId190" w:history="1">
              <w:r w:rsidRPr="009402B1">
                <w:rPr>
                  <w:rStyle w:val="Hyperlink"/>
                  <w:rFonts w:ascii="Aptos" w:hAnsi="Aptos"/>
                </w:rPr>
                <w:t>https://revupma.org/wp/</w:t>
              </w:r>
            </w:hyperlink>
          </w:p>
          <w:p w14:paraId="097A0E7C" w14:textId="31E6CB2B" w:rsidR="009A6FE0" w:rsidRDefault="009A6FE0" w:rsidP="009A6FE0">
            <w:pPr>
              <w:rPr>
                <w:rFonts w:ascii="Aptos" w:hAnsi="Aptos"/>
              </w:rPr>
            </w:pPr>
            <w:r w:rsidRPr="0059432E">
              <w:rPr>
                <w:rFonts w:ascii="Aptos" w:hAnsi="Aptos"/>
              </w:rPr>
              <w:t xml:space="preserve">To join REV UP Massachusetts – go to the </w:t>
            </w:r>
            <w:hyperlink r:id="rId191" w:history="1">
              <w:r w:rsidRPr="0059432E">
                <w:rPr>
                  <w:rStyle w:val="Hyperlink"/>
                  <w:rFonts w:ascii="Aptos" w:hAnsi="Aptos"/>
                </w:rPr>
                <w:t>SIGN UP page</w:t>
              </w:r>
            </w:hyperlink>
            <w:r w:rsidRPr="0059432E">
              <w:rPr>
                <w:rFonts w:ascii="Aptos" w:hAnsi="Aptos"/>
              </w:rPr>
              <w:t>.</w:t>
            </w:r>
          </w:p>
        </w:tc>
      </w:tr>
      <w:tr w:rsidR="009A6FE0" w:rsidRPr="004E6303" w14:paraId="02A1D066" w14:textId="77777777" w:rsidTr="00963E15">
        <w:trPr>
          <w:gridBefore w:val="1"/>
          <w:wBefore w:w="23" w:type="dxa"/>
        </w:trPr>
        <w:tc>
          <w:tcPr>
            <w:tcW w:w="2880" w:type="dxa"/>
          </w:tcPr>
          <w:p w14:paraId="6052E0F6" w14:textId="77777777" w:rsidR="009A6FE0" w:rsidRPr="0080432F" w:rsidRDefault="009A6FE0" w:rsidP="009A6FE0">
            <w:pPr>
              <w:pStyle w:val="Heading2"/>
              <w:outlineLvl w:val="1"/>
              <w:rPr>
                <w:b/>
                <w:bCs/>
                <w:sz w:val="24"/>
                <w:szCs w:val="24"/>
              </w:rPr>
            </w:pPr>
            <w:r w:rsidRPr="0080432F">
              <w:rPr>
                <w:b/>
                <w:bCs/>
                <w:i/>
                <w:iCs/>
                <w:sz w:val="24"/>
                <w:szCs w:val="24"/>
              </w:rPr>
              <w:t>The Dignity Digest</w:t>
            </w:r>
          </w:p>
        </w:tc>
        <w:tc>
          <w:tcPr>
            <w:tcW w:w="7920" w:type="dxa"/>
            <w:gridSpan w:val="5"/>
          </w:tcPr>
          <w:p w14:paraId="668D3493" w14:textId="77777777" w:rsidR="009A6FE0" w:rsidRPr="001731FF" w:rsidRDefault="009A6FE0" w:rsidP="009A6FE0">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9A6FE0" w:rsidRPr="005148D4" w:rsidRDefault="004A4E79" w:rsidP="009A6FE0">
            <w:pPr>
              <w:rPr>
                <w:rFonts w:ascii="Aptos" w:hAnsi="Aptos"/>
              </w:rPr>
            </w:pPr>
            <w:hyperlink r:id="rId192" w:history="1">
              <w:r w:rsidR="009A6FE0" w:rsidRPr="005148D4">
                <w:rPr>
                  <w:rStyle w:val="Hyperlink"/>
                  <w:rFonts w:ascii="Aptos" w:hAnsi="Aptos"/>
                </w:rPr>
                <w:t>https://dignityalliancema.org/contact/sign-up-for-emails/</w:t>
              </w:r>
            </w:hyperlink>
            <w:r w:rsidR="009A6FE0" w:rsidRPr="005148D4">
              <w:rPr>
                <w:rFonts w:ascii="Aptos" w:hAnsi="Aptos"/>
              </w:rPr>
              <w:t xml:space="preserve"> </w:t>
            </w:r>
          </w:p>
          <w:p w14:paraId="3A1B0BA1" w14:textId="77777777" w:rsidR="009A6FE0" w:rsidRPr="005148D4" w:rsidRDefault="009A6FE0" w:rsidP="009A6FE0">
            <w:pPr>
              <w:rPr>
                <w:rFonts w:ascii="Aptos" w:hAnsi="Aptos"/>
              </w:rPr>
            </w:pPr>
            <w:r w:rsidRPr="005148D4">
              <w:rPr>
                <w:rFonts w:ascii="Aptos" w:hAnsi="Aptos"/>
              </w:rPr>
              <w:t>Editor: Paul Lanzikos</w:t>
            </w:r>
          </w:p>
          <w:p w14:paraId="3A99E71F" w14:textId="77777777" w:rsidR="009A6FE0" w:rsidRPr="005148D4" w:rsidRDefault="009A6FE0" w:rsidP="009A6FE0">
            <w:pPr>
              <w:rPr>
                <w:rFonts w:ascii="Aptos" w:hAnsi="Aptos"/>
              </w:rPr>
            </w:pPr>
            <w:r w:rsidRPr="005148D4">
              <w:rPr>
                <w:rFonts w:ascii="Aptos" w:hAnsi="Aptos"/>
              </w:rPr>
              <w:t>Primary contributor: Sandy Novack</w:t>
            </w:r>
          </w:p>
          <w:p w14:paraId="3D445C9D" w14:textId="77777777" w:rsidR="009A6FE0" w:rsidRPr="005148D4" w:rsidRDefault="009A6FE0" w:rsidP="009A6FE0">
            <w:pPr>
              <w:rPr>
                <w:rFonts w:ascii="Aptos" w:hAnsi="Aptos"/>
              </w:rPr>
            </w:pPr>
            <w:r w:rsidRPr="005148D4">
              <w:rPr>
                <w:rFonts w:ascii="Aptos" w:hAnsi="Aptos"/>
              </w:rPr>
              <w:t>MailChimp Specialist: Sue Rorke</w:t>
            </w:r>
          </w:p>
        </w:tc>
      </w:tr>
      <w:tr w:rsidR="009A6FE0" w:rsidRPr="00FD298F" w14:paraId="61C97FA1" w14:textId="77777777" w:rsidTr="00963E15">
        <w:trPr>
          <w:gridBefore w:val="1"/>
          <w:wBefore w:w="23" w:type="dxa"/>
        </w:trPr>
        <w:tc>
          <w:tcPr>
            <w:tcW w:w="2880" w:type="dxa"/>
          </w:tcPr>
          <w:p w14:paraId="14C498F9" w14:textId="77777777" w:rsidR="009A6FE0" w:rsidRPr="009C32F4" w:rsidRDefault="009A6FE0" w:rsidP="009A6FE0">
            <w:pPr>
              <w:pStyle w:val="Heading2"/>
              <w:outlineLvl w:val="1"/>
            </w:pPr>
            <w:r w:rsidRPr="009C32F4">
              <w:t>Note of thanks</w:t>
            </w:r>
          </w:p>
        </w:tc>
        <w:tc>
          <w:tcPr>
            <w:tcW w:w="7920" w:type="dxa"/>
            <w:gridSpan w:val="5"/>
          </w:tcPr>
          <w:p w14:paraId="691FB920" w14:textId="23BB7839" w:rsidR="009A6FE0" w:rsidRPr="0061693D" w:rsidRDefault="009A6FE0" w:rsidP="009A6FE0">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7C4FF70D" w14:textId="318A9A42" w:rsidR="009A6FE0" w:rsidRDefault="009A6FE0" w:rsidP="009A6FE0">
            <w:pPr>
              <w:pStyle w:val="ListParagraph"/>
              <w:numPr>
                <w:ilvl w:val="0"/>
                <w:numId w:val="2"/>
              </w:numPr>
              <w:ind w:left="720"/>
              <w:rPr>
                <w:rFonts w:ascii="Aptos" w:hAnsi="Aptos"/>
              </w:rPr>
            </w:pPr>
            <w:r>
              <w:rPr>
                <w:rFonts w:ascii="Aptos" w:hAnsi="Aptos"/>
              </w:rPr>
              <w:t>Wynn Gerhard</w:t>
            </w:r>
          </w:p>
          <w:p w14:paraId="11A95C29" w14:textId="173F8EA4" w:rsidR="009A6FE0" w:rsidRDefault="009A6FE0" w:rsidP="009A6FE0">
            <w:pPr>
              <w:pStyle w:val="ListParagraph"/>
              <w:numPr>
                <w:ilvl w:val="0"/>
                <w:numId w:val="2"/>
              </w:numPr>
              <w:ind w:left="720"/>
              <w:rPr>
                <w:rFonts w:ascii="Aptos" w:hAnsi="Aptos"/>
              </w:rPr>
            </w:pPr>
            <w:r>
              <w:rPr>
                <w:rFonts w:ascii="Aptos" w:hAnsi="Aptos"/>
              </w:rPr>
              <w:t>Dick Moore</w:t>
            </w:r>
          </w:p>
          <w:p w14:paraId="01629A64" w14:textId="3C42113B" w:rsidR="00A60E6E" w:rsidRPr="0061693D" w:rsidRDefault="00A60E6E" w:rsidP="009A6FE0">
            <w:pPr>
              <w:pStyle w:val="ListParagraph"/>
              <w:numPr>
                <w:ilvl w:val="0"/>
                <w:numId w:val="2"/>
              </w:numPr>
              <w:ind w:left="720"/>
              <w:rPr>
                <w:rFonts w:ascii="Aptos" w:hAnsi="Aptos"/>
              </w:rPr>
            </w:pPr>
            <w:r>
              <w:rPr>
                <w:rFonts w:ascii="Aptos" w:hAnsi="Aptos"/>
              </w:rPr>
              <w:t>David Roush</w:t>
            </w:r>
          </w:p>
          <w:p w14:paraId="26D4B437" w14:textId="2708514B" w:rsidR="009A6FE0" w:rsidRPr="00750220" w:rsidRDefault="009A6FE0" w:rsidP="009A6FE0">
            <w:pPr>
              <w:rPr>
                <w:rFonts w:ascii="Aptos" w:hAnsi="Aptos"/>
              </w:rPr>
            </w:pPr>
            <w:r w:rsidRPr="00750220">
              <w:rPr>
                <w:rFonts w:ascii="Aptos" w:hAnsi="Aptos"/>
              </w:rPr>
              <w:lastRenderedPageBreak/>
              <w:t xml:space="preserve">Special thanks to the MetroWest Center for Independent Living for assistance with the website and MailChimp versions of </w:t>
            </w:r>
            <w:r w:rsidRPr="00750220">
              <w:rPr>
                <w:rFonts w:ascii="Aptos" w:hAnsi="Aptos"/>
                <w:i/>
                <w:iCs/>
              </w:rPr>
              <w:t>The Dignity Digest.</w:t>
            </w:r>
          </w:p>
          <w:p w14:paraId="4912656A" w14:textId="77777777" w:rsidR="009A6FE0" w:rsidRPr="005148D4" w:rsidRDefault="009A6FE0" w:rsidP="009A6FE0">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193" w:history="1">
              <w:r w:rsidRPr="005148D4">
                <w:rPr>
                  <w:rStyle w:val="Hyperlink"/>
                  <w:rFonts w:ascii="Aptos" w:hAnsi="Aptos"/>
                  <w:i/>
                  <w:iCs/>
                </w:rPr>
                <w:t>Digest@DignityAllianceMA.org</w:t>
              </w:r>
            </w:hyperlink>
            <w:r w:rsidRPr="005148D4">
              <w:rPr>
                <w:rFonts w:ascii="Aptos" w:hAnsi="Aptos"/>
                <w:i/>
                <w:iCs/>
              </w:rPr>
              <w:t>.</w:t>
            </w:r>
          </w:p>
        </w:tc>
      </w:tr>
      <w:tr w:rsidR="009A6FE0" w:rsidRPr="00FD298F" w14:paraId="6C5B2BA0" w14:textId="77777777" w:rsidTr="00963E15">
        <w:trPr>
          <w:gridBefore w:val="1"/>
          <w:wBefore w:w="23" w:type="dxa"/>
          <w:trHeight w:val="692"/>
        </w:trPr>
        <w:tc>
          <w:tcPr>
            <w:tcW w:w="10800" w:type="dxa"/>
            <w:gridSpan w:val="6"/>
          </w:tcPr>
          <w:p w14:paraId="0A322174" w14:textId="77777777" w:rsidR="009A6FE0" w:rsidRPr="005148D4" w:rsidRDefault="009A6FE0" w:rsidP="009A6FE0">
            <w:pPr>
              <w:rPr>
                <w:rFonts w:ascii="Aptos" w:hAnsi="Aptos"/>
                <w:i/>
                <w:iCs/>
              </w:rPr>
            </w:pPr>
            <w:r w:rsidRPr="005148D4">
              <w:rPr>
                <w:rFonts w:ascii="Aptos" w:hAnsi="Aptos"/>
                <w:i/>
                <w:iCs/>
              </w:rPr>
              <w:lastRenderedPageBreak/>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9A6FE0" w:rsidRPr="005148D4" w:rsidRDefault="009A6FE0" w:rsidP="009A6FE0">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9A6FE0" w:rsidRPr="005148D4" w:rsidRDefault="009A6FE0" w:rsidP="009A6FE0">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9A6FE0" w:rsidRPr="005148D4" w:rsidRDefault="009A6FE0" w:rsidP="009A6FE0">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194"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9A6FE0" w:rsidRPr="00046D2B" w:rsidRDefault="009A6FE0" w:rsidP="009A6FE0">
            <w:pPr>
              <w:rPr>
                <w:rFonts w:ascii="Aptos" w:hAnsi="Aptos"/>
                <w:i/>
                <w:iCs/>
              </w:rPr>
            </w:pPr>
            <w:r w:rsidRPr="005148D4">
              <w:rPr>
                <w:rFonts w:ascii="Aptos" w:hAnsi="Aptos"/>
                <w:i/>
                <w:iCs/>
              </w:rPr>
              <w:t xml:space="preserve">For more information about Dignity Alliance Massachusetts, please visit </w:t>
            </w:r>
            <w:hyperlink r:id="rId195"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footerReference w:type="default" r:id="rId1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14AD8" w14:textId="77777777" w:rsidR="004A4E79" w:rsidRDefault="004A4E79" w:rsidP="00A60749">
      <w:pPr>
        <w:spacing w:after="0" w:line="240" w:lineRule="auto"/>
      </w:pPr>
      <w:r>
        <w:separator/>
      </w:r>
    </w:p>
  </w:endnote>
  <w:endnote w:type="continuationSeparator" w:id="0">
    <w:p w14:paraId="1EA225A4" w14:textId="77777777" w:rsidR="004A4E79" w:rsidRDefault="004A4E79" w:rsidP="00A60749">
      <w:pPr>
        <w:spacing w:after="0" w:line="240" w:lineRule="auto"/>
      </w:pPr>
      <w:r>
        <w:continuationSeparator/>
      </w:r>
    </w:p>
  </w:endnote>
  <w:endnote w:type="continuationNotice" w:id="1">
    <w:p w14:paraId="60AF2122" w14:textId="77777777" w:rsidR="004A4E79" w:rsidRDefault="004A4E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Sagona Book">
    <w:charset w:val="00"/>
    <w:family w:val="roman"/>
    <w:pitch w:val="variable"/>
    <w:sig w:usb0="8000002F" w:usb1="0000000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56D8" w14:textId="77777777" w:rsidR="00A60749" w:rsidRDefault="00A60749">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9E2F05" w:rsidRPr="005148D4" w14:paraId="78E732FE" w14:textId="77777777" w:rsidTr="009E2F05">
      <w:trPr>
        <w:trHeight w:val="270"/>
      </w:trPr>
      <w:tc>
        <w:tcPr>
          <w:tcW w:w="2654" w:type="dxa"/>
        </w:tcPr>
        <w:p w14:paraId="38364ABC" w14:textId="77777777" w:rsidR="009E2F05" w:rsidRPr="005148D4" w:rsidRDefault="009E2F05">
          <w:pPr>
            <w:pStyle w:val="Footer"/>
            <w:rPr>
              <w:rFonts w:ascii="Aptos" w:hAnsi="Aptos"/>
              <w:b/>
              <w:bCs/>
              <w:i/>
              <w:iCs/>
            </w:rPr>
          </w:pPr>
        </w:p>
      </w:tc>
      <w:tc>
        <w:tcPr>
          <w:tcW w:w="2651" w:type="dxa"/>
        </w:tcPr>
        <w:p w14:paraId="15DDD8DA" w14:textId="77777777" w:rsidR="009E2F05" w:rsidRPr="005148D4" w:rsidRDefault="009E2F05" w:rsidP="002660A7">
          <w:pPr>
            <w:pStyle w:val="Footer"/>
            <w:rPr>
              <w:rFonts w:ascii="Aptos" w:hAnsi="Aptos"/>
            </w:rPr>
          </w:pPr>
        </w:p>
      </w:tc>
      <w:tc>
        <w:tcPr>
          <w:tcW w:w="2651" w:type="dxa"/>
        </w:tcPr>
        <w:p w14:paraId="7AD4F2C4" w14:textId="77777777" w:rsidR="009E2F05" w:rsidRDefault="009E2F05" w:rsidP="00947699">
          <w:pPr>
            <w:pStyle w:val="Footer"/>
            <w:rPr>
              <w:rFonts w:ascii="Aptos" w:hAnsi="Aptos"/>
            </w:rPr>
          </w:pPr>
        </w:p>
      </w:tc>
      <w:tc>
        <w:tcPr>
          <w:tcW w:w="2844" w:type="dxa"/>
        </w:tcPr>
        <w:p w14:paraId="567245A8" w14:textId="77777777" w:rsidR="009E2F05" w:rsidRDefault="009E2F05">
          <w:pPr>
            <w:pStyle w:val="Footer"/>
          </w:pPr>
        </w:p>
      </w:tc>
    </w:tr>
    <w:tr w:rsidR="00974F30" w:rsidRPr="005148D4" w14:paraId="63CF641C" w14:textId="77777777" w:rsidTr="009E2F05">
      <w:trPr>
        <w:trHeight w:val="270"/>
      </w:trPr>
      <w:tc>
        <w:tcPr>
          <w:tcW w:w="2654" w:type="dxa"/>
        </w:tcPr>
        <w:p w14:paraId="360F145D" w14:textId="77777777" w:rsidR="00974F30" w:rsidRPr="005148D4" w:rsidRDefault="00974F30">
          <w:pPr>
            <w:pStyle w:val="Footer"/>
            <w:rPr>
              <w:rFonts w:ascii="Aptos" w:hAnsi="Aptos"/>
              <w:b/>
              <w:bCs/>
              <w:i/>
              <w:iCs/>
            </w:rPr>
          </w:pPr>
        </w:p>
      </w:tc>
      <w:tc>
        <w:tcPr>
          <w:tcW w:w="2651" w:type="dxa"/>
        </w:tcPr>
        <w:p w14:paraId="7B8CF798" w14:textId="77777777" w:rsidR="00974F30" w:rsidRPr="005148D4" w:rsidRDefault="00974F30" w:rsidP="002660A7">
          <w:pPr>
            <w:pStyle w:val="Footer"/>
            <w:rPr>
              <w:rFonts w:ascii="Aptos" w:hAnsi="Aptos"/>
            </w:rPr>
          </w:pPr>
        </w:p>
      </w:tc>
      <w:tc>
        <w:tcPr>
          <w:tcW w:w="2651" w:type="dxa"/>
        </w:tcPr>
        <w:p w14:paraId="6A036AD1" w14:textId="77777777" w:rsidR="00974F30" w:rsidRDefault="00974F30" w:rsidP="00947699">
          <w:pPr>
            <w:pStyle w:val="Footer"/>
            <w:rPr>
              <w:rFonts w:ascii="Aptos" w:hAnsi="Aptos"/>
            </w:rPr>
          </w:pPr>
        </w:p>
      </w:tc>
      <w:tc>
        <w:tcPr>
          <w:tcW w:w="2844" w:type="dxa"/>
        </w:tcPr>
        <w:p w14:paraId="2025C3A5" w14:textId="77777777" w:rsidR="00974F30" w:rsidRDefault="00974F30">
          <w:pPr>
            <w:pStyle w:val="Footer"/>
          </w:pPr>
        </w:p>
      </w:tc>
    </w:tr>
    <w:tr w:rsidR="00974F30" w:rsidRPr="005148D4" w14:paraId="405EA29E" w14:textId="77777777" w:rsidTr="00D76F54">
      <w:trPr>
        <w:trHeight w:val="357"/>
      </w:trPr>
      <w:tc>
        <w:tcPr>
          <w:tcW w:w="2654" w:type="dxa"/>
        </w:tcPr>
        <w:p w14:paraId="09E67076" w14:textId="77777777" w:rsidR="00974F30" w:rsidRPr="005148D4" w:rsidRDefault="00974F30">
          <w:pPr>
            <w:pStyle w:val="Footer"/>
            <w:rPr>
              <w:rFonts w:ascii="Aptos" w:hAnsi="Aptos"/>
              <w:b/>
              <w:bCs/>
              <w:i/>
              <w:iCs/>
            </w:rPr>
          </w:pPr>
        </w:p>
      </w:tc>
      <w:tc>
        <w:tcPr>
          <w:tcW w:w="2651" w:type="dxa"/>
        </w:tcPr>
        <w:p w14:paraId="687504C7" w14:textId="77777777" w:rsidR="00974F30" w:rsidRPr="005148D4" w:rsidRDefault="00974F30" w:rsidP="002660A7">
          <w:pPr>
            <w:pStyle w:val="Footer"/>
            <w:rPr>
              <w:rFonts w:ascii="Aptos" w:hAnsi="Aptos"/>
            </w:rPr>
          </w:pPr>
        </w:p>
      </w:tc>
      <w:tc>
        <w:tcPr>
          <w:tcW w:w="2651" w:type="dxa"/>
        </w:tcPr>
        <w:p w14:paraId="6C45430C" w14:textId="77777777" w:rsidR="00974F30" w:rsidRDefault="00974F30" w:rsidP="00947699">
          <w:pPr>
            <w:pStyle w:val="Footer"/>
            <w:rPr>
              <w:rFonts w:ascii="Aptos" w:hAnsi="Aptos"/>
            </w:rPr>
          </w:pPr>
        </w:p>
      </w:tc>
      <w:tc>
        <w:tcPr>
          <w:tcW w:w="2844" w:type="dxa"/>
        </w:tcPr>
        <w:p w14:paraId="382A0DC2" w14:textId="77777777" w:rsidR="00974F30" w:rsidRDefault="00974F30">
          <w:pPr>
            <w:pStyle w:val="Footer"/>
          </w:pPr>
        </w:p>
      </w:tc>
    </w:tr>
    <w:tr w:rsidR="005B442D" w:rsidRPr="005148D4" w14:paraId="684E1F0E" w14:textId="77777777" w:rsidTr="009E2F05">
      <w:trPr>
        <w:trHeight w:val="270"/>
      </w:trPr>
      <w:tc>
        <w:tcPr>
          <w:tcW w:w="2654" w:type="dxa"/>
        </w:tcPr>
        <w:p w14:paraId="1031599D" w14:textId="555B1E01" w:rsidR="005B442D" w:rsidRPr="005148D4" w:rsidRDefault="005B442D">
          <w:pPr>
            <w:pStyle w:val="Footer"/>
            <w:rPr>
              <w:rFonts w:ascii="Aptos" w:hAnsi="Aptos"/>
              <w:b/>
              <w:bCs/>
            </w:rPr>
          </w:pPr>
          <w:r w:rsidRPr="005148D4">
            <w:rPr>
              <w:rFonts w:ascii="Aptos" w:hAnsi="Aptos"/>
              <w:b/>
              <w:bCs/>
              <w:i/>
              <w:iCs/>
            </w:rPr>
            <w:t xml:space="preserve">The </w:t>
          </w:r>
          <w:r w:rsidR="00F45DB4" w:rsidRPr="005148D4">
            <w:rPr>
              <w:rFonts w:ascii="Aptos" w:hAnsi="Aptos"/>
              <w:b/>
              <w:bCs/>
              <w:i/>
              <w:iCs/>
            </w:rPr>
            <w:t>Dignity Digest</w:t>
          </w:r>
        </w:p>
      </w:tc>
      <w:tc>
        <w:tcPr>
          <w:tcW w:w="2651" w:type="dxa"/>
        </w:tcPr>
        <w:p w14:paraId="5047A367" w14:textId="17D51D1F" w:rsidR="005B442D" w:rsidRPr="005148D4" w:rsidRDefault="005B442D" w:rsidP="002660A7">
          <w:pPr>
            <w:pStyle w:val="Footer"/>
            <w:rPr>
              <w:rFonts w:ascii="Aptos" w:hAnsi="Aptos"/>
            </w:rPr>
          </w:pPr>
          <w:r w:rsidRPr="005148D4">
            <w:rPr>
              <w:rFonts w:ascii="Aptos" w:hAnsi="Aptos"/>
            </w:rPr>
            <w:t>Issue #</w:t>
          </w:r>
          <w:r w:rsidR="00381F40">
            <w:rPr>
              <w:rFonts w:ascii="Aptos" w:hAnsi="Aptos"/>
            </w:rPr>
            <w:t>29</w:t>
          </w:r>
          <w:r w:rsidR="00101B16">
            <w:rPr>
              <w:rFonts w:ascii="Aptos" w:hAnsi="Aptos"/>
            </w:rPr>
            <w:t>9</w:t>
          </w:r>
          <w:r w:rsidR="000B2AE9" w:rsidRPr="005148D4">
            <w:rPr>
              <w:rFonts w:ascii="Aptos" w:hAnsi="Aptos"/>
            </w:rPr>
            <w:t xml:space="preserve"> </w:t>
          </w:r>
          <w:r w:rsidR="00750220">
            <w:rPr>
              <w:rFonts w:ascii="Aptos" w:hAnsi="Aptos"/>
            </w:rPr>
            <w:t xml:space="preserve">     </w:t>
          </w:r>
          <w:r w:rsidR="002660A7" w:rsidRPr="005148D4">
            <w:rPr>
              <w:rFonts w:ascii="Aptos" w:hAnsi="Aptos"/>
            </w:rPr>
            <w:t xml:space="preserve">Page </w:t>
          </w:r>
          <w:r w:rsidR="002660A7" w:rsidRPr="005148D4">
            <w:rPr>
              <w:rFonts w:ascii="Aptos" w:hAnsi="Aptos"/>
            </w:rPr>
            <w:fldChar w:fldCharType="begin"/>
          </w:r>
          <w:r w:rsidR="002660A7" w:rsidRPr="005148D4">
            <w:rPr>
              <w:rFonts w:ascii="Aptos" w:hAnsi="Aptos"/>
            </w:rPr>
            <w:instrText xml:space="preserve"> PAGE   \* MERGEFORMAT </w:instrText>
          </w:r>
          <w:r w:rsidR="002660A7" w:rsidRPr="005148D4">
            <w:rPr>
              <w:rFonts w:ascii="Aptos" w:hAnsi="Aptos"/>
            </w:rPr>
            <w:fldChar w:fldCharType="separate"/>
          </w:r>
          <w:r w:rsidR="00C85681">
            <w:rPr>
              <w:rFonts w:ascii="Aptos" w:hAnsi="Aptos"/>
              <w:noProof/>
            </w:rPr>
            <w:t>21</w:t>
          </w:r>
          <w:r w:rsidR="002660A7" w:rsidRPr="005148D4">
            <w:rPr>
              <w:rFonts w:ascii="Aptos" w:hAnsi="Aptos"/>
              <w:noProof/>
            </w:rPr>
            <w:fldChar w:fldCharType="end"/>
          </w:r>
        </w:p>
      </w:tc>
      <w:tc>
        <w:tcPr>
          <w:tcW w:w="2651" w:type="dxa"/>
        </w:tcPr>
        <w:p w14:paraId="675493EC" w14:textId="42124422" w:rsidR="005B442D" w:rsidRPr="005148D4" w:rsidRDefault="00961E2F" w:rsidP="00947699">
          <w:pPr>
            <w:pStyle w:val="Footer"/>
            <w:rPr>
              <w:rFonts w:ascii="Aptos" w:hAnsi="Aptos"/>
            </w:rPr>
          </w:pPr>
          <w:r>
            <w:rPr>
              <w:rFonts w:ascii="Aptos" w:hAnsi="Aptos"/>
            </w:rPr>
            <w:t xml:space="preserve">September </w:t>
          </w:r>
          <w:r w:rsidR="008B06D1">
            <w:rPr>
              <w:rFonts w:ascii="Aptos" w:hAnsi="Aptos"/>
            </w:rPr>
            <w:t>8</w:t>
          </w:r>
          <w:r>
            <w:rPr>
              <w:rFonts w:ascii="Aptos" w:hAnsi="Aptos"/>
            </w:rPr>
            <w:t>,</w:t>
          </w:r>
          <w:r w:rsidR="00B510EC">
            <w:rPr>
              <w:rFonts w:ascii="Aptos" w:hAnsi="Aptos"/>
            </w:rPr>
            <w:t xml:space="preserve"> 202</w:t>
          </w:r>
          <w:r w:rsidR="006112EC">
            <w:rPr>
              <w:rFonts w:ascii="Aptos" w:hAnsi="Aptos"/>
            </w:rPr>
            <w:t>6</w:t>
          </w:r>
        </w:p>
      </w:tc>
      <w:tc>
        <w:tcPr>
          <w:tcW w:w="2844" w:type="dxa"/>
        </w:tcPr>
        <w:p w14:paraId="32BBC3AA" w14:textId="77777777" w:rsidR="005B442D" w:rsidRPr="005148D4" w:rsidRDefault="004A4E79">
          <w:pPr>
            <w:pStyle w:val="Footer"/>
            <w:rPr>
              <w:rFonts w:ascii="Aptos" w:hAnsi="Aptos"/>
            </w:rPr>
          </w:pPr>
          <w:hyperlink r:id="rId1" w:history="1">
            <w:r w:rsidR="005B442D" w:rsidRPr="005148D4">
              <w:rPr>
                <w:rStyle w:val="Hyperlink"/>
                <w:rFonts w:ascii="Aptos" w:hAnsi="Aptos"/>
              </w:rPr>
              <w:t>www.DignityAllianceMA.org</w:t>
            </w:r>
          </w:hyperlink>
        </w:p>
      </w:tc>
    </w:tr>
  </w:tbl>
  <w:p w14:paraId="180A552C" w14:textId="77777777" w:rsidR="005B442D" w:rsidRPr="005148D4" w:rsidRDefault="005B442D">
    <w:pPr>
      <w:pStyle w:val="Footer"/>
      <w:rPr>
        <w:rFonts w:ascii="Aptos" w:hAnsi="Apto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6CD19" w14:textId="77777777" w:rsidR="004A4E79" w:rsidRDefault="004A4E79" w:rsidP="00A60749">
      <w:pPr>
        <w:spacing w:after="0" w:line="240" w:lineRule="auto"/>
      </w:pPr>
      <w:r>
        <w:separator/>
      </w:r>
    </w:p>
  </w:footnote>
  <w:footnote w:type="continuationSeparator" w:id="0">
    <w:p w14:paraId="000FC61C" w14:textId="77777777" w:rsidR="004A4E79" w:rsidRDefault="004A4E79" w:rsidP="00A60749">
      <w:pPr>
        <w:spacing w:after="0" w:line="240" w:lineRule="auto"/>
      </w:pPr>
      <w:r>
        <w:continuationSeparator/>
      </w:r>
    </w:p>
  </w:footnote>
  <w:footnote w:type="continuationNotice" w:id="1">
    <w:p w14:paraId="5E197600" w14:textId="77777777" w:rsidR="004A4E79" w:rsidRDefault="004A4E79">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64685"/>
    <w:multiLevelType w:val="hybridMultilevel"/>
    <w:tmpl w:val="45448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F64F17"/>
    <w:multiLevelType w:val="multilevel"/>
    <w:tmpl w:val="B7FA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C6B2960"/>
    <w:multiLevelType w:val="multilevel"/>
    <w:tmpl w:val="15D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5530A"/>
    <w:multiLevelType w:val="hybridMultilevel"/>
    <w:tmpl w:val="E70EA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487FB7"/>
    <w:multiLevelType w:val="hybridMultilevel"/>
    <w:tmpl w:val="A0DE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72E9D"/>
    <w:multiLevelType w:val="hybridMultilevel"/>
    <w:tmpl w:val="BBDEBA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4E6A0E"/>
    <w:multiLevelType w:val="multilevel"/>
    <w:tmpl w:val="DDA8EEB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A7F2FAA"/>
    <w:multiLevelType w:val="multilevel"/>
    <w:tmpl w:val="A12A3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F77E4"/>
    <w:multiLevelType w:val="multilevel"/>
    <w:tmpl w:val="77F692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DA20870"/>
    <w:multiLevelType w:val="hybridMultilevel"/>
    <w:tmpl w:val="89923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7357DF"/>
    <w:multiLevelType w:val="multilevel"/>
    <w:tmpl w:val="B62E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534917"/>
    <w:multiLevelType w:val="hybridMultilevel"/>
    <w:tmpl w:val="81E6D1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F7332D"/>
    <w:multiLevelType w:val="hybridMultilevel"/>
    <w:tmpl w:val="F42603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445063"/>
    <w:multiLevelType w:val="hybridMultilevel"/>
    <w:tmpl w:val="FA76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9A1B6F"/>
    <w:multiLevelType w:val="hybridMultilevel"/>
    <w:tmpl w:val="E07CAB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5073F8F"/>
    <w:multiLevelType w:val="hybridMultilevel"/>
    <w:tmpl w:val="04E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305B79"/>
    <w:multiLevelType w:val="hybridMultilevel"/>
    <w:tmpl w:val="A99C69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423567B"/>
    <w:multiLevelType w:val="hybridMultilevel"/>
    <w:tmpl w:val="7EA88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B1C5999"/>
    <w:multiLevelType w:val="hybridMultilevel"/>
    <w:tmpl w:val="32C4E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A81DDC"/>
    <w:multiLevelType w:val="hybridMultilevel"/>
    <w:tmpl w:val="5A4EC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ADD3A29"/>
    <w:multiLevelType w:val="multilevel"/>
    <w:tmpl w:val="C8A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EE5C2C"/>
    <w:multiLevelType w:val="hybridMultilevel"/>
    <w:tmpl w:val="F5F41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8D77020"/>
    <w:multiLevelType w:val="hybridMultilevel"/>
    <w:tmpl w:val="86BEBF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E594312"/>
    <w:multiLevelType w:val="multilevel"/>
    <w:tmpl w:val="A3AE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D3944"/>
    <w:multiLevelType w:val="multilevel"/>
    <w:tmpl w:val="254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2B6863"/>
    <w:multiLevelType w:val="hybridMultilevel"/>
    <w:tmpl w:val="4A7CD4CA"/>
    <w:lvl w:ilvl="0" w:tplc="E9A05E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B736F1"/>
    <w:multiLevelType w:val="hybridMultilevel"/>
    <w:tmpl w:val="D9CA9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EF219E"/>
    <w:multiLevelType w:val="multilevel"/>
    <w:tmpl w:val="DA8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171D15"/>
    <w:multiLevelType w:val="hybridMultilevel"/>
    <w:tmpl w:val="95904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CC3442"/>
    <w:multiLevelType w:val="multilevel"/>
    <w:tmpl w:val="F6FE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83B53CD"/>
    <w:multiLevelType w:val="hybridMultilevel"/>
    <w:tmpl w:val="42D41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86E6323"/>
    <w:multiLevelType w:val="hybridMultilevel"/>
    <w:tmpl w:val="07687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9D659D"/>
    <w:multiLevelType w:val="hybridMultilevel"/>
    <w:tmpl w:val="1F321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9A15DF8"/>
    <w:multiLevelType w:val="hybridMultilevel"/>
    <w:tmpl w:val="8C284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2"/>
  </w:num>
  <w:num w:numId="3">
    <w:abstractNumId w:val="34"/>
  </w:num>
  <w:num w:numId="4">
    <w:abstractNumId w:val="24"/>
  </w:num>
  <w:num w:numId="5">
    <w:abstractNumId w:val="20"/>
  </w:num>
  <w:num w:numId="6">
    <w:abstractNumId w:val="29"/>
  </w:num>
  <w:num w:numId="7">
    <w:abstractNumId w:val="10"/>
  </w:num>
  <w:num w:numId="8">
    <w:abstractNumId w:val="15"/>
  </w:num>
  <w:num w:numId="9">
    <w:abstractNumId w:val="21"/>
  </w:num>
  <w:num w:numId="10">
    <w:abstractNumId w:val="9"/>
  </w:num>
  <w:num w:numId="11">
    <w:abstractNumId w:val="22"/>
  </w:num>
  <w:num w:numId="12">
    <w:abstractNumId w:val="31"/>
  </w:num>
  <w:num w:numId="13">
    <w:abstractNumId w:val="5"/>
  </w:num>
  <w:num w:numId="14">
    <w:abstractNumId w:val="25"/>
  </w:num>
  <w:num w:numId="15">
    <w:abstractNumId w:val="38"/>
  </w:num>
  <w:num w:numId="16">
    <w:abstractNumId w:val="28"/>
  </w:num>
  <w:num w:numId="17">
    <w:abstractNumId w:val="27"/>
  </w:num>
  <w:num w:numId="18">
    <w:abstractNumId w:val="3"/>
  </w:num>
  <w:num w:numId="19">
    <w:abstractNumId w:val="14"/>
  </w:num>
  <w:num w:numId="20">
    <w:abstractNumId w:val="18"/>
  </w:num>
  <w:num w:numId="21">
    <w:abstractNumId w:val="37"/>
  </w:num>
  <w:num w:numId="22">
    <w:abstractNumId w:val="30"/>
  </w:num>
  <w:num w:numId="23">
    <w:abstractNumId w:val="35"/>
  </w:num>
  <w:num w:numId="24">
    <w:abstractNumId w:val="36"/>
  </w:num>
  <w:num w:numId="25">
    <w:abstractNumId w:val="33"/>
  </w:num>
  <w:num w:numId="26">
    <w:abstractNumId w:val="4"/>
  </w:num>
  <w:num w:numId="27">
    <w:abstractNumId w:val="16"/>
  </w:num>
  <w:num w:numId="28">
    <w:abstractNumId w:val="32"/>
  </w:num>
  <w:num w:numId="29">
    <w:abstractNumId w:val="1"/>
  </w:num>
  <w:num w:numId="30">
    <w:abstractNumId w:val="11"/>
  </w:num>
  <w:num w:numId="31">
    <w:abstractNumId w:val="6"/>
  </w:num>
  <w:num w:numId="32">
    <w:abstractNumId w:val="7"/>
  </w:num>
  <w:num w:numId="33">
    <w:abstractNumId w:val="8"/>
  </w:num>
  <w:num w:numId="34">
    <w:abstractNumId w:val="17"/>
  </w:num>
  <w:num w:numId="35">
    <w:abstractNumId w:val="19"/>
  </w:num>
  <w:num w:numId="36">
    <w:abstractNumId w:val="0"/>
  </w:num>
  <w:num w:numId="37">
    <w:abstractNumId w:val="13"/>
  </w:num>
  <w:num w:numId="38">
    <w:abstractNumId w:val="26"/>
  </w:num>
  <w:num w:numId="39">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9C"/>
    <w:rsid w:val="00000013"/>
    <w:rsid w:val="000000AF"/>
    <w:rsid w:val="000000CE"/>
    <w:rsid w:val="00000234"/>
    <w:rsid w:val="00000238"/>
    <w:rsid w:val="0000038B"/>
    <w:rsid w:val="000004C0"/>
    <w:rsid w:val="000005DD"/>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453"/>
    <w:rsid w:val="000014F6"/>
    <w:rsid w:val="0000169D"/>
    <w:rsid w:val="00001765"/>
    <w:rsid w:val="00001847"/>
    <w:rsid w:val="000019BE"/>
    <w:rsid w:val="00001B0C"/>
    <w:rsid w:val="00001B68"/>
    <w:rsid w:val="00001C0B"/>
    <w:rsid w:val="00001D1F"/>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C09"/>
    <w:rsid w:val="00010C17"/>
    <w:rsid w:val="00010E25"/>
    <w:rsid w:val="00010E59"/>
    <w:rsid w:val="00010EB2"/>
    <w:rsid w:val="00010ED3"/>
    <w:rsid w:val="00010F49"/>
    <w:rsid w:val="00010F86"/>
    <w:rsid w:val="00010FC2"/>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D61"/>
    <w:rsid w:val="00013DC8"/>
    <w:rsid w:val="00013E2C"/>
    <w:rsid w:val="00013E85"/>
    <w:rsid w:val="00013FE6"/>
    <w:rsid w:val="00013FF0"/>
    <w:rsid w:val="000141BC"/>
    <w:rsid w:val="00014242"/>
    <w:rsid w:val="0001429A"/>
    <w:rsid w:val="00014302"/>
    <w:rsid w:val="00014586"/>
    <w:rsid w:val="0001470E"/>
    <w:rsid w:val="000147EF"/>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8F1"/>
    <w:rsid w:val="000159C7"/>
    <w:rsid w:val="00015A65"/>
    <w:rsid w:val="00015CB1"/>
    <w:rsid w:val="00015E1D"/>
    <w:rsid w:val="00015ED9"/>
    <w:rsid w:val="0001611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019"/>
    <w:rsid w:val="00021194"/>
    <w:rsid w:val="000211B5"/>
    <w:rsid w:val="000212BD"/>
    <w:rsid w:val="000213BA"/>
    <w:rsid w:val="000216CB"/>
    <w:rsid w:val="000218FA"/>
    <w:rsid w:val="000218FB"/>
    <w:rsid w:val="000219A5"/>
    <w:rsid w:val="00021C19"/>
    <w:rsid w:val="0002221C"/>
    <w:rsid w:val="0002222C"/>
    <w:rsid w:val="000223C4"/>
    <w:rsid w:val="000224A4"/>
    <w:rsid w:val="0002278E"/>
    <w:rsid w:val="000228FF"/>
    <w:rsid w:val="00022A93"/>
    <w:rsid w:val="00022D02"/>
    <w:rsid w:val="00022E49"/>
    <w:rsid w:val="00022F2E"/>
    <w:rsid w:val="00022F3D"/>
    <w:rsid w:val="000232E0"/>
    <w:rsid w:val="000233FF"/>
    <w:rsid w:val="0002343C"/>
    <w:rsid w:val="00023553"/>
    <w:rsid w:val="0002378D"/>
    <w:rsid w:val="00023859"/>
    <w:rsid w:val="00023A3B"/>
    <w:rsid w:val="00023CD6"/>
    <w:rsid w:val="00023EE6"/>
    <w:rsid w:val="00024194"/>
    <w:rsid w:val="000242C0"/>
    <w:rsid w:val="00024323"/>
    <w:rsid w:val="000243F0"/>
    <w:rsid w:val="0002444E"/>
    <w:rsid w:val="00024626"/>
    <w:rsid w:val="00024683"/>
    <w:rsid w:val="0002473F"/>
    <w:rsid w:val="000249EC"/>
    <w:rsid w:val="00024C35"/>
    <w:rsid w:val="00024C40"/>
    <w:rsid w:val="00024D96"/>
    <w:rsid w:val="00024DAC"/>
    <w:rsid w:val="00024F7C"/>
    <w:rsid w:val="00025002"/>
    <w:rsid w:val="000253AD"/>
    <w:rsid w:val="0002549A"/>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1C"/>
    <w:rsid w:val="00027CE7"/>
    <w:rsid w:val="00027F17"/>
    <w:rsid w:val="000300A9"/>
    <w:rsid w:val="0003010D"/>
    <w:rsid w:val="0003047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2AE"/>
    <w:rsid w:val="00031423"/>
    <w:rsid w:val="00031523"/>
    <w:rsid w:val="00031A05"/>
    <w:rsid w:val="00031A6A"/>
    <w:rsid w:val="00031C61"/>
    <w:rsid w:val="00031C9A"/>
    <w:rsid w:val="00031DBE"/>
    <w:rsid w:val="000321C4"/>
    <w:rsid w:val="00032246"/>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D3"/>
    <w:rsid w:val="0003445E"/>
    <w:rsid w:val="00034561"/>
    <w:rsid w:val="0003459E"/>
    <w:rsid w:val="0003465D"/>
    <w:rsid w:val="0003481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60"/>
    <w:rsid w:val="0003756B"/>
    <w:rsid w:val="0003768B"/>
    <w:rsid w:val="0003772C"/>
    <w:rsid w:val="000377A5"/>
    <w:rsid w:val="0003785C"/>
    <w:rsid w:val="00037920"/>
    <w:rsid w:val="00037A86"/>
    <w:rsid w:val="00037AC0"/>
    <w:rsid w:val="00037BE4"/>
    <w:rsid w:val="00037D24"/>
    <w:rsid w:val="00037DA8"/>
    <w:rsid w:val="00037E88"/>
    <w:rsid w:val="00037EED"/>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C55"/>
    <w:rsid w:val="00041C74"/>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E2D"/>
    <w:rsid w:val="00045E34"/>
    <w:rsid w:val="00045E88"/>
    <w:rsid w:val="00045FCF"/>
    <w:rsid w:val="000460B4"/>
    <w:rsid w:val="000461C8"/>
    <w:rsid w:val="000462E3"/>
    <w:rsid w:val="000465D6"/>
    <w:rsid w:val="000467A0"/>
    <w:rsid w:val="000467EA"/>
    <w:rsid w:val="00046874"/>
    <w:rsid w:val="00046ABB"/>
    <w:rsid w:val="00046B1F"/>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58E"/>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8C7"/>
    <w:rsid w:val="00060923"/>
    <w:rsid w:val="00060A5E"/>
    <w:rsid w:val="00060B9B"/>
    <w:rsid w:val="00060C88"/>
    <w:rsid w:val="00060C8A"/>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3F9"/>
    <w:rsid w:val="00070404"/>
    <w:rsid w:val="00070491"/>
    <w:rsid w:val="00070517"/>
    <w:rsid w:val="00070545"/>
    <w:rsid w:val="00070598"/>
    <w:rsid w:val="00070701"/>
    <w:rsid w:val="0007083C"/>
    <w:rsid w:val="000709F9"/>
    <w:rsid w:val="00070AB6"/>
    <w:rsid w:val="00070B0A"/>
    <w:rsid w:val="00070B8B"/>
    <w:rsid w:val="00070C4E"/>
    <w:rsid w:val="00070DCF"/>
    <w:rsid w:val="00070F0D"/>
    <w:rsid w:val="00070FD3"/>
    <w:rsid w:val="000712B0"/>
    <w:rsid w:val="00071580"/>
    <w:rsid w:val="00071657"/>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134"/>
    <w:rsid w:val="00082150"/>
    <w:rsid w:val="00082231"/>
    <w:rsid w:val="000822E7"/>
    <w:rsid w:val="000822F1"/>
    <w:rsid w:val="00082376"/>
    <w:rsid w:val="000824A1"/>
    <w:rsid w:val="00082773"/>
    <w:rsid w:val="000827E9"/>
    <w:rsid w:val="0008286A"/>
    <w:rsid w:val="00082B04"/>
    <w:rsid w:val="00082C6C"/>
    <w:rsid w:val="00082D7F"/>
    <w:rsid w:val="00082EAE"/>
    <w:rsid w:val="00082FFC"/>
    <w:rsid w:val="00083096"/>
    <w:rsid w:val="00083241"/>
    <w:rsid w:val="00083510"/>
    <w:rsid w:val="00083517"/>
    <w:rsid w:val="0008353C"/>
    <w:rsid w:val="00083554"/>
    <w:rsid w:val="000835B0"/>
    <w:rsid w:val="00083698"/>
    <w:rsid w:val="00083749"/>
    <w:rsid w:val="00083B8A"/>
    <w:rsid w:val="00083BD7"/>
    <w:rsid w:val="00083D3B"/>
    <w:rsid w:val="00083F59"/>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B0D"/>
    <w:rsid w:val="00087BED"/>
    <w:rsid w:val="00087CC9"/>
    <w:rsid w:val="00090113"/>
    <w:rsid w:val="000901FA"/>
    <w:rsid w:val="0009023A"/>
    <w:rsid w:val="000902EB"/>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BEF"/>
    <w:rsid w:val="00091CAF"/>
    <w:rsid w:val="00091EF5"/>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8B"/>
    <w:rsid w:val="00094A36"/>
    <w:rsid w:val="00094B04"/>
    <w:rsid w:val="00094B23"/>
    <w:rsid w:val="00094BEE"/>
    <w:rsid w:val="00094C53"/>
    <w:rsid w:val="00094DDB"/>
    <w:rsid w:val="00094DF4"/>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D30"/>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E58"/>
    <w:rsid w:val="000A6F8D"/>
    <w:rsid w:val="000A6FAF"/>
    <w:rsid w:val="000A71A1"/>
    <w:rsid w:val="000A7247"/>
    <w:rsid w:val="000A7307"/>
    <w:rsid w:val="000A7586"/>
    <w:rsid w:val="000A7729"/>
    <w:rsid w:val="000A773C"/>
    <w:rsid w:val="000A77CE"/>
    <w:rsid w:val="000A78CF"/>
    <w:rsid w:val="000A7A69"/>
    <w:rsid w:val="000A7BED"/>
    <w:rsid w:val="000A7DD3"/>
    <w:rsid w:val="000B00A9"/>
    <w:rsid w:val="000B0126"/>
    <w:rsid w:val="000B01AA"/>
    <w:rsid w:val="000B0220"/>
    <w:rsid w:val="000B02CA"/>
    <w:rsid w:val="000B02D4"/>
    <w:rsid w:val="000B075B"/>
    <w:rsid w:val="000B0892"/>
    <w:rsid w:val="000B0982"/>
    <w:rsid w:val="000B09B5"/>
    <w:rsid w:val="000B09D9"/>
    <w:rsid w:val="000B0B46"/>
    <w:rsid w:val="000B0B7B"/>
    <w:rsid w:val="000B0D3A"/>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F0"/>
    <w:rsid w:val="000B244A"/>
    <w:rsid w:val="000B2466"/>
    <w:rsid w:val="000B2519"/>
    <w:rsid w:val="000B2599"/>
    <w:rsid w:val="000B2744"/>
    <w:rsid w:val="000B2756"/>
    <w:rsid w:val="000B293A"/>
    <w:rsid w:val="000B2961"/>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E34"/>
    <w:rsid w:val="000B3FFF"/>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69B"/>
    <w:rsid w:val="000B585D"/>
    <w:rsid w:val="000B5B44"/>
    <w:rsid w:val="000B5C37"/>
    <w:rsid w:val="000B5D85"/>
    <w:rsid w:val="000B5DAC"/>
    <w:rsid w:val="000B5EFB"/>
    <w:rsid w:val="000B5FF4"/>
    <w:rsid w:val="000B6713"/>
    <w:rsid w:val="000B6741"/>
    <w:rsid w:val="000B6746"/>
    <w:rsid w:val="000B69FB"/>
    <w:rsid w:val="000B6B6C"/>
    <w:rsid w:val="000B6C6E"/>
    <w:rsid w:val="000B6CBD"/>
    <w:rsid w:val="000B6CE2"/>
    <w:rsid w:val="000B6D56"/>
    <w:rsid w:val="000B6EB3"/>
    <w:rsid w:val="000B7004"/>
    <w:rsid w:val="000B708D"/>
    <w:rsid w:val="000B719A"/>
    <w:rsid w:val="000B75FE"/>
    <w:rsid w:val="000B7811"/>
    <w:rsid w:val="000B7832"/>
    <w:rsid w:val="000B791C"/>
    <w:rsid w:val="000B7985"/>
    <w:rsid w:val="000B7C06"/>
    <w:rsid w:val="000C016A"/>
    <w:rsid w:val="000C0250"/>
    <w:rsid w:val="000C0321"/>
    <w:rsid w:val="000C050F"/>
    <w:rsid w:val="000C05AB"/>
    <w:rsid w:val="000C07AD"/>
    <w:rsid w:val="000C08EF"/>
    <w:rsid w:val="000C09B0"/>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276"/>
    <w:rsid w:val="000C427B"/>
    <w:rsid w:val="000C437A"/>
    <w:rsid w:val="000C44C8"/>
    <w:rsid w:val="000C4501"/>
    <w:rsid w:val="000C45F1"/>
    <w:rsid w:val="000C4709"/>
    <w:rsid w:val="000C472F"/>
    <w:rsid w:val="000C4B0E"/>
    <w:rsid w:val="000C4C42"/>
    <w:rsid w:val="000C4CFE"/>
    <w:rsid w:val="000C4F75"/>
    <w:rsid w:val="000C50F5"/>
    <w:rsid w:val="000C5273"/>
    <w:rsid w:val="000C5463"/>
    <w:rsid w:val="000C58BD"/>
    <w:rsid w:val="000C59A3"/>
    <w:rsid w:val="000C59BF"/>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B3"/>
    <w:rsid w:val="000D3A89"/>
    <w:rsid w:val="000D3AB3"/>
    <w:rsid w:val="000D3B11"/>
    <w:rsid w:val="000D3B23"/>
    <w:rsid w:val="000D3CDF"/>
    <w:rsid w:val="000D3DD5"/>
    <w:rsid w:val="000D3F43"/>
    <w:rsid w:val="000D410D"/>
    <w:rsid w:val="000D4126"/>
    <w:rsid w:val="000D41A2"/>
    <w:rsid w:val="000D4387"/>
    <w:rsid w:val="000D438A"/>
    <w:rsid w:val="000D4815"/>
    <w:rsid w:val="000D48AB"/>
    <w:rsid w:val="000D4BB1"/>
    <w:rsid w:val="000D4C1E"/>
    <w:rsid w:val="000D4D0A"/>
    <w:rsid w:val="000D4E8D"/>
    <w:rsid w:val="000D4F27"/>
    <w:rsid w:val="000D501E"/>
    <w:rsid w:val="000D5078"/>
    <w:rsid w:val="000D51F7"/>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D7B22"/>
    <w:rsid w:val="000E006B"/>
    <w:rsid w:val="000E00FA"/>
    <w:rsid w:val="000E0545"/>
    <w:rsid w:val="000E06B9"/>
    <w:rsid w:val="000E085E"/>
    <w:rsid w:val="000E087E"/>
    <w:rsid w:val="000E0A8C"/>
    <w:rsid w:val="000E0B15"/>
    <w:rsid w:val="000E0BD6"/>
    <w:rsid w:val="000E109E"/>
    <w:rsid w:val="000E11A1"/>
    <w:rsid w:val="000E1680"/>
    <w:rsid w:val="000E179E"/>
    <w:rsid w:val="000E1CD4"/>
    <w:rsid w:val="000E23C5"/>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92B"/>
    <w:rsid w:val="000E3A2B"/>
    <w:rsid w:val="000E3AFE"/>
    <w:rsid w:val="000E3BE8"/>
    <w:rsid w:val="000E3C9C"/>
    <w:rsid w:val="000E3F10"/>
    <w:rsid w:val="000E41AD"/>
    <w:rsid w:val="000E431F"/>
    <w:rsid w:val="000E4462"/>
    <w:rsid w:val="000E44C2"/>
    <w:rsid w:val="000E453A"/>
    <w:rsid w:val="000E4658"/>
    <w:rsid w:val="000E4948"/>
    <w:rsid w:val="000E49A7"/>
    <w:rsid w:val="000E4A65"/>
    <w:rsid w:val="000E4B1C"/>
    <w:rsid w:val="000E4BE9"/>
    <w:rsid w:val="000E4E5C"/>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CB"/>
    <w:rsid w:val="000E6B42"/>
    <w:rsid w:val="000E6D79"/>
    <w:rsid w:val="000E6DA9"/>
    <w:rsid w:val="000E6E65"/>
    <w:rsid w:val="000E6EE2"/>
    <w:rsid w:val="000E6FFC"/>
    <w:rsid w:val="000E7315"/>
    <w:rsid w:val="000E74C7"/>
    <w:rsid w:val="000E776B"/>
    <w:rsid w:val="000E776C"/>
    <w:rsid w:val="000E786A"/>
    <w:rsid w:val="000E7901"/>
    <w:rsid w:val="000E791F"/>
    <w:rsid w:val="000E7987"/>
    <w:rsid w:val="000E79CD"/>
    <w:rsid w:val="000E7A1B"/>
    <w:rsid w:val="000E7D8E"/>
    <w:rsid w:val="000E7F78"/>
    <w:rsid w:val="000F003F"/>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FC"/>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16"/>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302C"/>
    <w:rsid w:val="001031BF"/>
    <w:rsid w:val="00103253"/>
    <w:rsid w:val="00103334"/>
    <w:rsid w:val="0010338C"/>
    <w:rsid w:val="001033B0"/>
    <w:rsid w:val="001035FE"/>
    <w:rsid w:val="001036A3"/>
    <w:rsid w:val="0010373B"/>
    <w:rsid w:val="0010386D"/>
    <w:rsid w:val="0010395A"/>
    <w:rsid w:val="00103A98"/>
    <w:rsid w:val="00103CA6"/>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65F"/>
    <w:rsid w:val="001067EC"/>
    <w:rsid w:val="00106879"/>
    <w:rsid w:val="00106A32"/>
    <w:rsid w:val="00106A88"/>
    <w:rsid w:val="00106B63"/>
    <w:rsid w:val="00106BEA"/>
    <w:rsid w:val="00106C75"/>
    <w:rsid w:val="00106D12"/>
    <w:rsid w:val="00106E8F"/>
    <w:rsid w:val="00106FA0"/>
    <w:rsid w:val="0010705C"/>
    <w:rsid w:val="001073B0"/>
    <w:rsid w:val="001074DA"/>
    <w:rsid w:val="001074E6"/>
    <w:rsid w:val="0010757A"/>
    <w:rsid w:val="001076D7"/>
    <w:rsid w:val="0010771A"/>
    <w:rsid w:val="001079EF"/>
    <w:rsid w:val="00107E27"/>
    <w:rsid w:val="00107E28"/>
    <w:rsid w:val="00107F0D"/>
    <w:rsid w:val="00110034"/>
    <w:rsid w:val="0011007E"/>
    <w:rsid w:val="001100C4"/>
    <w:rsid w:val="001102D6"/>
    <w:rsid w:val="00110565"/>
    <w:rsid w:val="001107B1"/>
    <w:rsid w:val="001107B6"/>
    <w:rsid w:val="00110A4C"/>
    <w:rsid w:val="00110D50"/>
    <w:rsid w:val="00110E70"/>
    <w:rsid w:val="00110F27"/>
    <w:rsid w:val="00110F59"/>
    <w:rsid w:val="00111144"/>
    <w:rsid w:val="001111DC"/>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60D"/>
    <w:rsid w:val="001136B1"/>
    <w:rsid w:val="0011383D"/>
    <w:rsid w:val="0011395C"/>
    <w:rsid w:val="001139CC"/>
    <w:rsid w:val="00113A1A"/>
    <w:rsid w:val="00113DD5"/>
    <w:rsid w:val="00113E12"/>
    <w:rsid w:val="00113EF8"/>
    <w:rsid w:val="001140F7"/>
    <w:rsid w:val="00114330"/>
    <w:rsid w:val="00114365"/>
    <w:rsid w:val="001143AC"/>
    <w:rsid w:val="00114746"/>
    <w:rsid w:val="00114755"/>
    <w:rsid w:val="001148E0"/>
    <w:rsid w:val="00114984"/>
    <w:rsid w:val="00114CAC"/>
    <w:rsid w:val="00114CFB"/>
    <w:rsid w:val="00114D40"/>
    <w:rsid w:val="00114E12"/>
    <w:rsid w:val="001151C5"/>
    <w:rsid w:val="001153A1"/>
    <w:rsid w:val="001154BF"/>
    <w:rsid w:val="0011552C"/>
    <w:rsid w:val="001157EA"/>
    <w:rsid w:val="0011583A"/>
    <w:rsid w:val="0011596F"/>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AF"/>
    <w:rsid w:val="00120F45"/>
    <w:rsid w:val="00121253"/>
    <w:rsid w:val="00121255"/>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24A"/>
    <w:rsid w:val="001253C8"/>
    <w:rsid w:val="00125509"/>
    <w:rsid w:val="00125580"/>
    <w:rsid w:val="0012570C"/>
    <w:rsid w:val="00125716"/>
    <w:rsid w:val="00125723"/>
    <w:rsid w:val="0012572F"/>
    <w:rsid w:val="001257F0"/>
    <w:rsid w:val="00125993"/>
    <w:rsid w:val="0012599F"/>
    <w:rsid w:val="00125A7D"/>
    <w:rsid w:val="00125AC2"/>
    <w:rsid w:val="00125BE6"/>
    <w:rsid w:val="00125E02"/>
    <w:rsid w:val="00126261"/>
    <w:rsid w:val="00126485"/>
    <w:rsid w:val="001264E2"/>
    <w:rsid w:val="001265D5"/>
    <w:rsid w:val="00126741"/>
    <w:rsid w:val="0012683D"/>
    <w:rsid w:val="001268B0"/>
    <w:rsid w:val="0012692E"/>
    <w:rsid w:val="0012699A"/>
    <w:rsid w:val="00126A61"/>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5C6"/>
    <w:rsid w:val="001325F7"/>
    <w:rsid w:val="0013292A"/>
    <w:rsid w:val="00132981"/>
    <w:rsid w:val="001329FA"/>
    <w:rsid w:val="00132A9D"/>
    <w:rsid w:val="00132BD7"/>
    <w:rsid w:val="00132C98"/>
    <w:rsid w:val="00132CE1"/>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2AA"/>
    <w:rsid w:val="00134314"/>
    <w:rsid w:val="0013432D"/>
    <w:rsid w:val="0013440B"/>
    <w:rsid w:val="00134424"/>
    <w:rsid w:val="00134468"/>
    <w:rsid w:val="001344B2"/>
    <w:rsid w:val="00134686"/>
    <w:rsid w:val="001346C3"/>
    <w:rsid w:val="001346F5"/>
    <w:rsid w:val="0013474C"/>
    <w:rsid w:val="001348DE"/>
    <w:rsid w:val="00134AF5"/>
    <w:rsid w:val="00134B48"/>
    <w:rsid w:val="00134CBD"/>
    <w:rsid w:val="00134CF0"/>
    <w:rsid w:val="00134E71"/>
    <w:rsid w:val="00134FDE"/>
    <w:rsid w:val="001351F6"/>
    <w:rsid w:val="00135516"/>
    <w:rsid w:val="00135528"/>
    <w:rsid w:val="00135616"/>
    <w:rsid w:val="00135C77"/>
    <w:rsid w:val="0013607F"/>
    <w:rsid w:val="0013619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EE0"/>
    <w:rsid w:val="00136F5C"/>
    <w:rsid w:val="00137493"/>
    <w:rsid w:val="0013749D"/>
    <w:rsid w:val="001374DC"/>
    <w:rsid w:val="00137624"/>
    <w:rsid w:val="0013787D"/>
    <w:rsid w:val="00137945"/>
    <w:rsid w:val="00137A67"/>
    <w:rsid w:val="00137A6D"/>
    <w:rsid w:val="00137E6E"/>
    <w:rsid w:val="00140287"/>
    <w:rsid w:val="001402F3"/>
    <w:rsid w:val="0014047F"/>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6E"/>
    <w:rsid w:val="001421EA"/>
    <w:rsid w:val="001421F4"/>
    <w:rsid w:val="0014243B"/>
    <w:rsid w:val="0014272A"/>
    <w:rsid w:val="001428B9"/>
    <w:rsid w:val="00142B3E"/>
    <w:rsid w:val="00142B65"/>
    <w:rsid w:val="00142B9C"/>
    <w:rsid w:val="00142CA2"/>
    <w:rsid w:val="00142EBB"/>
    <w:rsid w:val="00142F1F"/>
    <w:rsid w:val="0014300B"/>
    <w:rsid w:val="001430E9"/>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27B"/>
    <w:rsid w:val="00145559"/>
    <w:rsid w:val="0014564A"/>
    <w:rsid w:val="001458A5"/>
    <w:rsid w:val="00145A16"/>
    <w:rsid w:val="00145A8E"/>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AFF"/>
    <w:rsid w:val="00146F33"/>
    <w:rsid w:val="00146F43"/>
    <w:rsid w:val="0014717C"/>
    <w:rsid w:val="0014740B"/>
    <w:rsid w:val="001474AE"/>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D94"/>
    <w:rsid w:val="00152E06"/>
    <w:rsid w:val="00152E34"/>
    <w:rsid w:val="00152E55"/>
    <w:rsid w:val="00153165"/>
    <w:rsid w:val="001531DC"/>
    <w:rsid w:val="00153388"/>
    <w:rsid w:val="0015339A"/>
    <w:rsid w:val="00153625"/>
    <w:rsid w:val="001536F3"/>
    <w:rsid w:val="001536FA"/>
    <w:rsid w:val="0015373F"/>
    <w:rsid w:val="00153756"/>
    <w:rsid w:val="001539F7"/>
    <w:rsid w:val="00153A44"/>
    <w:rsid w:val="00153AEC"/>
    <w:rsid w:val="00153AFB"/>
    <w:rsid w:val="00153C70"/>
    <w:rsid w:val="00153D0A"/>
    <w:rsid w:val="00153E08"/>
    <w:rsid w:val="00153F01"/>
    <w:rsid w:val="00154044"/>
    <w:rsid w:val="001547D2"/>
    <w:rsid w:val="00154856"/>
    <w:rsid w:val="00154ACE"/>
    <w:rsid w:val="00154C12"/>
    <w:rsid w:val="00154DC9"/>
    <w:rsid w:val="00154E70"/>
    <w:rsid w:val="00154E89"/>
    <w:rsid w:val="0015516F"/>
    <w:rsid w:val="001551DC"/>
    <w:rsid w:val="0015524F"/>
    <w:rsid w:val="001552EB"/>
    <w:rsid w:val="00155511"/>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3370"/>
    <w:rsid w:val="001635C3"/>
    <w:rsid w:val="00163644"/>
    <w:rsid w:val="0016379D"/>
    <w:rsid w:val="00163891"/>
    <w:rsid w:val="00163CC7"/>
    <w:rsid w:val="00163CF6"/>
    <w:rsid w:val="00163D00"/>
    <w:rsid w:val="00163D21"/>
    <w:rsid w:val="00163EDC"/>
    <w:rsid w:val="00163F5B"/>
    <w:rsid w:val="001642A1"/>
    <w:rsid w:val="001643DA"/>
    <w:rsid w:val="001644BF"/>
    <w:rsid w:val="0016472A"/>
    <w:rsid w:val="00164AAA"/>
    <w:rsid w:val="00164CBD"/>
    <w:rsid w:val="00164E18"/>
    <w:rsid w:val="0016505D"/>
    <w:rsid w:val="00165078"/>
    <w:rsid w:val="00165153"/>
    <w:rsid w:val="00165186"/>
    <w:rsid w:val="001651A7"/>
    <w:rsid w:val="001652AC"/>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72A"/>
    <w:rsid w:val="00171950"/>
    <w:rsid w:val="00171BFC"/>
    <w:rsid w:val="00171C90"/>
    <w:rsid w:val="00171EA6"/>
    <w:rsid w:val="00171EE8"/>
    <w:rsid w:val="00171F7D"/>
    <w:rsid w:val="00171F96"/>
    <w:rsid w:val="00171FAB"/>
    <w:rsid w:val="001720AC"/>
    <w:rsid w:val="001720B9"/>
    <w:rsid w:val="00172111"/>
    <w:rsid w:val="00172211"/>
    <w:rsid w:val="00172222"/>
    <w:rsid w:val="00172293"/>
    <w:rsid w:val="0017236B"/>
    <w:rsid w:val="00172612"/>
    <w:rsid w:val="00172A8C"/>
    <w:rsid w:val="00172B15"/>
    <w:rsid w:val="00172B4B"/>
    <w:rsid w:val="00172C82"/>
    <w:rsid w:val="00172DEC"/>
    <w:rsid w:val="00172E6A"/>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BE0"/>
    <w:rsid w:val="00185E2F"/>
    <w:rsid w:val="00185E4A"/>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91E"/>
    <w:rsid w:val="00192D76"/>
    <w:rsid w:val="00192F23"/>
    <w:rsid w:val="00192FCA"/>
    <w:rsid w:val="00192FDA"/>
    <w:rsid w:val="0019301A"/>
    <w:rsid w:val="0019309B"/>
    <w:rsid w:val="001931A6"/>
    <w:rsid w:val="001931B2"/>
    <w:rsid w:val="00193360"/>
    <w:rsid w:val="001936DF"/>
    <w:rsid w:val="0019373C"/>
    <w:rsid w:val="00193783"/>
    <w:rsid w:val="001937B2"/>
    <w:rsid w:val="00193A56"/>
    <w:rsid w:val="00193AF7"/>
    <w:rsid w:val="00193B55"/>
    <w:rsid w:val="00193D5D"/>
    <w:rsid w:val="00193E14"/>
    <w:rsid w:val="00193E52"/>
    <w:rsid w:val="0019437B"/>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C4A"/>
    <w:rsid w:val="00197D5B"/>
    <w:rsid w:val="00197D97"/>
    <w:rsid w:val="00197DDB"/>
    <w:rsid w:val="00197DE4"/>
    <w:rsid w:val="00197E54"/>
    <w:rsid w:val="001A019D"/>
    <w:rsid w:val="001A0228"/>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AB3"/>
    <w:rsid w:val="001A7AD4"/>
    <w:rsid w:val="001A7B7C"/>
    <w:rsid w:val="001A7CED"/>
    <w:rsid w:val="001A7D69"/>
    <w:rsid w:val="001A7FD8"/>
    <w:rsid w:val="001B0003"/>
    <w:rsid w:val="001B000E"/>
    <w:rsid w:val="001B00F4"/>
    <w:rsid w:val="001B0136"/>
    <w:rsid w:val="001B0349"/>
    <w:rsid w:val="001B04C7"/>
    <w:rsid w:val="001B0693"/>
    <w:rsid w:val="001B06D4"/>
    <w:rsid w:val="001B0782"/>
    <w:rsid w:val="001B0806"/>
    <w:rsid w:val="001B0912"/>
    <w:rsid w:val="001B0DC6"/>
    <w:rsid w:val="001B0E1E"/>
    <w:rsid w:val="001B0FEA"/>
    <w:rsid w:val="001B1013"/>
    <w:rsid w:val="001B1102"/>
    <w:rsid w:val="001B112D"/>
    <w:rsid w:val="001B14A1"/>
    <w:rsid w:val="001B14AA"/>
    <w:rsid w:val="001B1686"/>
    <w:rsid w:val="001B1832"/>
    <w:rsid w:val="001B18BC"/>
    <w:rsid w:val="001B1AC5"/>
    <w:rsid w:val="001B1C42"/>
    <w:rsid w:val="001B1C5B"/>
    <w:rsid w:val="001B1CA3"/>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4EEE"/>
    <w:rsid w:val="001B52A7"/>
    <w:rsid w:val="001B53BB"/>
    <w:rsid w:val="001B544C"/>
    <w:rsid w:val="001B5693"/>
    <w:rsid w:val="001B5AE8"/>
    <w:rsid w:val="001B5BF1"/>
    <w:rsid w:val="001B5CDE"/>
    <w:rsid w:val="001B5CED"/>
    <w:rsid w:val="001B5D9E"/>
    <w:rsid w:val="001B5DCD"/>
    <w:rsid w:val="001B5FBE"/>
    <w:rsid w:val="001B5FCD"/>
    <w:rsid w:val="001B60EF"/>
    <w:rsid w:val="001B6209"/>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E2A"/>
    <w:rsid w:val="001C4ED2"/>
    <w:rsid w:val="001C512D"/>
    <w:rsid w:val="001C516E"/>
    <w:rsid w:val="001C5444"/>
    <w:rsid w:val="001C5460"/>
    <w:rsid w:val="001C5471"/>
    <w:rsid w:val="001C59C7"/>
    <w:rsid w:val="001C5ACC"/>
    <w:rsid w:val="001C5B4E"/>
    <w:rsid w:val="001C5B66"/>
    <w:rsid w:val="001C5B6C"/>
    <w:rsid w:val="001C5C0E"/>
    <w:rsid w:val="001C5C69"/>
    <w:rsid w:val="001C5CA3"/>
    <w:rsid w:val="001C5CDA"/>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A48"/>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CBB"/>
    <w:rsid w:val="001D0D53"/>
    <w:rsid w:val="001D0E4C"/>
    <w:rsid w:val="001D0EAE"/>
    <w:rsid w:val="001D10C2"/>
    <w:rsid w:val="001D1279"/>
    <w:rsid w:val="001D12A7"/>
    <w:rsid w:val="001D15AE"/>
    <w:rsid w:val="001D161B"/>
    <w:rsid w:val="001D17FC"/>
    <w:rsid w:val="001D183D"/>
    <w:rsid w:val="001D18C9"/>
    <w:rsid w:val="001D19EF"/>
    <w:rsid w:val="001D1AF1"/>
    <w:rsid w:val="001D1C04"/>
    <w:rsid w:val="001D1D7C"/>
    <w:rsid w:val="001D1F06"/>
    <w:rsid w:val="001D1F42"/>
    <w:rsid w:val="001D20D3"/>
    <w:rsid w:val="001D20E8"/>
    <w:rsid w:val="001D22D6"/>
    <w:rsid w:val="001D22E8"/>
    <w:rsid w:val="001D23C2"/>
    <w:rsid w:val="001D24AF"/>
    <w:rsid w:val="001D25F8"/>
    <w:rsid w:val="001D2A59"/>
    <w:rsid w:val="001D2AAB"/>
    <w:rsid w:val="001D321C"/>
    <w:rsid w:val="001D335E"/>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8B"/>
    <w:rsid w:val="001D75D5"/>
    <w:rsid w:val="001D7890"/>
    <w:rsid w:val="001D78AF"/>
    <w:rsid w:val="001D7A2D"/>
    <w:rsid w:val="001D7D5E"/>
    <w:rsid w:val="001D7E0C"/>
    <w:rsid w:val="001E00AD"/>
    <w:rsid w:val="001E013C"/>
    <w:rsid w:val="001E05B2"/>
    <w:rsid w:val="001E05F4"/>
    <w:rsid w:val="001E06A9"/>
    <w:rsid w:val="001E06B8"/>
    <w:rsid w:val="001E0727"/>
    <w:rsid w:val="001E0738"/>
    <w:rsid w:val="001E08B3"/>
    <w:rsid w:val="001E091E"/>
    <w:rsid w:val="001E0F57"/>
    <w:rsid w:val="001E106E"/>
    <w:rsid w:val="001E11D1"/>
    <w:rsid w:val="001E1326"/>
    <w:rsid w:val="001E1441"/>
    <w:rsid w:val="001E1503"/>
    <w:rsid w:val="001E1563"/>
    <w:rsid w:val="001E1725"/>
    <w:rsid w:val="001E1757"/>
    <w:rsid w:val="001E180D"/>
    <w:rsid w:val="001E1B34"/>
    <w:rsid w:val="001E1C58"/>
    <w:rsid w:val="001E1CD9"/>
    <w:rsid w:val="001E1E5D"/>
    <w:rsid w:val="001E20F5"/>
    <w:rsid w:val="001E22D6"/>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DC7"/>
    <w:rsid w:val="001E513D"/>
    <w:rsid w:val="001E541A"/>
    <w:rsid w:val="001E556D"/>
    <w:rsid w:val="001E564E"/>
    <w:rsid w:val="001E56F1"/>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353"/>
    <w:rsid w:val="001F2401"/>
    <w:rsid w:val="001F244D"/>
    <w:rsid w:val="001F2509"/>
    <w:rsid w:val="001F2577"/>
    <w:rsid w:val="001F262E"/>
    <w:rsid w:val="001F26A5"/>
    <w:rsid w:val="001F26D5"/>
    <w:rsid w:val="001F2750"/>
    <w:rsid w:val="001F281A"/>
    <w:rsid w:val="001F2859"/>
    <w:rsid w:val="001F28E6"/>
    <w:rsid w:val="001F29CF"/>
    <w:rsid w:val="001F2A8E"/>
    <w:rsid w:val="001F2AD6"/>
    <w:rsid w:val="001F2C49"/>
    <w:rsid w:val="001F2E8F"/>
    <w:rsid w:val="001F31AD"/>
    <w:rsid w:val="001F31CE"/>
    <w:rsid w:val="001F3247"/>
    <w:rsid w:val="001F3324"/>
    <w:rsid w:val="001F34FD"/>
    <w:rsid w:val="001F360B"/>
    <w:rsid w:val="001F3618"/>
    <w:rsid w:val="001F388D"/>
    <w:rsid w:val="001F38C6"/>
    <w:rsid w:val="001F3946"/>
    <w:rsid w:val="001F3A68"/>
    <w:rsid w:val="001F3ACB"/>
    <w:rsid w:val="001F3B0F"/>
    <w:rsid w:val="001F3DED"/>
    <w:rsid w:val="001F3E87"/>
    <w:rsid w:val="001F3EA7"/>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CC"/>
    <w:rsid w:val="001F758D"/>
    <w:rsid w:val="001F75F6"/>
    <w:rsid w:val="001F774C"/>
    <w:rsid w:val="001F7789"/>
    <w:rsid w:val="001F7989"/>
    <w:rsid w:val="001F7A18"/>
    <w:rsid w:val="001F7ACA"/>
    <w:rsid w:val="001F7BB0"/>
    <w:rsid w:val="001F7BFE"/>
    <w:rsid w:val="001F7CA5"/>
    <w:rsid w:val="0020007E"/>
    <w:rsid w:val="002000CD"/>
    <w:rsid w:val="0020011B"/>
    <w:rsid w:val="0020048B"/>
    <w:rsid w:val="0020048C"/>
    <w:rsid w:val="002004DC"/>
    <w:rsid w:val="0020055A"/>
    <w:rsid w:val="002005A8"/>
    <w:rsid w:val="002005C8"/>
    <w:rsid w:val="002005FD"/>
    <w:rsid w:val="002006DF"/>
    <w:rsid w:val="00200A9A"/>
    <w:rsid w:val="00200B3A"/>
    <w:rsid w:val="00200C59"/>
    <w:rsid w:val="0020104B"/>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92"/>
    <w:rsid w:val="002041E8"/>
    <w:rsid w:val="00204330"/>
    <w:rsid w:val="00204495"/>
    <w:rsid w:val="0020449C"/>
    <w:rsid w:val="0020459B"/>
    <w:rsid w:val="00204757"/>
    <w:rsid w:val="0020490D"/>
    <w:rsid w:val="00204B6D"/>
    <w:rsid w:val="00204C88"/>
    <w:rsid w:val="00204CB1"/>
    <w:rsid w:val="00204E80"/>
    <w:rsid w:val="00204FAE"/>
    <w:rsid w:val="00205564"/>
    <w:rsid w:val="002056D1"/>
    <w:rsid w:val="00205758"/>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67"/>
    <w:rsid w:val="002071A2"/>
    <w:rsid w:val="00207294"/>
    <w:rsid w:val="002072E0"/>
    <w:rsid w:val="00207398"/>
    <w:rsid w:val="002073FA"/>
    <w:rsid w:val="00207691"/>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B1"/>
    <w:rsid w:val="00211AE4"/>
    <w:rsid w:val="00211B2F"/>
    <w:rsid w:val="00211BC6"/>
    <w:rsid w:val="00211C2F"/>
    <w:rsid w:val="00211C6E"/>
    <w:rsid w:val="00211D0B"/>
    <w:rsid w:val="00211F86"/>
    <w:rsid w:val="0021211A"/>
    <w:rsid w:val="00212168"/>
    <w:rsid w:val="00212317"/>
    <w:rsid w:val="002123D3"/>
    <w:rsid w:val="0021253E"/>
    <w:rsid w:val="00212739"/>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D6"/>
    <w:rsid w:val="00215900"/>
    <w:rsid w:val="00215AF4"/>
    <w:rsid w:val="00215B20"/>
    <w:rsid w:val="00215C1C"/>
    <w:rsid w:val="00215F88"/>
    <w:rsid w:val="00215FBC"/>
    <w:rsid w:val="00216051"/>
    <w:rsid w:val="002160CC"/>
    <w:rsid w:val="0021625C"/>
    <w:rsid w:val="002162AB"/>
    <w:rsid w:val="0021636F"/>
    <w:rsid w:val="002163E8"/>
    <w:rsid w:val="00216502"/>
    <w:rsid w:val="00216962"/>
    <w:rsid w:val="00216A50"/>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1AA"/>
    <w:rsid w:val="00220206"/>
    <w:rsid w:val="00220263"/>
    <w:rsid w:val="0022030B"/>
    <w:rsid w:val="00220434"/>
    <w:rsid w:val="00220468"/>
    <w:rsid w:val="002209D5"/>
    <w:rsid w:val="00220A38"/>
    <w:rsid w:val="00220A7C"/>
    <w:rsid w:val="00220A8E"/>
    <w:rsid w:val="00220AAD"/>
    <w:rsid w:val="00220B23"/>
    <w:rsid w:val="00220B6A"/>
    <w:rsid w:val="00220CD0"/>
    <w:rsid w:val="00220D9C"/>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8CC"/>
    <w:rsid w:val="0022596F"/>
    <w:rsid w:val="00225B68"/>
    <w:rsid w:val="00225BDE"/>
    <w:rsid w:val="00225E6C"/>
    <w:rsid w:val="00225E9A"/>
    <w:rsid w:val="00225F6A"/>
    <w:rsid w:val="00226091"/>
    <w:rsid w:val="00226211"/>
    <w:rsid w:val="00226217"/>
    <w:rsid w:val="002262C8"/>
    <w:rsid w:val="00226410"/>
    <w:rsid w:val="00226570"/>
    <w:rsid w:val="0022665C"/>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CA6"/>
    <w:rsid w:val="00235D14"/>
    <w:rsid w:val="00235DC0"/>
    <w:rsid w:val="00235E0C"/>
    <w:rsid w:val="00235E11"/>
    <w:rsid w:val="00235E95"/>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3E9"/>
    <w:rsid w:val="00237614"/>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D12"/>
    <w:rsid w:val="00240F39"/>
    <w:rsid w:val="00241047"/>
    <w:rsid w:val="0024106A"/>
    <w:rsid w:val="002414CF"/>
    <w:rsid w:val="00241584"/>
    <w:rsid w:val="00241609"/>
    <w:rsid w:val="0024182A"/>
    <w:rsid w:val="002418FC"/>
    <w:rsid w:val="00241A2B"/>
    <w:rsid w:val="00241A70"/>
    <w:rsid w:val="00241BC2"/>
    <w:rsid w:val="00241D27"/>
    <w:rsid w:val="00241D72"/>
    <w:rsid w:val="00241E34"/>
    <w:rsid w:val="002420A8"/>
    <w:rsid w:val="00242392"/>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EF"/>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1C"/>
    <w:rsid w:val="00251069"/>
    <w:rsid w:val="002510FA"/>
    <w:rsid w:val="00251144"/>
    <w:rsid w:val="002511B0"/>
    <w:rsid w:val="00251277"/>
    <w:rsid w:val="002513BC"/>
    <w:rsid w:val="002513C8"/>
    <w:rsid w:val="00251451"/>
    <w:rsid w:val="002517FD"/>
    <w:rsid w:val="00251866"/>
    <w:rsid w:val="00251899"/>
    <w:rsid w:val="00251973"/>
    <w:rsid w:val="002519C9"/>
    <w:rsid w:val="00251CE9"/>
    <w:rsid w:val="00251F1F"/>
    <w:rsid w:val="00251F49"/>
    <w:rsid w:val="0025210E"/>
    <w:rsid w:val="00252365"/>
    <w:rsid w:val="00252499"/>
    <w:rsid w:val="002524B4"/>
    <w:rsid w:val="00252612"/>
    <w:rsid w:val="0025263F"/>
    <w:rsid w:val="0025280B"/>
    <w:rsid w:val="00252B92"/>
    <w:rsid w:val="00252C69"/>
    <w:rsid w:val="00252DFF"/>
    <w:rsid w:val="00252E82"/>
    <w:rsid w:val="00252E9D"/>
    <w:rsid w:val="002530A2"/>
    <w:rsid w:val="002530D5"/>
    <w:rsid w:val="00253136"/>
    <w:rsid w:val="002531C2"/>
    <w:rsid w:val="002532D6"/>
    <w:rsid w:val="00253401"/>
    <w:rsid w:val="00253426"/>
    <w:rsid w:val="002534D7"/>
    <w:rsid w:val="0025385A"/>
    <w:rsid w:val="002539D2"/>
    <w:rsid w:val="00253A1A"/>
    <w:rsid w:val="00253A7E"/>
    <w:rsid w:val="00253C6A"/>
    <w:rsid w:val="00253D0E"/>
    <w:rsid w:val="00253EEA"/>
    <w:rsid w:val="00253F2C"/>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2E"/>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204"/>
    <w:rsid w:val="00266229"/>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E39"/>
    <w:rsid w:val="00267F64"/>
    <w:rsid w:val="00267F68"/>
    <w:rsid w:val="00267F7E"/>
    <w:rsid w:val="0027002D"/>
    <w:rsid w:val="00270030"/>
    <w:rsid w:val="002702C2"/>
    <w:rsid w:val="00270355"/>
    <w:rsid w:val="0027038C"/>
    <w:rsid w:val="002703CA"/>
    <w:rsid w:val="00270593"/>
    <w:rsid w:val="002706B3"/>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582"/>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F1E"/>
    <w:rsid w:val="00275FBC"/>
    <w:rsid w:val="00275FCB"/>
    <w:rsid w:val="0027605C"/>
    <w:rsid w:val="00276128"/>
    <w:rsid w:val="00276151"/>
    <w:rsid w:val="0027620B"/>
    <w:rsid w:val="00276405"/>
    <w:rsid w:val="00276509"/>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539"/>
    <w:rsid w:val="002816EE"/>
    <w:rsid w:val="002816F9"/>
    <w:rsid w:val="002817A3"/>
    <w:rsid w:val="002818A4"/>
    <w:rsid w:val="002818D9"/>
    <w:rsid w:val="00281949"/>
    <w:rsid w:val="00281961"/>
    <w:rsid w:val="00281DAE"/>
    <w:rsid w:val="00281E30"/>
    <w:rsid w:val="00281EDF"/>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996"/>
    <w:rsid w:val="00283D93"/>
    <w:rsid w:val="00283DC4"/>
    <w:rsid w:val="00284361"/>
    <w:rsid w:val="00284366"/>
    <w:rsid w:val="00284389"/>
    <w:rsid w:val="00284404"/>
    <w:rsid w:val="0028440F"/>
    <w:rsid w:val="00284499"/>
    <w:rsid w:val="00284505"/>
    <w:rsid w:val="0028485B"/>
    <w:rsid w:val="00284922"/>
    <w:rsid w:val="00284AAA"/>
    <w:rsid w:val="00284B90"/>
    <w:rsid w:val="00284D6D"/>
    <w:rsid w:val="00284D92"/>
    <w:rsid w:val="00284FE3"/>
    <w:rsid w:val="00285461"/>
    <w:rsid w:val="002854D0"/>
    <w:rsid w:val="002854FF"/>
    <w:rsid w:val="0028563A"/>
    <w:rsid w:val="002857E1"/>
    <w:rsid w:val="00285D43"/>
    <w:rsid w:val="00286445"/>
    <w:rsid w:val="002867B2"/>
    <w:rsid w:val="00286811"/>
    <w:rsid w:val="002869A7"/>
    <w:rsid w:val="00286C04"/>
    <w:rsid w:val="00286CD9"/>
    <w:rsid w:val="00286DA8"/>
    <w:rsid w:val="00286E9C"/>
    <w:rsid w:val="00286EAC"/>
    <w:rsid w:val="00286EE4"/>
    <w:rsid w:val="00286FEE"/>
    <w:rsid w:val="00287068"/>
    <w:rsid w:val="0028747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AFA"/>
    <w:rsid w:val="00293B88"/>
    <w:rsid w:val="00293C1E"/>
    <w:rsid w:val="00293C87"/>
    <w:rsid w:val="00293E49"/>
    <w:rsid w:val="00293EBE"/>
    <w:rsid w:val="002943D1"/>
    <w:rsid w:val="0029459C"/>
    <w:rsid w:val="002946B9"/>
    <w:rsid w:val="00294827"/>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A18"/>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B1D"/>
    <w:rsid w:val="00297B96"/>
    <w:rsid w:val="00297C0E"/>
    <w:rsid w:val="00297DB5"/>
    <w:rsid w:val="002A008E"/>
    <w:rsid w:val="002A0179"/>
    <w:rsid w:val="002A0186"/>
    <w:rsid w:val="002A0237"/>
    <w:rsid w:val="002A024A"/>
    <w:rsid w:val="002A0379"/>
    <w:rsid w:val="002A0432"/>
    <w:rsid w:val="002A04AB"/>
    <w:rsid w:val="002A069C"/>
    <w:rsid w:val="002A06B6"/>
    <w:rsid w:val="002A06BB"/>
    <w:rsid w:val="002A079A"/>
    <w:rsid w:val="002A09AC"/>
    <w:rsid w:val="002A0BE6"/>
    <w:rsid w:val="002A0CD6"/>
    <w:rsid w:val="002A0D03"/>
    <w:rsid w:val="002A0EA9"/>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58"/>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A23"/>
    <w:rsid w:val="002A6CD1"/>
    <w:rsid w:val="002A6CDB"/>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E7B"/>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658"/>
    <w:rsid w:val="002B39B0"/>
    <w:rsid w:val="002B3A83"/>
    <w:rsid w:val="002B3C1A"/>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EBC"/>
    <w:rsid w:val="002B4ED8"/>
    <w:rsid w:val="002B4F63"/>
    <w:rsid w:val="002B4F72"/>
    <w:rsid w:val="002B50C5"/>
    <w:rsid w:val="002B510A"/>
    <w:rsid w:val="002B5428"/>
    <w:rsid w:val="002B54F4"/>
    <w:rsid w:val="002B5529"/>
    <w:rsid w:val="002B57DA"/>
    <w:rsid w:val="002B57E3"/>
    <w:rsid w:val="002B586C"/>
    <w:rsid w:val="002B5B6D"/>
    <w:rsid w:val="002B5BEC"/>
    <w:rsid w:val="002B5C77"/>
    <w:rsid w:val="002B5CD2"/>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EC"/>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205"/>
    <w:rsid w:val="002C525C"/>
    <w:rsid w:val="002C52F0"/>
    <w:rsid w:val="002C54E9"/>
    <w:rsid w:val="002C553C"/>
    <w:rsid w:val="002C55FC"/>
    <w:rsid w:val="002C5631"/>
    <w:rsid w:val="002C56B8"/>
    <w:rsid w:val="002C5741"/>
    <w:rsid w:val="002C5742"/>
    <w:rsid w:val="002C5773"/>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E06"/>
    <w:rsid w:val="002D0F54"/>
    <w:rsid w:val="002D10A2"/>
    <w:rsid w:val="002D1185"/>
    <w:rsid w:val="002D1192"/>
    <w:rsid w:val="002D12B9"/>
    <w:rsid w:val="002D15E1"/>
    <w:rsid w:val="002D15F4"/>
    <w:rsid w:val="002D16CB"/>
    <w:rsid w:val="002D184C"/>
    <w:rsid w:val="002D19B5"/>
    <w:rsid w:val="002D19BF"/>
    <w:rsid w:val="002D1A00"/>
    <w:rsid w:val="002D1BC3"/>
    <w:rsid w:val="002D1BC7"/>
    <w:rsid w:val="002D1D59"/>
    <w:rsid w:val="002D1D74"/>
    <w:rsid w:val="002D214F"/>
    <w:rsid w:val="002D2196"/>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F78"/>
    <w:rsid w:val="002D31D1"/>
    <w:rsid w:val="002D3234"/>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69"/>
    <w:rsid w:val="002E1BD0"/>
    <w:rsid w:val="002E1D72"/>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AFC"/>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65B"/>
    <w:rsid w:val="002F16CF"/>
    <w:rsid w:val="002F17CE"/>
    <w:rsid w:val="002F193E"/>
    <w:rsid w:val="002F1B17"/>
    <w:rsid w:val="002F1B60"/>
    <w:rsid w:val="002F1C7D"/>
    <w:rsid w:val="002F1D07"/>
    <w:rsid w:val="002F1E53"/>
    <w:rsid w:val="002F2041"/>
    <w:rsid w:val="002F20A5"/>
    <w:rsid w:val="002F21F2"/>
    <w:rsid w:val="002F2223"/>
    <w:rsid w:val="002F2266"/>
    <w:rsid w:val="002F22FD"/>
    <w:rsid w:val="002F2949"/>
    <w:rsid w:val="002F2A5A"/>
    <w:rsid w:val="002F2A8D"/>
    <w:rsid w:val="002F2AE7"/>
    <w:rsid w:val="002F2B38"/>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79"/>
    <w:rsid w:val="002F45B6"/>
    <w:rsid w:val="002F4630"/>
    <w:rsid w:val="002F466C"/>
    <w:rsid w:val="002F4758"/>
    <w:rsid w:val="002F47E2"/>
    <w:rsid w:val="002F4850"/>
    <w:rsid w:val="002F4A92"/>
    <w:rsid w:val="002F4AFC"/>
    <w:rsid w:val="002F4B01"/>
    <w:rsid w:val="002F4B9F"/>
    <w:rsid w:val="002F4C4B"/>
    <w:rsid w:val="002F4C79"/>
    <w:rsid w:val="002F4D86"/>
    <w:rsid w:val="002F4DCE"/>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9D2"/>
    <w:rsid w:val="002F7B20"/>
    <w:rsid w:val="002F7B7B"/>
    <w:rsid w:val="002F7B9E"/>
    <w:rsid w:val="002F7BDD"/>
    <w:rsid w:val="002F7C16"/>
    <w:rsid w:val="002F7C73"/>
    <w:rsid w:val="002F7D68"/>
    <w:rsid w:val="002F7D70"/>
    <w:rsid w:val="002F7DB3"/>
    <w:rsid w:val="002F7DD2"/>
    <w:rsid w:val="002F7DE9"/>
    <w:rsid w:val="002F7ED8"/>
    <w:rsid w:val="00300290"/>
    <w:rsid w:val="003006A5"/>
    <w:rsid w:val="0030085F"/>
    <w:rsid w:val="00300B22"/>
    <w:rsid w:val="00300BD2"/>
    <w:rsid w:val="00300C2E"/>
    <w:rsid w:val="00300C57"/>
    <w:rsid w:val="00300D8C"/>
    <w:rsid w:val="00300E44"/>
    <w:rsid w:val="00301042"/>
    <w:rsid w:val="00301134"/>
    <w:rsid w:val="00301162"/>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0C"/>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D5A"/>
    <w:rsid w:val="00306D8A"/>
    <w:rsid w:val="00306DA0"/>
    <w:rsid w:val="00306E5B"/>
    <w:rsid w:val="00306FBC"/>
    <w:rsid w:val="00307022"/>
    <w:rsid w:val="0030716B"/>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AD5"/>
    <w:rsid w:val="00310B43"/>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75E"/>
    <w:rsid w:val="00311892"/>
    <w:rsid w:val="003118BB"/>
    <w:rsid w:val="003119B3"/>
    <w:rsid w:val="00311BAD"/>
    <w:rsid w:val="00311C72"/>
    <w:rsid w:val="00311D20"/>
    <w:rsid w:val="00311D8F"/>
    <w:rsid w:val="00311E1F"/>
    <w:rsid w:val="00311ED9"/>
    <w:rsid w:val="003122B1"/>
    <w:rsid w:val="00312316"/>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138"/>
    <w:rsid w:val="00315184"/>
    <w:rsid w:val="00315279"/>
    <w:rsid w:val="0031555D"/>
    <w:rsid w:val="003155F2"/>
    <w:rsid w:val="00315980"/>
    <w:rsid w:val="003159A2"/>
    <w:rsid w:val="00315A0F"/>
    <w:rsid w:val="00315CAE"/>
    <w:rsid w:val="00315FAA"/>
    <w:rsid w:val="00315FD8"/>
    <w:rsid w:val="003160FD"/>
    <w:rsid w:val="00316418"/>
    <w:rsid w:val="00316461"/>
    <w:rsid w:val="003166C8"/>
    <w:rsid w:val="003167A0"/>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FDB"/>
    <w:rsid w:val="003200B5"/>
    <w:rsid w:val="0032024B"/>
    <w:rsid w:val="003202A2"/>
    <w:rsid w:val="00320451"/>
    <w:rsid w:val="003204CF"/>
    <w:rsid w:val="00320650"/>
    <w:rsid w:val="003206B3"/>
    <w:rsid w:val="003206E7"/>
    <w:rsid w:val="003207DC"/>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B47"/>
    <w:rsid w:val="00322B96"/>
    <w:rsid w:val="00322C86"/>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686"/>
    <w:rsid w:val="003329E6"/>
    <w:rsid w:val="00332AF4"/>
    <w:rsid w:val="00332BCC"/>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80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5"/>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2EF"/>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D"/>
    <w:rsid w:val="00351DDA"/>
    <w:rsid w:val="00351F81"/>
    <w:rsid w:val="0035212D"/>
    <w:rsid w:val="003527E4"/>
    <w:rsid w:val="00352801"/>
    <w:rsid w:val="003529C7"/>
    <w:rsid w:val="00352B91"/>
    <w:rsid w:val="00352B92"/>
    <w:rsid w:val="00352C03"/>
    <w:rsid w:val="00352E0E"/>
    <w:rsid w:val="00352FCC"/>
    <w:rsid w:val="00353029"/>
    <w:rsid w:val="00353039"/>
    <w:rsid w:val="00353214"/>
    <w:rsid w:val="003532DC"/>
    <w:rsid w:val="003533F4"/>
    <w:rsid w:val="00353452"/>
    <w:rsid w:val="0035358E"/>
    <w:rsid w:val="0035377E"/>
    <w:rsid w:val="003538F3"/>
    <w:rsid w:val="00353C18"/>
    <w:rsid w:val="00353EB4"/>
    <w:rsid w:val="00353EC5"/>
    <w:rsid w:val="00353FAC"/>
    <w:rsid w:val="0035413E"/>
    <w:rsid w:val="00354219"/>
    <w:rsid w:val="003543D7"/>
    <w:rsid w:val="0035459C"/>
    <w:rsid w:val="003545B0"/>
    <w:rsid w:val="00354611"/>
    <w:rsid w:val="00354638"/>
    <w:rsid w:val="003546FA"/>
    <w:rsid w:val="003547EE"/>
    <w:rsid w:val="00354AC8"/>
    <w:rsid w:val="00354CDE"/>
    <w:rsid w:val="00354D66"/>
    <w:rsid w:val="00354E4B"/>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DEA"/>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FD3"/>
    <w:rsid w:val="00364FDB"/>
    <w:rsid w:val="003653FD"/>
    <w:rsid w:val="00365407"/>
    <w:rsid w:val="00365453"/>
    <w:rsid w:val="00365463"/>
    <w:rsid w:val="00365706"/>
    <w:rsid w:val="0036572A"/>
    <w:rsid w:val="00365930"/>
    <w:rsid w:val="00365F05"/>
    <w:rsid w:val="00366002"/>
    <w:rsid w:val="0036608D"/>
    <w:rsid w:val="00366124"/>
    <w:rsid w:val="003661DE"/>
    <w:rsid w:val="003662A8"/>
    <w:rsid w:val="00366328"/>
    <w:rsid w:val="003667FA"/>
    <w:rsid w:val="00366A79"/>
    <w:rsid w:val="00366AF8"/>
    <w:rsid w:val="00366C87"/>
    <w:rsid w:val="0036705C"/>
    <w:rsid w:val="003670CD"/>
    <w:rsid w:val="003671EC"/>
    <w:rsid w:val="00367603"/>
    <w:rsid w:val="0036762E"/>
    <w:rsid w:val="00367787"/>
    <w:rsid w:val="0036786E"/>
    <w:rsid w:val="0036790B"/>
    <w:rsid w:val="0036799E"/>
    <w:rsid w:val="00367A52"/>
    <w:rsid w:val="00367B01"/>
    <w:rsid w:val="00367D87"/>
    <w:rsid w:val="00367DC5"/>
    <w:rsid w:val="00367DE0"/>
    <w:rsid w:val="00367ED8"/>
    <w:rsid w:val="00367FBE"/>
    <w:rsid w:val="003700C1"/>
    <w:rsid w:val="00370134"/>
    <w:rsid w:val="003701D9"/>
    <w:rsid w:val="00370441"/>
    <w:rsid w:val="003706B1"/>
    <w:rsid w:val="0037088F"/>
    <w:rsid w:val="00370B87"/>
    <w:rsid w:val="00370D9A"/>
    <w:rsid w:val="00370F9E"/>
    <w:rsid w:val="00371033"/>
    <w:rsid w:val="0037105E"/>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B"/>
    <w:rsid w:val="0037344C"/>
    <w:rsid w:val="003734AB"/>
    <w:rsid w:val="0037373F"/>
    <w:rsid w:val="0037383A"/>
    <w:rsid w:val="003738B9"/>
    <w:rsid w:val="00373E6E"/>
    <w:rsid w:val="00373F3F"/>
    <w:rsid w:val="0037420E"/>
    <w:rsid w:val="003742AB"/>
    <w:rsid w:val="00374395"/>
    <w:rsid w:val="0037468A"/>
    <w:rsid w:val="00374879"/>
    <w:rsid w:val="00374A57"/>
    <w:rsid w:val="00374A86"/>
    <w:rsid w:val="00374BCA"/>
    <w:rsid w:val="00374D7C"/>
    <w:rsid w:val="00374FC2"/>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1055"/>
    <w:rsid w:val="003810EA"/>
    <w:rsid w:val="0038128B"/>
    <w:rsid w:val="0038134E"/>
    <w:rsid w:val="0038137B"/>
    <w:rsid w:val="00381404"/>
    <w:rsid w:val="003818AA"/>
    <w:rsid w:val="00381B72"/>
    <w:rsid w:val="00381C0D"/>
    <w:rsid w:val="00381D4D"/>
    <w:rsid w:val="00381F40"/>
    <w:rsid w:val="00382044"/>
    <w:rsid w:val="00382232"/>
    <w:rsid w:val="003823E3"/>
    <w:rsid w:val="003823F4"/>
    <w:rsid w:val="003825A0"/>
    <w:rsid w:val="00382662"/>
    <w:rsid w:val="003827E9"/>
    <w:rsid w:val="0038292D"/>
    <w:rsid w:val="00382986"/>
    <w:rsid w:val="00382ABE"/>
    <w:rsid w:val="00382B89"/>
    <w:rsid w:val="00382F45"/>
    <w:rsid w:val="0038301B"/>
    <w:rsid w:val="00383027"/>
    <w:rsid w:val="003831F9"/>
    <w:rsid w:val="00383411"/>
    <w:rsid w:val="0038355A"/>
    <w:rsid w:val="0038377E"/>
    <w:rsid w:val="00383858"/>
    <w:rsid w:val="00383A12"/>
    <w:rsid w:val="00383C27"/>
    <w:rsid w:val="00383C32"/>
    <w:rsid w:val="00383DCE"/>
    <w:rsid w:val="00384006"/>
    <w:rsid w:val="003840F3"/>
    <w:rsid w:val="003842A2"/>
    <w:rsid w:val="0038438C"/>
    <w:rsid w:val="00384608"/>
    <w:rsid w:val="00384DD7"/>
    <w:rsid w:val="00384F7A"/>
    <w:rsid w:val="003852BF"/>
    <w:rsid w:val="003852C1"/>
    <w:rsid w:val="003852EE"/>
    <w:rsid w:val="0038540B"/>
    <w:rsid w:val="003857BA"/>
    <w:rsid w:val="003857E2"/>
    <w:rsid w:val="00385A70"/>
    <w:rsid w:val="00385AAE"/>
    <w:rsid w:val="00385C64"/>
    <w:rsid w:val="00385CF3"/>
    <w:rsid w:val="00385F7E"/>
    <w:rsid w:val="00385F88"/>
    <w:rsid w:val="0038606A"/>
    <w:rsid w:val="003860F4"/>
    <w:rsid w:val="0038610E"/>
    <w:rsid w:val="003861AC"/>
    <w:rsid w:val="003862A7"/>
    <w:rsid w:val="00386416"/>
    <w:rsid w:val="0038653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6D4"/>
    <w:rsid w:val="00391716"/>
    <w:rsid w:val="00391816"/>
    <w:rsid w:val="003918B6"/>
    <w:rsid w:val="003919BC"/>
    <w:rsid w:val="00391B8B"/>
    <w:rsid w:val="00391C90"/>
    <w:rsid w:val="00391D1B"/>
    <w:rsid w:val="00391DDB"/>
    <w:rsid w:val="003920C4"/>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83"/>
    <w:rsid w:val="003A368A"/>
    <w:rsid w:val="003A36A0"/>
    <w:rsid w:val="003A373D"/>
    <w:rsid w:val="003A40D8"/>
    <w:rsid w:val="003A40DD"/>
    <w:rsid w:val="003A40FB"/>
    <w:rsid w:val="003A4119"/>
    <w:rsid w:val="003A444C"/>
    <w:rsid w:val="003A46FB"/>
    <w:rsid w:val="003A487F"/>
    <w:rsid w:val="003A48FA"/>
    <w:rsid w:val="003A4914"/>
    <w:rsid w:val="003A4977"/>
    <w:rsid w:val="003A4C41"/>
    <w:rsid w:val="003A4C76"/>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256"/>
    <w:rsid w:val="003A6299"/>
    <w:rsid w:val="003A62A5"/>
    <w:rsid w:val="003A6416"/>
    <w:rsid w:val="003A6512"/>
    <w:rsid w:val="003A6585"/>
    <w:rsid w:val="003A69A2"/>
    <w:rsid w:val="003A6A0E"/>
    <w:rsid w:val="003A6A15"/>
    <w:rsid w:val="003A6C32"/>
    <w:rsid w:val="003A6C55"/>
    <w:rsid w:val="003A6C6A"/>
    <w:rsid w:val="003A6D3A"/>
    <w:rsid w:val="003A6E0A"/>
    <w:rsid w:val="003A6EF6"/>
    <w:rsid w:val="003A6EF8"/>
    <w:rsid w:val="003A6F6C"/>
    <w:rsid w:val="003A6F6F"/>
    <w:rsid w:val="003A6FF2"/>
    <w:rsid w:val="003A705B"/>
    <w:rsid w:val="003A70B3"/>
    <w:rsid w:val="003A70E7"/>
    <w:rsid w:val="003A712A"/>
    <w:rsid w:val="003A7207"/>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290"/>
    <w:rsid w:val="003B1475"/>
    <w:rsid w:val="003B15AC"/>
    <w:rsid w:val="003B1648"/>
    <w:rsid w:val="003B1ABE"/>
    <w:rsid w:val="003B1C00"/>
    <w:rsid w:val="003B1E0A"/>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BF"/>
    <w:rsid w:val="003C1472"/>
    <w:rsid w:val="003C1648"/>
    <w:rsid w:val="003C1695"/>
    <w:rsid w:val="003C16C4"/>
    <w:rsid w:val="003C1746"/>
    <w:rsid w:val="003C1814"/>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71BC"/>
    <w:rsid w:val="003C72D5"/>
    <w:rsid w:val="003C73E7"/>
    <w:rsid w:val="003C74BB"/>
    <w:rsid w:val="003C7517"/>
    <w:rsid w:val="003C7776"/>
    <w:rsid w:val="003C782D"/>
    <w:rsid w:val="003C7BCF"/>
    <w:rsid w:val="003C7E6F"/>
    <w:rsid w:val="003C7FA9"/>
    <w:rsid w:val="003D01F2"/>
    <w:rsid w:val="003D026A"/>
    <w:rsid w:val="003D0349"/>
    <w:rsid w:val="003D0352"/>
    <w:rsid w:val="003D044B"/>
    <w:rsid w:val="003D04E9"/>
    <w:rsid w:val="003D04FA"/>
    <w:rsid w:val="003D05BB"/>
    <w:rsid w:val="003D06A2"/>
    <w:rsid w:val="003D06BB"/>
    <w:rsid w:val="003D078D"/>
    <w:rsid w:val="003D0892"/>
    <w:rsid w:val="003D0910"/>
    <w:rsid w:val="003D093B"/>
    <w:rsid w:val="003D0990"/>
    <w:rsid w:val="003D09F6"/>
    <w:rsid w:val="003D0BC8"/>
    <w:rsid w:val="003D0C16"/>
    <w:rsid w:val="003D0D1A"/>
    <w:rsid w:val="003D0F19"/>
    <w:rsid w:val="003D0F31"/>
    <w:rsid w:val="003D0F7C"/>
    <w:rsid w:val="003D10A3"/>
    <w:rsid w:val="003D115B"/>
    <w:rsid w:val="003D12BC"/>
    <w:rsid w:val="003D1323"/>
    <w:rsid w:val="003D14A7"/>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A"/>
    <w:rsid w:val="003D2AF3"/>
    <w:rsid w:val="003D2BD4"/>
    <w:rsid w:val="003D2E6D"/>
    <w:rsid w:val="003D302C"/>
    <w:rsid w:val="003D323B"/>
    <w:rsid w:val="003D32D6"/>
    <w:rsid w:val="003D331C"/>
    <w:rsid w:val="003D3505"/>
    <w:rsid w:val="003D35C4"/>
    <w:rsid w:val="003D35FA"/>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FB"/>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C02"/>
    <w:rsid w:val="003D6D58"/>
    <w:rsid w:val="003D6D94"/>
    <w:rsid w:val="003D717F"/>
    <w:rsid w:val="003D734A"/>
    <w:rsid w:val="003D741F"/>
    <w:rsid w:val="003D7655"/>
    <w:rsid w:val="003D770F"/>
    <w:rsid w:val="003D7973"/>
    <w:rsid w:val="003D7A8B"/>
    <w:rsid w:val="003D7CBA"/>
    <w:rsid w:val="003D7D0E"/>
    <w:rsid w:val="003D7D71"/>
    <w:rsid w:val="003D7D74"/>
    <w:rsid w:val="003D7DC2"/>
    <w:rsid w:val="003E00A1"/>
    <w:rsid w:val="003E024F"/>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794"/>
    <w:rsid w:val="003E4A75"/>
    <w:rsid w:val="003E4ACE"/>
    <w:rsid w:val="003E4F9F"/>
    <w:rsid w:val="003E5048"/>
    <w:rsid w:val="003E507C"/>
    <w:rsid w:val="003E50CA"/>
    <w:rsid w:val="003E5235"/>
    <w:rsid w:val="003E523C"/>
    <w:rsid w:val="003E529B"/>
    <w:rsid w:val="003E5380"/>
    <w:rsid w:val="003E5564"/>
    <w:rsid w:val="003E558F"/>
    <w:rsid w:val="003E55D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E8"/>
    <w:rsid w:val="0041140F"/>
    <w:rsid w:val="00411415"/>
    <w:rsid w:val="0041155F"/>
    <w:rsid w:val="00411569"/>
    <w:rsid w:val="00411574"/>
    <w:rsid w:val="00411687"/>
    <w:rsid w:val="0041180E"/>
    <w:rsid w:val="004118A4"/>
    <w:rsid w:val="00411931"/>
    <w:rsid w:val="004119AF"/>
    <w:rsid w:val="00411A68"/>
    <w:rsid w:val="00411A9C"/>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35"/>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4A"/>
    <w:rsid w:val="00415C60"/>
    <w:rsid w:val="00415D2D"/>
    <w:rsid w:val="0041600D"/>
    <w:rsid w:val="004160D0"/>
    <w:rsid w:val="004162F2"/>
    <w:rsid w:val="00416360"/>
    <w:rsid w:val="00416417"/>
    <w:rsid w:val="00416A42"/>
    <w:rsid w:val="00416AEE"/>
    <w:rsid w:val="00416F2E"/>
    <w:rsid w:val="00416FFA"/>
    <w:rsid w:val="004171FB"/>
    <w:rsid w:val="00417215"/>
    <w:rsid w:val="00417222"/>
    <w:rsid w:val="0041742A"/>
    <w:rsid w:val="0041743C"/>
    <w:rsid w:val="0041746C"/>
    <w:rsid w:val="0041754B"/>
    <w:rsid w:val="00417AC9"/>
    <w:rsid w:val="00417B38"/>
    <w:rsid w:val="00417BE9"/>
    <w:rsid w:val="00417DB5"/>
    <w:rsid w:val="00417F7B"/>
    <w:rsid w:val="00417FC5"/>
    <w:rsid w:val="004202C0"/>
    <w:rsid w:val="0042034F"/>
    <w:rsid w:val="004203E0"/>
    <w:rsid w:val="004205BD"/>
    <w:rsid w:val="004205C0"/>
    <w:rsid w:val="0042062C"/>
    <w:rsid w:val="004206DA"/>
    <w:rsid w:val="00420714"/>
    <w:rsid w:val="00420840"/>
    <w:rsid w:val="00420945"/>
    <w:rsid w:val="004209D3"/>
    <w:rsid w:val="00420CBD"/>
    <w:rsid w:val="00420DFB"/>
    <w:rsid w:val="00420EC6"/>
    <w:rsid w:val="00421054"/>
    <w:rsid w:val="004213DD"/>
    <w:rsid w:val="004213F2"/>
    <w:rsid w:val="0042146B"/>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93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371"/>
    <w:rsid w:val="00426488"/>
    <w:rsid w:val="004265B8"/>
    <w:rsid w:val="0042662A"/>
    <w:rsid w:val="00426803"/>
    <w:rsid w:val="0042689F"/>
    <w:rsid w:val="0042691E"/>
    <w:rsid w:val="00426944"/>
    <w:rsid w:val="0042694D"/>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A79"/>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1E97"/>
    <w:rsid w:val="00432019"/>
    <w:rsid w:val="00432028"/>
    <w:rsid w:val="004325C1"/>
    <w:rsid w:val="004326DB"/>
    <w:rsid w:val="00432804"/>
    <w:rsid w:val="00432887"/>
    <w:rsid w:val="00432B8F"/>
    <w:rsid w:val="00432BF7"/>
    <w:rsid w:val="00432BFF"/>
    <w:rsid w:val="00432D09"/>
    <w:rsid w:val="00432E0C"/>
    <w:rsid w:val="00433029"/>
    <w:rsid w:val="004330C0"/>
    <w:rsid w:val="00433462"/>
    <w:rsid w:val="004335FA"/>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35"/>
    <w:rsid w:val="00437BAB"/>
    <w:rsid w:val="00437BAD"/>
    <w:rsid w:val="00437C0C"/>
    <w:rsid w:val="00437CE5"/>
    <w:rsid w:val="00437DB6"/>
    <w:rsid w:val="00437F5A"/>
    <w:rsid w:val="00437FE0"/>
    <w:rsid w:val="0044024D"/>
    <w:rsid w:val="0044027B"/>
    <w:rsid w:val="0044036F"/>
    <w:rsid w:val="004403E8"/>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B6"/>
    <w:rsid w:val="0044391A"/>
    <w:rsid w:val="00443AF1"/>
    <w:rsid w:val="00443B57"/>
    <w:rsid w:val="00443C1F"/>
    <w:rsid w:val="00443CA2"/>
    <w:rsid w:val="00443DE0"/>
    <w:rsid w:val="00443F48"/>
    <w:rsid w:val="00443FC2"/>
    <w:rsid w:val="0044409D"/>
    <w:rsid w:val="0044412F"/>
    <w:rsid w:val="004442E1"/>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76"/>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69F"/>
    <w:rsid w:val="00461710"/>
    <w:rsid w:val="0046183E"/>
    <w:rsid w:val="00461878"/>
    <w:rsid w:val="00461AB9"/>
    <w:rsid w:val="00461BB5"/>
    <w:rsid w:val="00461BC0"/>
    <w:rsid w:val="00461DD0"/>
    <w:rsid w:val="00461E57"/>
    <w:rsid w:val="00461E6B"/>
    <w:rsid w:val="00462165"/>
    <w:rsid w:val="00462337"/>
    <w:rsid w:val="004626D5"/>
    <w:rsid w:val="0046271C"/>
    <w:rsid w:val="004627A6"/>
    <w:rsid w:val="00462924"/>
    <w:rsid w:val="00462A7E"/>
    <w:rsid w:val="00462C31"/>
    <w:rsid w:val="00462D00"/>
    <w:rsid w:val="00462F82"/>
    <w:rsid w:val="00462F8C"/>
    <w:rsid w:val="0046316A"/>
    <w:rsid w:val="00463332"/>
    <w:rsid w:val="004635C2"/>
    <w:rsid w:val="004637F1"/>
    <w:rsid w:val="00463807"/>
    <w:rsid w:val="0046383C"/>
    <w:rsid w:val="00463A5F"/>
    <w:rsid w:val="00463C44"/>
    <w:rsid w:val="00463C65"/>
    <w:rsid w:val="00463D4B"/>
    <w:rsid w:val="00463D4F"/>
    <w:rsid w:val="00463E49"/>
    <w:rsid w:val="00463E54"/>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CB"/>
    <w:rsid w:val="00466A2C"/>
    <w:rsid w:val="00466B67"/>
    <w:rsid w:val="00466B9E"/>
    <w:rsid w:val="00466C23"/>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AB9"/>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C81"/>
    <w:rsid w:val="00480CEB"/>
    <w:rsid w:val="00480D2A"/>
    <w:rsid w:val="00480DD1"/>
    <w:rsid w:val="00480E6C"/>
    <w:rsid w:val="00480E96"/>
    <w:rsid w:val="00481022"/>
    <w:rsid w:val="00481153"/>
    <w:rsid w:val="00481244"/>
    <w:rsid w:val="004814B8"/>
    <w:rsid w:val="0048154D"/>
    <w:rsid w:val="0048171B"/>
    <w:rsid w:val="00481A6B"/>
    <w:rsid w:val="00481A94"/>
    <w:rsid w:val="00481AA2"/>
    <w:rsid w:val="00481BA1"/>
    <w:rsid w:val="00481BD4"/>
    <w:rsid w:val="00481C84"/>
    <w:rsid w:val="00481DA6"/>
    <w:rsid w:val="00481E61"/>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35A"/>
    <w:rsid w:val="004843A8"/>
    <w:rsid w:val="00484472"/>
    <w:rsid w:val="00484797"/>
    <w:rsid w:val="00484949"/>
    <w:rsid w:val="00484A82"/>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D"/>
    <w:rsid w:val="004866A4"/>
    <w:rsid w:val="004869A6"/>
    <w:rsid w:val="00486D9C"/>
    <w:rsid w:val="00486D9F"/>
    <w:rsid w:val="00486E95"/>
    <w:rsid w:val="00487388"/>
    <w:rsid w:val="00487524"/>
    <w:rsid w:val="00487576"/>
    <w:rsid w:val="004875BE"/>
    <w:rsid w:val="004875E6"/>
    <w:rsid w:val="00487605"/>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50"/>
    <w:rsid w:val="00491ECF"/>
    <w:rsid w:val="00491F07"/>
    <w:rsid w:val="004920E8"/>
    <w:rsid w:val="00492151"/>
    <w:rsid w:val="004922D6"/>
    <w:rsid w:val="0049247E"/>
    <w:rsid w:val="004924BF"/>
    <w:rsid w:val="00492632"/>
    <w:rsid w:val="00492713"/>
    <w:rsid w:val="00492728"/>
    <w:rsid w:val="00492805"/>
    <w:rsid w:val="004928E1"/>
    <w:rsid w:val="00492ACE"/>
    <w:rsid w:val="00492BB1"/>
    <w:rsid w:val="00492E11"/>
    <w:rsid w:val="00493218"/>
    <w:rsid w:val="00493228"/>
    <w:rsid w:val="004933FC"/>
    <w:rsid w:val="00493508"/>
    <w:rsid w:val="00493586"/>
    <w:rsid w:val="004936B9"/>
    <w:rsid w:val="0049399F"/>
    <w:rsid w:val="00493AC5"/>
    <w:rsid w:val="00493AE6"/>
    <w:rsid w:val="00493BFB"/>
    <w:rsid w:val="00493C50"/>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7FA"/>
    <w:rsid w:val="004958E2"/>
    <w:rsid w:val="00495B69"/>
    <w:rsid w:val="00495E3C"/>
    <w:rsid w:val="00495E94"/>
    <w:rsid w:val="00496079"/>
    <w:rsid w:val="004960C7"/>
    <w:rsid w:val="0049646D"/>
    <w:rsid w:val="00496AC5"/>
    <w:rsid w:val="00496CEF"/>
    <w:rsid w:val="00496E0D"/>
    <w:rsid w:val="00496FDC"/>
    <w:rsid w:val="004971FA"/>
    <w:rsid w:val="00497229"/>
    <w:rsid w:val="0049728C"/>
    <w:rsid w:val="004973BD"/>
    <w:rsid w:val="004974BF"/>
    <w:rsid w:val="0049770C"/>
    <w:rsid w:val="0049785A"/>
    <w:rsid w:val="00497A7A"/>
    <w:rsid w:val="00497B78"/>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79"/>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DC4"/>
    <w:rsid w:val="004B2EE4"/>
    <w:rsid w:val="004B2FED"/>
    <w:rsid w:val="004B3008"/>
    <w:rsid w:val="004B3231"/>
    <w:rsid w:val="004B325E"/>
    <w:rsid w:val="004B336A"/>
    <w:rsid w:val="004B3377"/>
    <w:rsid w:val="004B33A1"/>
    <w:rsid w:val="004B34CB"/>
    <w:rsid w:val="004B363C"/>
    <w:rsid w:val="004B3657"/>
    <w:rsid w:val="004B36D8"/>
    <w:rsid w:val="004B3A86"/>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6"/>
    <w:rsid w:val="004B4FCF"/>
    <w:rsid w:val="004B514E"/>
    <w:rsid w:val="004B5278"/>
    <w:rsid w:val="004B5541"/>
    <w:rsid w:val="004B5A61"/>
    <w:rsid w:val="004B5B0A"/>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C98"/>
    <w:rsid w:val="004C0D0A"/>
    <w:rsid w:val="004C1091"/>
    <w:rsid w:val="004C1138"/>
    <w:rsid w:val="004C1226"/>
    <w:rsid w:val="004C126D"/>
    <w:rsid w:val="004C15C0"/>
    <w:rsid w:val="004C1765"/>
    <w:rsid w:val="004C1775"/>
    <w:rsid w:val="004C17C5"/>
    <w:rsid w:val="004C18FD"/>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CF"/>
    <w:rsid w:val="004C567B"/>
    <w:rsid w:val="004C569D"/>
    <w:rsid w:val="004C57AB"/>
    <w:rsid w:val="004C5811"/>
    <w:rsid w:val="004C5926"/>
    <w:rsid w:val="004C5A59"/>
    <w:rsid w:val="004C5AF2"/>
    <w:rsid w:val="004C5B16"/>
    <w:rsid w:val="004C5CB4"/>
    <w:rsid w:val="004C5D39"/>
    <w:rsid w:val="004C5D6E"/>
    <w:rsid w:val="004C5EC6"/>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81F"/>
    <w:rsid w:val="004D384B"/>
    <w:rsid w:val="004D38DE"/>
    <w:rsid w:val="004D3942"/>
    <w:rsid w:val="004D3980"/>
    <w:rsid w:val="004D3A1F"/>
    <w:rsid w:val="004D3A9B"/>
    <w:rsid w:val="004D3B29"/>
    <w:rsid w:val="004D3C31"/>
    <w:rsid w:val="004D409B"/>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33A"/>
    <w:rsid w:val="004D63A8"/>
    <w:rsid w:val="004D63AC"/>
    <w:rsid w:val="004D6448"/>
    <w:rsid w:val="004D64E8"/>
    <w:rsid w:val="004D6551"/>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0E0"/>
    <w:rsid w:val="004E02A9"/>
    <w:rsid w:val="004E0375"/>
    <w:rsid w:val="004E03F5"/>
    <w:rsid w:val="004E0500"/>
    <w:rsid w:val="004E053A"/>
    <w:rsid w:val="004E0559"/>
    <w:rsid w:val="004E05FA"/>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6DB"/>
    <w:rsid w:val="004E3964"/>
    <w:rsid w:val="004E3B70"/>
    <w:rsid w:val="004E3CD8"/>
    <w:rsid w:val="004E3DF1"/>
    <w:rsid w:val="004E3F7D"/>
    <w:rsid w:val="004E403C"/>
    <w:rsid w:val="004E410F"/>
    <w:rsid w:val="004E41BC"/>
    <w:rsid w:val="004E465F"/>
    <w:rsid w:val="004E4733"/>
    <w:rsid w:val="004E481A"/>
    <w:rsid w:val="004E48F0"/>
    <w:rsid w:val="004E4B1C"/>
    <w:rsid w:val="004E4CC2"/>
    <w:rsid w:val="004E4FCA"/>
    <w:rsid w:val="004E501E"/>
    <w:rsid w:val="004E5022"/>
    <w:rsid w:val="004E51B3"/>
    <w:rsid w:val="004E52A5"/>
    <w:rsid w:val="004E5390"/>
    <w:rsid w:val="004E53C1"/>
    <w:rsid w:val="004E55AA"/>
    <w:rsid w:val="004E55CE"/>
    <w:rsid w:val="004E5838"/>
    <w:rsid w:val="004E585D"/>
    <w:rsid w:val="004E5AE6"/>
    <w:rsid w:val="004E5C40"/>
    <w:rsid w:val="004E5D5F"/>
    <w:rsid w:val="004E61DE"/>
    <w:rsid w:val="004E6303"/>
    <w:rsid w:val="004E666E"/>
    <w:rsid w:val="004E683C"/>
    <w:rsid w:val="004E690B"/>
    <w:rsid w:val="004E69EF"/>
    <w:rsid w:val="004E6A05"/>
    <w:rsid w:val="004E6A9D"/>
    <w:rsid w:val="004E6AAB"/>
    <w:rsid w:val="004E6AF1"/>
    <w:rsid w:val="004E6E0A"/>
    <w:rsid w:val="004E6E7F"/>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94"/>
    <w:rsid w:val="004F5401"/>
    <w:rsid w:val="004F5596"/>
    <w:rsid w:val="004F587F"/>
    <w:rsid w:val="004F5AF8"/>
    <w:rsid w:val="004F5B0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D7"/>
    <w:rsid w:val="004F7A7E"/>
    <w:rsid w:val="004F7B95"/>
    <w:rsid w:val="004F7C8B"/>
    <w:rsid w:val="004F7DF5"/>
    <w:rsid w:val="004F7E37"/>
    <w:rsid w:val="004F7E61"/>
    <w:rsid w:val="004F7E6A"/>
    <w:rsid w:val="004F7F1F"/>
    <w:rsid w:val="004F7F46"/>
    <w:rsid w:val="004F7F4B"/>
    <w:rsid w:val="004F7F77"/>
    <w:rsid w:val="00500171"/>
    <w:rsid w:val="005002BC"/>
    <w:rsid w:val="00500498"/>
    <w:rsid w:val="005007B0"/>
    <w:rsid w:val="005007FE"/>
    <w:rsid w:val="00500910"/>
    <w:rsid w:val="005009CF"/>
    <w:rsid w:val="00500DE6"/>
    <w:rsid w:val="00500F14"/>
    <w:rsid w:val="00500F17"/>
    <w:rsid w:val="00500F30"/>
    <w:rsid w:val="00500F45"/>
    <w:rsid w:val="00500F4F"/>
    <w:rsid w:val="00500FE0"/>
    <w:rsid w:val="00501037"/>
    <w:rsid w:val="0050107C"/>
    <w:rsid w:val="00501270"/>
    <w:rsid w:val="0050132F"/>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DB0"/>
    <w:rsid w:val="00502F32"/>
    <w:rsid w:val="0050330A"/>
    <w:rsid w:val="00503426"/>
    <w:rsid w:val="0050349A"/>
    <w:rsid w:val="0050360A"/>
    <w:rsid w:val="00503681"/>
    <w:rsid w:val="005037C8"/>
    <w:rsid w:val="00503A46"/>
    <w:rsid w:val="00503B66"/>
    <w:rsid w:val="00503BB4"/>
    <w:rsid w:val="00504000"/>
    <w:rsid w:val="00504162"/>
    <w:rsid w:val="005042F8"/>
    <w:rsid w:val="00504603"/>
    <w:rsid w:val="0050461A"/>
    <w:rsid w:val="00504665"/>
    <w:rsid w:val="0050466A"/>
    <w:rsid w:val="00504779"/>
    <w:rsid w:val="00504ACF"/>
    <w:rsid w:val="00504AEC"/>
    <w:rsid w:val="00504C4D"/>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A7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B2"/>
    <w:rsid w:val="005235B3"/>
    <w:rsid w:val="00523727"/>
    <w:rsid w:val="00523AE8"/>
    <w:rsid w:val="00523CD4"/>
    <w:rsid w:val="00523D3E"/>
    <w:rsid w:val="00523ED7"/>
    <w:rsid w:val="00523F5B"/>
    <w:rsid w:val="00524174"/>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F2A"/>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978"/>
    <w:rsid w:val="00532BC4"/>
    <w:rsid w:val="00532BE8"/>
    <w:rsid w:val="00532D06"/>
    <w:rsid w:val="00533002"/>
    <w:rsid w:val="00533181"/>
    <w:rsid w:val="00533185"/>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3D"/>
    <w:rsid w:val="00534908"/>
    <w:rsid w:val="00534B30"/>
    <w:rsid w:val="00534C5B"/>
    <w:rsid w:val="00534DB1"/>
    <w:rsid w:val="00534E04"/>
    <w:rsid w:val="00534E15"/>
    <w:rsid w:val="00534EB3"/>
    <w:rsid w:val="005350A2"/>
    <w:rsid w:val="005351D0"/>
    <w:rsid w:val="0053564D"/>
    <w:rsid w:val="005358F8"/>
    <w:rsid w:val="00535DE1"/>
    <w:rsid w:val="00535E12"/>
    <w:rsid w:val="00535E6E"/>
    <w:rsid w:val="005360E7"/>
    <w:rsid w:val="0053626E"/>
    <w:rsid w:val="005362C8"/>
    <w:rsid w:val="005367CB"/>
    <w:rsid w:val="005367F7"/>
    <w:rsid w:val="00536DC2"/>
    <w:rsid w:val="00536EC0"/>
    <w:rsid w:val="00536F89"/>
    <w:rsid w:val="00536FB3"/>
    <w:rsid w:val="00537253"/>
    <w:rsid w:val="005374F3"/>
    <w:rsid w:val="00537603"/>
    <w:rsid w:val="0053786C"/>
    <w:rsid w:val="00537A3E"/>
    <w:rsid w:val="00537AD9"/>
    <w:rsid w:val="00537DCE"/>
    <w:rsid w:val="00537EEE"/>
    <w:rsid w:val="005401A5"/>
    <w:rsid w:val="0054075E"/>
    <w:rsid w:val="00540794"/>
    <w:rsid w:val="005407BB"/>
    <w:rsid w:val="00540876"/>
    <w:rsid w:val="00540896"/>
    <w:rsid w:val="00540922"/>
    <w:rsid w:val="0054092A"/>
    <w:rsid w:val="00540AF7"/>
    <w:rsid w:val="00540DFF"/>
    <w:rsid w:val="00540F4E"/>
    <w:rsid w:val="0054101E"/>
    <w:rsid w:val="005410A2"/>
    <w:rsid w:val="005414B8"/>
    <w:rsid w:val="005415E0"/>
    <w:rsid w:val="0054164C"/>
    <w:rsid w:val="005417C2"/>
    <w:rsid w:val="005417DA"/>
    <w:rsid w:val="005419CE"/>
    <w:rsid w:val="00541C4B"/>
    <w:rsid w:val="00541CF6"/>
    <w:rsid w:val="00541D98"/>
    <w:rsid w:val="00541EE9"/>
    <w:rsid w:val="0054224E"/>
    <w:rsid w:val="00542371"/>
    <w:rsid w:val="0054238B"/>
    <w:rsid w:val="00542627"/>
    <w:rsid w:val="005426A1"/>
    <w:rsid w:val="00542975"/>
    <w:rsid w:val="00542D06"/>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2E4"/>
    <w:rsid w:val="00547315"/>
    <w:rsid w:val="00547591"/>
    <w:rsid w:val="00547797"/>
    <w:rsid w:val="005477B9"/>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8F1"/>
    <w:rsid w:val="00552A47"/>
    <w:rsid w:val="00552AB5"/>
    <w:rsid w:val="00552B89"/>
    <w:rsid w:val="00552C66"/>
    <w:rsid w:val="00552CEC"/>
    <w:rsid w:val="00552FAC"/>
    <w:rsid w:val="00553015"/>
    <w:rsid w:val="00553150"/>
    <w:rsid w:val="00553369"/>
    <w:rsid w:val="005533BF"/>
    <w:rsid w:val="005534B5"/>
    <w:rsid w:val="005536E6"/>
    <w:rsid w:val="005536F5"/>
    <w:rsid w:val="00553871"/>
    <w:rsid w:val="005538ED"/>
    <w:rsid w:val="00553BEC"/>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DF7"/>
    <w:rsid w:val="00557F3B"/>
    <w:rsid w:val="00557FAE"/>
    <w:rsid w:val="00560082"/>
    <w:rsid w:val="005600C8"/>
    <w:rsid w:val="005600E7"/>
    <w:rsid w:val="0056015E"/>
    <w:rsid w:val="00560555"/>
    <w:rsid w:val="005605B5"/>
    <w:rsid w:val="00560826"/>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645"/>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988"/>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EA9"/>
    <w:rsid w:val="00583FAA"/>
    <w:rsid w:val="0058406B"/>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E29"/>
    <w:rsid w:val="00587080"/>
    <w:rsid w:val="0058709E"/>
    <w:rsid w:val="0058726A"/>
    <w:rsid w:val="00587291"/>
    <w:rsid w:val="005872BD"/>
    <w:rsid w:val="00587316"/>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0C1"/>
    <w:rsid w:val="0059556E"/>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CD7"/>
    <w:rsid w:val="00596D33"/>
    <w:rsid w:val="00596FBE"/>
    <w:rsid w:val="005970FA"/>
    <w:rsid w:val="005972AC"/>
    <w:rsid w:val="00597420"/>
    <w:rsid w:val="00597521"/>
    <w:rsid w:val="0059754F"/>
    <w:rsid w:val="00597619"/>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D32"/>
    <w:rsid w:val="005A5E18"/>
    <w:rsid w:val="005A5EB6"/>
    <w:rsid w:val="005A60F1"/>
    <w:rsid w:val="005A6104"/>
    <w:rsid w:val="005A62F0"/>
    <w:rsid w:val="005A650B"/>
    <w:rsid w:val="005A6594"/>
    <w:rsid w:val="005A65FC"/>
    <w:rsid w:val="005A672E"/>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7DC"/>
    <w:rsid w:val="005A78AE"/>
    <w:rsid w:val="005A7A47"/>
    <w:rsid w:val="005A7C07"/>
    <w:rsid w:val="005A7EC7"/>
    <w:rsid w:val="005B006E"/>
    <w:rsid w:val="005B00CC"/>
    <w:rsid w:val="005B01E8"/>
    <w:rsid w:val="005B022B"/>
    <w:rsid w:val="005B0232"/>
    <w:rsid w:val="005B032E"/>
    <w:rsid w:val="005B03A3"/>
    <w:rsid w:val="005B0672"/>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414D"/>
    <w:rsid w:val="005B414F"/>
    <w:rsid w:val="005B4200"/>
    <w:rsid w:val="005B432F"/>
    <w:rsid w:val="005B442D"/>
    <w:rsid w:val="005B48D7"/>
    <w:rsid w:val="005B49CF"/>
    <w:rsid w:val="005B4AAE"/>
    <w:rsid w:val="005B4BEF"/>
    <w:rsid w:val="005B4C68"/>
    <w:rsid w:val="005B5027"/>
    <w:rsid w:val="005B504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DD"/>
    <w:rsid w:val="005B69F6"/>
    <w:rsid w:val="005B6A02"/>
    <w:rsid w:val="005B6A53"/>
    <w:rsid w:val="005B6AB0"/>
    <w:rsid w:val="005B6CC5"/>
    <w:rsid w:val="005B7344"/>
    <w:rsid w:val="005B75AF"/>
    <w:rsid w:val="005B798A"/>
    <w:rsid w:val="005B79EB"/>
    <w:rsid w:val="005B7B46"/>
    <w:rsid w:val="005B7EC3"/>
    <w:rsid w:val="005C0004"/>
    <w:rsid w:val="005C000B"/>
    <w:rsid w:val="005C0078"/>
    <w:rsid w:val="005C0084"/>
    <w:rsid w:val="005C0455"/>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360"/>
    <w:rsid w:val="005C6423"/>
    <w:rsid w:val="005C6489"/>
    <w:rsid w:val="005C6734"/>
    <w:rsid w:val="005C683F"/>
    <w:rsid w:val="005C6853"/>
    <w:rsid w:val="005C6A2A"/>
    <w:rsid w:val="005C6A7D"/>
    <w:rsid w:val="005C6AA0"/>
    <w:rsid w:val="005C6C5E"/>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36B"/>
    <w:rsid w:val="005D2424"/>
    <w:rsid w:val="005D27BD"/>
    <w:rsid w:val="005D27F5"/>
    <w:rsid w:val="005D292B"/>
    <w:rsid w:val="005D2A63"/>
    <w:rsid w:val="005D2A77"/>
    <w:rsid w:val="005D2B82"/>
    <w:rsid w:val="005D2D19"/>
    <w:rsid w:val="005D301D"/>
    <w:rsid w:val="005D3200"/>
    <w:rsid w:val="005D3263"/>
    <w:rsid w:val="005D353D"/>
    <w:rsid w:val="005D391E"/>
    <w:rsid w:val="005D3A1D"/>
    <w:rsid w:val="005D3B6D"/>
    <w:rsid w:val="005D3C0A"/>
    <w:rsid w:val="005D3FFF"/>
    <w:rsid w:val="005D4190"/>
    <w:rsid w:val="005D421C"/>
    <w:rsid w:val="005D42BE"/>
    <w:rsid w:val="005D4304"/>
    <w:rsid w:val="005D44C0"/>
    <w:rsid w:val="005D46CE"/>
    <w:rsid w:val="005D4962"/>
    <w:rsid w:val="005D4990"/>
    <w:rsid w:val="005D4A6F"/>
    <w:rsid w:val="005D4DFD"/>
    <w:rsid w:val="005D4DFF"/>
    <w:rsid w:val="005D4FFD"/>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B30"/>
    <w:rsid w:val="005D7D50"/>
    <w:rsid w:val="005E00C7"/>
    <w:rsid w:val="005E00D7"/>
    <w:rsid w:val="005E0112"/>
    <w:rsid w:val="005E056C"/>
    <w:rsid w:val="005E060F"/>
    <w:rsid w:val="005E063F"/>
    <w:rsid w:val="005E07DE"/>
    <w:rsid w:val="005E114F"/>
    <w:rsid w:val="005E11C3"/>
    <w:rsid w:val="005E148F"/>
    <w:rsid w:val="005E16FC"/>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742"/>
    <w:rsid w:val="005F0810"/>
    <w:rsid w:val="005F09FD"/>
    <w:rsid w:val="005F0A85"/>
    <w:rsid w:val="005F0B27"/>
    <w:rsid w:val="005F0BD6"/>
    <w:rsid w:val="005F0C67"/>
    <w:rsid w:val="005F0D43"/>
    <w:rsid w:val="005F0DD6"/>
    <w:rsid w:val="005F0E81"/>
    <w:rsid w:val="005F13C6"/>
    <w:rsid w:val="005F14CF"/>
    <w:rsid w:val="005F174C"/>
    <w:rsid w:val="005F17CB"/>
    <w:rsid w:val="005F19EE"/>
    <w:rsid w:val="005F1CB6"/>
    <w:rsid w:val="005F1CE7"/>
    <w:rsid w:val="005F2019"/>
    <w:rsid w:val="005F2061"/>
    <w:rsid w:val="005F211B"/>
    <w:rsid w:val="005F21B3"/>
    <w:rsid w:val="005F22C3"/>
    <w:rsid w:val="005F22EB"/>
    <w:rsid w:val="005F24AE"/>
    <w:rsid w:val="005F2579"/>
    <w:rsid w:val="005F2679"/>
    <w:rsid w:val="005F2A48"/>
    <w:rsid w:val="005F2A7E"/>
    <w:rsid w:val="005F2AE2"/>
    <w:rsid w:val="005F2B24"/>
    <w:rsid w:val="005F2BE4"/>
    <w:rsid w:val="005F2CCC"/>
    <w:rsid w:val="005F2D3C"/>
    <w:rsid w:val="005F30C8"/>
    <w:rsid w:val="005F3197"/>
    <w:rsid w:val="005F31DD"/>
    <w:rsid w:val="005F3318"/>
    <w:rsid w:val="005F367B"/>
    <w:rsid w:val="005F37F1"/>
    <w:rsid w:val="005F3A82"/>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70D"/>
    <w:rsid w:val="00611816"/>
    <w:rsid w:val="00611978"/>
    <w:rsid w:val="00611AA6"/>
    <w:rsid w:val="00611AE3"/>
    <w:rsid w:val="00611CA4"/>
    <w:rsid w:val="00611CA8"/>
    <w:rsid w:val="00611D2F"/>
    <w:rsid w:val="00611DAD"/>
    <w:rsid w:val="00611E38"/>
    <w:rsid w:val="00611F04"/>
    <w:rsid w:val="00611F8D"/>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824"/>
    <w:rsid w:val="006158A6"/>
    <w:rsid w:val="00615977"/>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A49"/>
    <w:rsid w:val="00616A87"/>
    <w:rsid w:val="00616AE5"/>
    <w:rsid w:val="00616B6D"/>
    <w:rsid w:val="00616B87"/>
    <w:rsid w:val="00616BC2"/>
    <w:rsid w:val="00616BC5"/>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409"/>
    <w:rsid w:val="00626467"/>
    <w:rsid w:val="006265A5"/>
    <w:rsid w:val="00626854"/>
    <w:rsid w:val="00626934"/>
    <w:rsid w:val="00626A87"/>
    <w:rsid w:val="00626D3A"/>
    <w:rsid w:val="00627060"/>
    <w:rsid w:val="00627147"/>
    <w:rsid w:val="0062724C"/>
    <w:rsid w:val="006272B8"/>
    <w:rsid w:val="0062738F"/>
    <w:rsid w:val="00627431"/>
    <w:rsid w:val="0062770F"/>
    <w:rsid w:val="006277EA"/>
    <w:rsid w:val="00627934"/>
    <w:rsid w:val="00627968"/>
    <w:rsid w:val="00627A32"/>
    <w:rsid w:val="00627AAC"/>
    <w:rsid w:val="00627D3E"/>
    <w:rsid w:val="00627E63"/>
    <w:rsid w:val="00627F38"/>
    <w:rsid w:val="00630089"/>
    <w:rsid w:val="0063012C"/>
    <w:rsid w:val="00630132"/>
    <w:rsid w:val="006302F8"/>
    <w:rsid w:val="006304C0"/>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D6A"/>
    <w:rsid w:val="00635DEB"/>
    <w:rsid w:val="00635E08"/>
    <w:rsid w:val="00635EFB"/>
    <w:rsid w:val="00635F5C"/>
    <w:rsid w:val="00636039"/>
    <w:rsid w:val="00636257"/>
    <w:rsid w:val="00636414"/>
    <w:rsid w:val="0063652F"/>
    <w:rsid w:val="00636818"/>
    <w:rsid w:val="00636A73"/>
    <w:rsid w:val="00636B3E"/>
    <w:rsid w:val="00636B6F"/>
    <w:rsid w:val="00636D75"/>
    <w:rsid w:val="00636FCB"/>
    <w:rsid w:val="006370E5"/>
    <w:rsid w:val="00637146"/>
    <w:rsid w:val="0063716D"/>
    <w:rsid w:val="006371DF"/>
    <w:rsid w:val="006372D0"/>
    <w:rsid w:val="006374C7"/>
    <w:rsid w:val="00637512"/>
    <w:rsid w:val="0063758E"/>
    <w:rsid w:val="0063778E"/>
    <w:rsid w:val="006377E1"/>
    <w:rsid w:val="00637865"/>
    <w:rsid w:val="006379CC"/>
    <w:rsid w:val="00637A4C"/>
    <w:rsid w:val="00637D7D"/>
    <w:rsid w:val="00640038"/>
    <w:rsid w:val="00640101"/>
    <w:rsid w:val="006401F3"/>
    <w:rsid w:val="00640240"/>
    <w:rsid w:val="0064024D"/>
    <w:rsid w:val="006404B7"/>
    <w:rsid w:val="006404F0"/>
    <w:rsid w:val="00640627"/>
    <w:rsid w:val="00640687"/>
    <w:rsid w:val="0064076A"/>
    <w:rsid w:val="00640B9F"/>
    <w:rsid w:val="00640F5F"/>
    <w:rsid w:val="00640FE2"/>
    <w:rsid w:val="00641091"/>
    <w:rsid w:val="006410F3"/>
    <w:rsid w:val="00641191"/>
    <w:rsid w:val="00641356"/>
    <w:rsid w:val="006413F2"/>
    <w:rsid w:val="006414D3"/>
    <w:rsid w:val="006415BA"/>
    <w:rsid w:val="0064194F"/>
    <w:rsid w:val="006419FC"/>
    <w:rsid w:val="00641B64"/>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BD"/>
    <w:rsid w:val="00643D29"/>
    <w:rsid w:val="00644040"/>
    <w:rsid w:val="00644081"/>
    <w:rsid w:val="00644245"/>
    <w:rsid w:val="006442E2"/>
    <w:rsid w:val="00644358"/>
    <w:rsid w:val="00644497"/>
    <w:rsid w:val="006445D0"/>
    <w:rsid w:val="00644611"/>
    <w:rsid w:val="00644684"/>
    <w:rsid w:val="006446E0"/>
    <w:rsid w:val="006447B0"/>
    <w:rsid w:val="00644846"/>
    <w:rsid w:val="00644898"/>
    <w:rsid w:val="00644981"/>
    <w:rsid w:val="00644A69"/>
    <w:rsid w:val="00644A6D"/>
    <w:rsid w:val="00644B7F"/>
    <w:rsid w:val="00644B91"/>
    <w:rsid w:val="00644BB8"/>
    <w:rsid w:val="00644BFB"/>
    <w:rsid w:val="00644CE0"/>
    <w:rsid w:val="00644FE0"/>
    <w:rsid w:val="006450D3"/>
    <w:rsid w:val="0064512B"/>
    <w:rsid w:val="00645233"/>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14"/>
    <w:rsid w:val="0065127D"/>
    <w:rsid w:val="00651351"/>
    <w:rsid w:val="00651533"/>
    <w:rsid w:val="0065167A"/>
    <w:rsid w:val="00651776"/>
    <w:rsid w:val="0065181E"/>
    <w:rsid w:val="006518DD"/>
    <w:rsid w:val="006519FC"/>
    <w:rsid w:val="00651AA1"/>
    <w:rsid w:val="00651C66"/>
    <w:rsid w:val="00651D9E"/>
    <w:rsid w:val="00651FFC"/>
    <w:rsid w:val="0065211F"/>
    <w:rsid w:val="006524AE"/>
    <w:rsid w:val="0065262D"/>
    <w:rsid w:val="00652728"/>
    <w:rsid w:val="006528DB"/>
    <w:rsid w:val="0065294E"/>
    <w:rsid w:val="006529C0"/>
    <w:rsid w:val="00652A50"/>
    <w:rsid w:val="00652C1D"/>
    <w:rsid w:val="00652CBD"/>
    <w:rsid w:val="00652DE0"/>
    <w:rsid w:val="00652E15"/>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6E7"/>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095"/>
    <w:rsid w:val="0066511F"/>
    <w:rsid w:val="006651BF"/>
    <w:rsid w:val="006653D6"/>
    <w:rsid w:val="00665A6C"/>
    <w:rsid w:val="00665B44"/>
    <w:rsid w:val="00665CF2"/>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C29"/>
    <w:rsid w:val="00670CBB"/>
    <w:rsid w:val="00670DBB"/>
    <w:rsid w:val="00670E46"/>
    <w:rsid w:val="00670E5F"/>
    <w:rsid w:val="00670E60"/>
    <w:rsid w:val="00671067"/>
    <w:rsid w:val="006710B5"/>
    <w:rsid w:val="0067114F"/>
    <w:rsid w:val="006711AC"/>
    <w:rsid w:val="0067126E"/>
    <w:rsid w:val="00671503"/>
    <w:rsid w:val="00671A45"/>
    <w:rsid w:val="00671A74"/>
    <w:rsid w:val="00671BF5"/>
    <w:rsid w:val="006720AD"/>
    <w:rsid w:val="006723DC"/>
    <w:rsid w:val="006724F0"/>
    <w:rsid w:val="006725C8"/>
    <w:rsid w:val="006725F4"/>
    <w:rsid w:val="0067271F"/>
    <w:rsid w:val="0067277F"/>
    <w:rsid w:val="006727F5"/>
    <w:rsid w:val="00672A55"/>
    <w:rsid w:val="00672A60"/>
    <w:rsid w:val="00672A9A"/>
    <w:rsid w:val="00672AE3"/>
    <w:rsid w:val="00672BFD"/>
    <w:rsid w:val="00672DB9"/>
    <w:rsid w:val="00672E14"/>
    <w:rsid w:val="00672EB2"/>
    <w:rsid w:val="00672EC3"/>
    <w:rsid w:val="00672F18"/>
    <w:rsid w:val="00673061"/>
    <w:rsid w:val="0067306E"/>
    <w:rsid w:val="0067309C"/>
    <w:rsid w:val="00673296"/>
    <w:rsid w:val="0067350F"/>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235"/>
    <w:rsid w:val="006813FA"/>
    <w:rsid w:val="006814FB"/>
    <w:rsid w:val="0068152B"/>
    <w:rsid w:val="00681696"/>
    <w:rsid w:val="00681A07"/>
    <w:rsid w:val="00681A1F"/>
    <w:rsid w:val="00681A73"/>
    <w:rsid w:val="00681A95"/>
    <w:rsid w:val="00681A99"/>
    <w:rsid w:val="00681CB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78"/>
    <w:rsid w:val="00685194"/>
    <w:rsid w:val="006853DC"/>
    <w:rsid w:val="0068544D"/>
    <w:rsid w:val="006856FF"/>
    <w:rsid w:val="00685821"/>
    <w:rsid w:val="00685926"/>
    <w:rsid w:val="00685931"/>
    <w:rsid w:val="00685A69"/>
    <w:rsid w:val="00685CDC"/>
    <w:rsid w:val="00685E9B"/>
    <w:rsid w:val="00685EDD"/>
    <w:rsid w:val="00685F0A"/>
    <w:rsid w:val="00685FB2"/>
    <w:rsid w:val="00686339"/>
    <w:rsid w:val="00686388"/>
    <w:rsid w:val="006863E6"/>
    <w:rsid w:val="00686550"/>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AA8"/>
    <w:rsid w:val="00691C90"/>
    <w:rsid w:val="00691E2D"/>
    <w:rsid w:val="00691F16"/>
    <w:rsid w:val="00691F22"/>
    <w:rsid w:val="00691F8F"/>
    <w:rsid w:val="0069208C"/>
    <w:rsid w:val="00692094"/>
    <w:rsid w:val="006920E0"/>
    <w:rsid w:val="00692111"/>
    <w:rsid w:val="006921C8"/>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26"/>
    <w:rsid w:val="00693462"/>
    <w:rsid w:val="0069348E"/>
    <w:rsid w:val="0069372C"/>
    <w:rsid w:val="006937F0"/>
    <w:rsid w:val="006938F7"/>
    <w:rsid w:val="00693914"/>
    <w:rsid w:val="0069399D"/>
    <w:rsid w:val="00693A05"/>
    <w:rsid w:val="00693C1E"/>
    <w:rsid w:val="00693E10"/>
    <w:rsid w:val="00693EE3"/>
    <w:rsid w:val="00693EF0"/>
    <w:rsid w:val="00693F3C"/>
    <w:rsid w:val="00694442"/>
    <w:rsid w:val="006946CB"/>
    <w:rsid w:val="006947BB"/>
    <w:rsid w:val="00694813"/>
    <w:rsid w:val="0069498B"/>
    <w:rsid w:val="00694AD8"/>
    <w:rsid w:val="00694CB2"/>
    <w:rsid w:val="00694CDA"/>
    <w:rsid w:val="0069500A"/>
    <w:rsid w:val="006950E3"/>
    <w:rsid w:val="0069523A"/>
    <w:rsid w:val="006953CF"/>
    <w:rsid w:val="00695461"/>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104A"/>
    <w:rsid w:val="006A108C"/>
    <w:rsid w:val="006A113E"/>
    <w:rsid w:val="006A12A0"/>
    <w:rsid w:val="006A1830"/>
    <w:rsid w:val="006A1849"/>
    <w:rsid w:val="006A184F"/>
    <w:rsid w:val="006A188C"/>
    <w:rsid w:val="006A193A"/>
    <w:rsid w:val="006A1973"/>
    <w:rsid w:val="006A1978"/>
    <w:rsid w:val="006A1B37"/>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339"/>
    <w:rsid w:val="006A4402"/>
    <w:rsid w:val="006A4864"/>
    <w:rsid w:val="006A491A"/>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3F8"/>
    <w:rsid w:val="006A74D6"/>
    <w:rsid w:val="006A7647"/>
    <w:rsid w:val="006A7687"/>
    <w:rsid w:val="006A76BB"/>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E63"/>
    <w:rsid w:val="006B4EAB"/>
    <w:rsid w:val="006B50CE"/>
    <w:rsid w:val="006B524E"/>
    <w:rsid w:val="006B52D3"/>
    <w:rsid w:val="006B531F"/>
    <w:rsid w:val="006B5398"/>
    <w:rsid w:val="006B56CB"/>
    <w:rsid w:val="006B58FE"/>
    <w:rsid w:val="006B5B9B"/>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71C"/>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BE"/>
    <w:rsid w:val="006D61D2"/>
    <w:rsid w:val="006D6263"/>
    <w:rsid w:val="006D62BF"/>
    <w:rsid w:val="006D63A4"/>
    <w:rsid w:val="006D63C2"/>
    <w:rsid w:val="006D652D"/>
    <w:rsid w:val="006D6543"/>
    <w:rsid w:val="006D692F"/>
    <w:rsid w:val="006D6A3D"/>
    <w:rsid w:val="006D6A73"/>
    <w:rsid w:val="006D6C26"/>
    <w:rsid w:val="006D6D34"/>
    <w:rsid w:val="006D6F28"/>
    <w:rsid w:val="006D7043"/>
    <w:rsid w:val="006D70EE"/>
    <w:rsid w:val="006D7653"/>
    <w:rsid w:val="006D76B0"/>
    <w:rsid w:val="006D7926"/>
    <w:rsid w:val="006D7987"/>
    <w:rsid w:val="006D79A9"/>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5F3"/>
    <w:rsid w:val="006E7802"/>
    <w:rsid w:val="006E796E"/>
    <w:rsid w:val="006E7EA8"/>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71"/>
    <w:rsid w:val="006F6AF4"/>
    <w:rsid w:val="006F6B76"/>
    <w:rsid w:val="006F6D41"/>
    <w:rsid w:val="006F6D4A"/>
    <w:rsid w:val="006F6E4F"/>
    <w:rsid w:val="006F7103"/>
    <w:rsid w:val="006F7181"/>
    <w:rsid w:val="006F72A3"/>
    <w:rsid w:val="006F7449"/>
    <w:rsid w:val="006F75C4"/>
    <w:rsid w:val="006F76B5"/>
    <w:rsid w:val="006F76BA"/>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604"/>
    <w:rsid w:val="00723704"/>
    <w:rsid w:val="007237D3"/>
    <w:rsid w:val="007237EC"/>
    <w:rsid w:val="00723A7E"/>
    <w:rsid w:val="00723AF5"/>
    <w:rsid w:val="00723C22"/>
    <w:rsid w:val="00723DF2"/>
    <w:rsid w:val="00723FE4"/>
    <w:rsid w:val="00724006"/>
    <w:rsid w:val="007245E6"/>
    <w:rsid w:val="00724625"/>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DC"/>
    <w:rsid w:val="007258CB"/>
    <w:rsid w:val="007259B4"/>
    <w:rsid w:val="00725A27"/>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85"/>
    <w:rsid w:val="00737084"/>
    <w:rsid w:val="00737267"/>
    <w:rsid w:val="007373FF"/>
    <w:rsid w:val="00737919"/>
    <w:rsid w:val="00737951"/>
    <w:rsid w:val="00737A60"/>
    <w:rsid w:val="00737B84"/>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81E"/>
    <w:rsid w:val="007429DA"/>
    <w:rsid w:val="00742B86"/>
    <w:rsid w:val="00742E28"/>
    <w:rsid w:val="00742E94"/>
    <w:rsid w:val="00743160"/>
    <w:rsid w:val="007432D5"/>
    <w:rsid w:val="0074375D"/>
    <w:rsid w:val="007437C1"/>
    <w:rsid w:val="00743851"/>
    <w:rsid w:val="0074390B"/>
    <w:rsid w:val="007439E4"/>
    <w:rsid w:val="00743A8A"/>
    <w:rsid w:val="00743CE9"/>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F5"/>
    <w:rsid w:val="00746AE9"/>
    <w:rsid w:val="00746B4A"/>
    <w:rsid w:val="00746C0B"/>
    <w:rsid w:val="00746C13"/>
    <w:rsid w:val="00746C7A"/>
    <w:rsid w:val="00746CD4"/>
    <w:rsid w:val="00746F56"/>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50064"/>
    <w:rsid w:val="00750126"/>
    <w:rsid w:val="00750220"/>
    <w:rsid w:val="00750293"/>
    <w:rsid w:val="00750724"/>
    <w:rsid w:val="00750812"/>
    <w:rsid w:val="0075088C"/>
    <w:rsid w:val="007509E9"/>
    <w:rsid w:val="00750B34"/>
    <w:rsid w:val="00750B6C"/>
    <w:rsid w:val="00750FB2"/>
    <w:rsid w:val="00751041"/>
    <w:rsid w:val="00751097"/>
    <w:rsid w:val="007511C7"/>
    <w:rsid w:val="00751297"/>
    <w:rsid w:val="00751312"/>
    <w:rsid w:val="0075146D"/>
    <w:rsid w:val="007515DD"/>
    <w:rsid w:val="0075169B"/>
    <w:rsid w:val="00751817"/>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5D"/>
    <w:rsid w:val="00752CAF"/>
    <w:rsid w:val="00752E01"/>
    <w:rsid w:val="00752E2F"/>
    <w:rsid w:val="00752E6F"/>
    <w:rsid w:val="0075301B"/>
    <w:rsid w:val="00753185"/>
    <w:rsid w:val="007532C7"/>
    <w:rsid w:val="00753379"/>
    <w:rsid w:val="007534BC"/>
    <w:rsid w:val="007535C4"/>
    <w:rsid w:val="007537E5"/>
    <w:rsid w:val="0075393D"/>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D4"/>
    <w:rsid w:val="00755306"/>
    <w:rsid w:val="00755373"/>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8E"/>
    <w:rsid w:val="00763B2E"/>
    <w:rsid w:val="00763C22"/>
    <w:rsid w:val="00763C46"/>
    <w:rsid w:val="00763E3B"/>
    <w:rsid w:val="00763FBA"/>
    <w:rsid w:val="00764197"/>
    <w:rsid w:val="007641A3"/>
    <w:rsid w:val="0076422F"/>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BE7"/>
    <w:rsid w:val="00771C75"/>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6212"/>
    <w:rsid w:val="00786452"/>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7CF"/>
    <w:rsid w:val="007A28E6"/>
    <w:rsid w:val="007A2A42"/>
    <w:rsid w:val="007A2AD5"/>
    <w:rsid w:val="007A2AD6"/>
    <w:rsid w:val="007A2CF8"/>
    <w:rsid w:val="007A2D48"/>
    <w:rsid w:val="007A2D75"/>
    <w:rsid w:val="007A2DE7"/>
    <w:rsid w:val="007A3095"/>
    <w:rsid w:val="007A3306"/>
    <w:rsid w:val="007A3AC7"/>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74"/>
    <w:rsid w:val="007B31FB"/>
    <w:rsid w:val="007B32DF"/>
    <w:rsid w:val="007B3779"/>
    <w:rsid w:val="007B37D5"/>
    <w:rsid w:val="007B38C7"/>
    <w:rsid w:val="007B390D"/>
    <w:rsid w:val="007B3975"/>
    <w:rsid w:val="007B3BDE"/>
    <w:rsid w:val="007B3CD5"/>
    <w:rsid w:val="007B3D50"/>
    <w:rsid w:val="007B3E3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510"/>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8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3EE8"/>
    <w:rsid w:val="007C4286"/>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F"/>
    <w:rsid w:val="007C767D"/>
    <w:rsid w:val="007C7771"/>
    <w:rsid w:val="007C77AD"/>
    <w:rsid w:val="007C78BC"/>
    <w:rsid w:val="007C7EB5"/>
    <w:rsid w:val="007C7F0F"/>
    <w:rsid w:val="007C7F56"/>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B4"/>
    <w:rsid w:val="007D619A"/>
    <w:rsid w:val="007D62F4"/>
    <w:rsid w:val="007D63C7"/>
    <w:rsid w:val="007D64CC"/>
    <w:rsid w:val="007D6793"/>
    <w:rsid w:val="007D68F4"/>
    <w:rsid w:val="007D6A17"/>
    <w:rsid w:val="007D6AC8"/>
    <w:rsid w:val="007D6BC7"/>
    <w:rsid w:val="007D6CE2"/>
    <w:rsid w:val="007D6DDB"/>
    <w:rsid w:val="007D6E03"/>
    <w:rsid w:val="007D6F55"/>
    <w:rsid w:val="007D6FAC"/>
    <w:rsid w:val="007D70D8"/>
    <w:rsid w:val="007D7328"/>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FD"/>
    <w:rsid w:val="007E1732"/>
    <w:rsid w:val="007E175C"/>
    <w:rsid w:val="007E18BE"/>
    <w:rsid w:val="007E1929"/>
    <w:rsid w:val="007E197D"/>
    <w:rsid w:val="007E19DA"/>
    <w:rsid w:val="007E1D8E"/>
    <w:rsid w:val="007E1F6A"/>
    <w:rsid w:val="007E21FB"/>
    <w:rsid w:val="007E2440"/>
    <w:rsid w:val="007E2564"/>
    <w:rsid w:val="007E27BF"/>
    <w:rsid w:val="007E2811"/>
    <w:rsid w:val="007E286D"/>
    <w:rsid w:val="007E2EED"/>
    <w:rsid w:val="007E2F46"/>
    <w:rsid w:val="007E32BB"/>
    <w:rsid w:val="007E32F3"/>
    <w:rsid w:val="007E3376"/>
    <w:rsid w:val="007E3416"/>
    <w:rsid w:val="007E34F7"/>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A1D"/>
    <w:rsid w:val="007E4A91"/>
    <w:rsid w:val="007E4B3A"/>
    <w:rsid w:val="007E4CA7"/>
    <w:rsid w:val="007E4DA6"/>
    <w:rsid w:val="007E51FD"/>
    <w:rsid w:val="007E527C"/>
    <w:rsid w:val="007E537E"/>
    <w:rsid w:val="007E53F6"/>
    <w:rsid w:val="007E5490"/>
    <w:rsid w:val="007E5491"/>
    <w:rsid w:val="007E562D"/>
    <w:rsid w:val="007E568C"/>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3B9"/>
    <w:rsid w:val="007F243B"/>
    <w:rsid w:val="007F2477"/>
    <w:rsid w:val="007F2551"/>
    <w:rsid w:val="007F29CF"/>
    <w:rsid w:val="007F29D4"/>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06"/>
    <w:rsid w:val="007F6B12"/>
    <w:rsid w:val="007F6B4C"/>
    <w:rsid w:val="007F6C04"/>
    <w:rsid w:val="007F6C23"/>
    <w:rsid w:val="007F6DC1"/>
    <w:rsid w:val="007F6E2E"/>
    <w:rsid w:val="007F6E5C"/>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52"/>
    <w:rsid w:val="007F7B91"/>
    <w:rsid w:val="007F7BD8"/>
    <w:rsid w:val="007F7D54"/>
    <w:rsid w:val="00800160"/>
    <w:rsid w:val="008003EF"/>
    <w:rsid w:val="008004CC"/>
    <w:rsid w:val="00800559"/>
    <w:rsid w:val="00800945"/>
    <w:rsid w:val="0080094F"/>
    <w:rsid w:val="00800BA6"/>
    <w:rsid w:val="00800BF4"/>
    <w:rsid w:val="00800C88"/>
    <w:rsid w:val="00800D11"/>
    <w:rsid w:val="00800EA3"/>
    <w:rsid w:val="0080100F"/>
    <w:rsid w:val="008011A1"/>
    <w:rsid w:val="008012CF"/>
    <w:rsid w:val="00801315"/>
    <w:rsid w:val="00801500"/>
    <w:rsid w:val="0080187A"/>
    <w:rsid w:val="00801900"/>
    <w:rsid w:val="00801982"/>
    <w:rsid w:val="00801A29"/>
    <w:rsid w:val="00801D3A"/>
    <w:rsid w:val="00801D3B"/>
    <w:rsid w:val="00801F61"/>
    <w:rsid w:val="00801FBD"/>
    <w:rsid w:val="00801FC4"/>
    <w:rsid w:val="00801FF8"/>
    <w:rsid w:val="0080206B"/>
    <w:rsid w:val="008020A0"/>
    <w:rsid w:val="0080244B"/>
    <w:rsid w:val="00802613"/>
    <w:rsid w:val="00802687"/>
    <w:rsid w:val="008026C2"/>
    <w:rsid w:val="00802766"/>
    <w:rsid w:val="00802782"/>
    <w:rsid w:val="00802856"/>
    <w:rsid w:val="00802A64"/>
    <w:rsid w:val="00802AF7"/>
    <w:rsid w:val="00802C21"/>
    <w:rsid w:val="00802C7E"/>
    <w:rsid w:val="00802F9A"/>
    <w:rsid w:val="0080311D"/>
    <w:rsid w:val="008031F5"/>
    <w:rsid w:val="00803509"/>
    <w:rsid w:val="008035BE"/>
    <w:rsid w:val="008036F5"/>
    <w:rsid w:val="008038BA"/>
    <w:rsid w:val="00803AF5"/>
    <w:rsid w:val="00803BAD"/>
    <w:rsid w:val="00803C07"/>
    <w:rsid w:val="00803EE8"/>
    <w:rsid w:val="00803F59"/>
    <w:rsid w:val="00803FFD"/>
    <w:rsid w:val="00804169"/>
    <w:rsid w:val="0080430C"/>
    <w:rsid w:val="0080432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E"/>
    <w:rsid w:val="00811F0A"/>
    <w:rsid w:val="00811F83"/>
    <w:rsid w:val="00811FFD"/>
    <w:rsid w:val="00812117"/>
    <w:rsid w:val="0081211C"/>
    <w:rsid w:val="00812134"/>
    <w:rsid w:val="008122A1"/>
    <w:rsid w:val="0081239A"/>
    <w:rsid w:val="00812456"/>
    <w:rsid w:val="00812550"/>
    <w:rsid w:val="008125B9"/>
    <w:rsid w:val="00812890"/>
    <w:rsid w:val="00812975"/>
    <w:rsid w:val="00812E02"/>
    <w:rsid w:val="00812F50"/>
    <w:rsid w:val="0081308E"/>
    <w:rsid w:val="008130F3"/>
    <w:rsid w:val="00813268"/>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63B"/>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8A9"/>
    <w:rsid w:val="0082391D"/>
    <w:rsid w:val="00823AD1"/>
    <w:rsid w:val="00823BD1"/>
    <w:rsid w:val="00823C98"/>
    <w:rsid w:val="00823DE6"/>
    <w:rsid w:val="00823F1B"/>
    <w:rsid w:val="00823FAA"/>
    <w:rsid w:val="008243EC"/>
    <w:rsid w:val="00824401"/>
    <w:rsid w:val="008246C0"/>
    <w:rsid w:val="00824815"/>
    <w:rsid w:val="0082496E"/>
    <w:rsid w:val="00824AC0"/>
    <w:rsid w:val="00824E2E"/>
    <w:rsid w:val="008250B7"/>
    <w:rsid w:val="0082540B"/>
    <w:rsid w:val="00825491"/>
    <w:rsid w:val="00825509"/>
    <w:rsid w:val="00825672"/>
    <w:rsid w:val="0082586F"/>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F6"/>
    <w:rsid w:val="00830E27"/>
    <w:rsid w:val="00830F28"/>
    <w:rsid w:val="0083104F"/>
    <w:rsid w:val="0083112B"/>
    <w:rsid w:val="00831148"/>
    <w:rsid w:val="00831258"/>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5BE"/>
    <w:rsid w:val="0083368B"/>
    <w:rsid w:val="00833774"/>
    <w:rsid w:val="00833951"/>
    <w:rsid w:val="008339CB"/>
    <w:rsid w:val="008339F7"/>
    <w:rsid w:val="00833AD6"/>
    <w:rsid w:val="00833CED"/>
    <w:rsid w:val="00833D77"/>
    <w:rsid w:val="00833ED6"/>
    <w:rsid w:val="00833FD1"/>
    <w:rsid w:val="0083407A"/>
    <w:rsid w:val="008340B1"/>
    <w:rsid w:val="0083414A"/>
    <w:rsid w:val="00834249"/>
    <w:rsid w:val="00834418"/>
    <w:rsid w:val="0083444D"/>
    <w:rsid w:val="008346DD"/>
    <w:rsid w:val="0083470F"/>
    <w:rsid w:val="00834906"/>
    <w:rsid w:val="00834A64"/>
    <w:rsid w:val="00834C67"/>
    <w:rsid w:val="00834D65"/>
    <w:rsid w:val="00834F00"/>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2E"/>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75D"/>
    <w:rsid w:val="00842778"/>
    <w:rsid w:val="0084284F"/>
    <w:rsid w:val="00842895"/>
    <w:rsid w:val="00842976"/>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421F"/>
    <w:rsid w:val="00844257"/>
    <w:rsid w:val="00844460"/>
    <w:rsid w:val="008444EC"/>
    <w:rsid w:val="0084454F"/>
    <w:rsid w:val="0084465B"/>
    <w:rsid w:val="00844660"/>
    <w:rsid w:val="0084494B"/>
    <w:rsid w:val="008449EC"/>
    <w:rsid w:val="00844A6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F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C50"/>
    <w:rsid w:val="00855D25"/>
    <w:rsid w:val="00855D4A"/>
    <w:rsid w:val="00855E44"/>
    <w:rsid w:val="00855E6E"/>
    <w:rsid w:val="00856055"/>
    <w:rsid w:val="0085609E"/>
    <w:rsid w:val="008560A5"/>
    <w:rsid w:val="00856106"/>
    <w:rsid w:val="00856202"/>
    <w:rsid w:val="00856246"/>
    <w:rsid w:val="00856452"/>
    <w:rsid w:val="00856584"/>
    <w:rsid w:val="00856590"/>
    <w:rsid w:val="00856655"/>
    <w:rsid w:val="008567A2"/>
    <w:rsid w:val="008567CA"/>
    <w:rsid w:val="0085681C"/>
    <w:rsid w:val="008568AE"/>
    <w:rsid w:val="00856D38"/>
    <w:rsid w:val="00856E6B"/>
    <w:rsid w:val="008571AB"/>
    <w:rsid w:val="00857538"/>
    <w:rsid w:val="008576F2"/>
    <w:rsid w:val="0085779E"/>
    <w:rsid w:val="00857A79"/>
    <w:rsid w:val="00857AD2"/>
    <w:rsid w:val="00857BAE"/>
    <w:rsid w:val="00857BB0"/>
    <w:rsid w:val="00857D60"/>
    <w:rsid w:val="00857D95"/>
    <w:rsid w:val="00857F35"/>
    <w:rsid w:val="00857FCA"/>
    <w:rsid w:val="008601A2"/>
    <w:rsid w:val="008601EA"/>
    <w:rsid w:val="00860382"/>
    <w:rsid w:val="008607C3"/>
    <w:rsid w:val="00860B1C"/>
    <w:rsid w:val="00860CD7"/>
    <w:rsid w:val="00860CFF"/>
    <w:rsid w:val="00860D37"/>
    <w:rsid w:val="00860DC0"/>
    <w:rsid w:val="00860E87"/>
    <w:rsid w:val="00860F3B"/>
    <w:rsid w:val="00860FAA"/>
    <w:rsid w:val="008610B0"/>
    <w:rsid w:val="0086117A"/>
    <w:rsid w:val="00861267"/>
    <w:rsid w:val="00861328"/>
    <w:rsid w:val="00861351"/>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C2"/>
    <w:rsid w:val="00873812"/>
    <w:rsid w:val="00873875"/>
    <w:rsid w:val="008738A9"/>
    <w:rsid w:val="00873B2D"/>
    <w:rsid w:val="00873C4C"/>
    <w:rsid w:val="00873D72"/>
    <w:rsid w:val="00873E05"/>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DD"/>
    <w:rsid w:val="00875219"/>
    <w:rsid w:val="00875321"/>
    <w:rsid w:val="00875557"/>
    <w:rsid w:val="0087575E"/>
    <w:rsid w:val="00875A21"/>
    <w:rsid w:val="00875C99"/>
    <w:rsid w:val="00875EFC"/>
    <w:rsid w:val="00875F78"/>
    <w:rsid w:val="00875FC3"/>
    <w:rsid w:val="0087620E"/>
    <w:rsid w:val="008762D5"/>
    <w:rsid w:val="0087632A"/>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C53"/>
    <w:rsid w:val="00877F9C"/>
    <w:rsid w:val="00880156"/>
    <w:rsid w:val="00880163"/>
    <w:rsid w:val="00880309"/>
    <w:rsid w:val="0088048A"/>
    <w:rsid w:val="008804AF"/>
    <w:rsid w:val="008805D9"/>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448"/>
    <w:rsid w:val="00894500"/>
    <w:rsid w:val="00894533"/>
    <w:rsid w:val="0089457A"/>
    <w:rsid w:val="0089487C"/>
    <w:rsid w:val="00894A4F"/>
    <w:rsid w:val="00894AFA"/>
    <w:rsid w:val="00894F76"/>
    <w:rsid w:val="00894F9C"/>
    <w:rsid w:val="00894FC9"/>
    <w:rsid w:val="00895426"/>
    <w:rsid w:val="008954D7"/>
    <w:rsid w:val="00895848"/>
    <w:rsid w:val="00895970"/>
    <w:rsid w:val="00895AAD"/>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A75"/>
    <w:rsid w:val="008A7B84"/>
    <w:rsid w:val="008A7BA3"/>
    <w:rsid w:val="008A7C4F"/>
    <w:rsid w:val="008A7D1A"/>
    <w:rsid w:val="008A7DFC"/>
    <w:rsid w:val="008A7EDC"/>
    <w:rsid w:val="008A7EF8"/>
    <w:rsid w:val="008A7F0E"/>
    <w:rsid w:val="008B020D"/>
    <w:rsid w:val="008B02FF"/>
    <w:rsid w:val="008B036D"/>
    <w:rsid w:val="008B06C4"/>
    <w:rsid w:val="008B06D1"/>
    <w:rsid w:val="008B0730"/>
    <w:rsid w:val="008B0759"/>
    <w:rsid w:val="008B0894"/>
    <w:rsid w:val="008B08B1"/>
    <w:rsid w:val="008B0B34"/>
    <w:rsid w:val="008B0B36"/>
    <w:rsid w:val="008B0BF4"/>
    <w:rsid w:val="008B0CE6"/>
    <w:rsid w:val="008B0E5F"/>
    <w:rsid w:val="008B0E8F"/>
    <w:rsid w:val="008B1017"/>
    <w:rsid w:val="008B126A"/>
    <w:rsid w:val="008B1280"/>
    <w:rsid w:val="008B12A6"/>
    <w:rsid w:val="008B1411"/>
    <w:rsid w:val="008B1505"/>
    <w:rsid w:val="008B15F2"/>
    <w:rsid w:val="008B15FA"/>
    <w:rsid w:val="008B1A1D"/>
    <w:rsid w:val="008B1D85"/>
    <w:rsid w:val="008B219B"/>
    <w:rsid w:val="008B22EC"/>
    <w:rsid w:val="008B2386"/>
    <w:rsid w:val="008B23DD"/>
    <w:rsid w:val="008B2539"/>
    <w:rsid w:val="008B25CE"/>
    <w:rsid w:val="008B29B5"/>
    <w:rsid w:val="008B29B7"/>
    <w:rsid w:val="008B2B56"/>
    <w:rsid w:val="008B2C0C"/>
    <w:rsid w:val="008B2C54"/>
    <w:rsid w:val="008B2E96"/>
    <w:rsid w:val="008B2F0D"/>
    <w:rsid w:val="008B31F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E72"/>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790"/>
    <w:rsid w:val="008B78CA"/>
    <w:rsid w:val="008B79FD"/>
    <w:rsid w:val="008B7BB4"/>
    <w:rsid w:val="008B7BFB"/>
    <w:rsid w:val="008B7E39"/>
    <w:rsid w:val="008B7FEE"/>
    <w:rsid w:val="008C008B"/>
    <w:rsid w:val="008C00BB"/>
    <w:rsid w:val="008C01D1"/>
    <w:rsid w:val="008C03CC"/>
    <w:rsid w:val="008C04BC"/>
    <w:rsid w:val="008C0879"/>
    <w:rsid w:val="008C08D4"/>
    <w:rsid w:val="008C0940"/>
    <w:rsid w:val="008C09BF"/>
    <w:rsid w:val="008C0AFF"/>
    <w:rsid w:val="008C0B1E"/>
    <w:rsid w:val="008C0BDC"/>
    <w:rsid w:val="008C0CD2"/>
    <w:rsid w:val="008C0E8D"/>
    <w:rsid w:val="008C0F45"/>
    <w:rsid w:val="008C0FAB"/>
    <w:rsid w:val="008C10A1"/>
    <w:rsid w:val="008C1138"/>
    <w:rsid w:val="008C1190"/>
    <w:rsid w:val="008C1272"/>
    <w:rsid w:val="008C1672"/>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3FE"/>
    <w:rsid w:val="008C5465"/>
    <w:rsid w:val="008C54DE"/>
    <w:rsid w:val="008C54EF"/>
    <w:rsid w:val="008C583E"/>
    <w:rsid w:val="008C5883"/>
    <w:rsid w:val="008C59D2"/>
    <w:rsid w:val="008C5AED"/>
    <w:rsid w:val="008C5D38"/>
    <w:rsid w:val="008C5DE3"/>
    <w:rsid w:val="008C5EFC"/>
    <w:rsid w:val="008C5F9F"/>
    <w:rsid w:val="008C6132"/>
    <w:rsid w:val="008C63FB"/>
    <w:rsid w:val="008C642A"/>
    <w:rsid w:val="008C652E"/>
    <w:rsid w:val="008C655D"/>
    <w:rsid w:val="008C6582"/>
    <w:rsid w:val="008C6654"/>
    <w:rsid w:val="008C673D"/>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33D"/>
    <w:rsid w:val="008D1365"/>
    <w:rsid w:val="008D13E5"/>
    <w:rsid w:val="008D141C"/>
    <w:rsid w:val="008D14EF"/>
    <w:rsid w:val="008D1588"/>
    <w:rsid w:val="008D16BB"/>
    <w:rsid w:val="008D1724"/>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EA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ED9"/>
    <w:rsid w:val="008D3F17"/>
    <w:rsid w:val="008D402B"/>
    <w:rsid w:val="008D4298"/>
    <w:rsid w:val="008D4317"/>
    <w:rsid w:val="008D43E0"/>
    <w:rsid w:val="008D4994"/>
    <w:rsid w:val="008D4AD6"/>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67"/>
    <w:rsid w:val="008D6414"/>
    <w:rsid w:val="008D64F7"/>
    <w:rsid w:val="008D64FE"/>
    <w:rsid w:val="008D6556"/>
    <w:rsid w:val="008D66CC"/>
    <w:rsid w:val="008D6861"/>
    <w:rsid w:val="008D6D05"/>
    <w:rsid w:val="008D72B7"/>
    <w:rsid w:val="008D7347"/>
    <w:rsid w:val="008D73DB"/>
    <w:rsid w:val="008D73E1"/>
    <w:rsid w:val="008D73F6"/>
    <w:rsid w:val="008D7649"/>
    <w:rsid w:val="008D77CE"/>
    <w:rsid w:val="008D78A0"/>
    <w:rsid w:val="008D7DA1"/>
    <w:rsid w:val="008D7DBE"/>
    <w:rsid w:val="008E0320"/>
    <w:rsid w:val="008E0401"/>
    <w:rsid w:val="008E04B8"/>
    <w:rsid w:val="008E0570"/>
    <w:rsid w:val="008E0673"/>
    <w:rsid w:val="008E06A3"/>
    <w:rsid w:val="008E084F"/>
    <w:rsid w:val="008E08BC"/>
    <w:rsid w:val="008E0C50"/>
    <w:rsid w:val="008E101B"/>
    <w:rsid w:val="008E102A"/>
    <w:rsid w:val="008E11D9"/>
    <w:rsid w:val="008E1359"/>
    <w:rsid w:val="008E16A4"/>
    <w:rsid w:val="008E19B3"/>
    <w:rsid w:val="008E19F4"/>
    <w:rsid w:val="008E1B15"/>
    <w:rsid w:val="008E1C34"/>
    <w:rsid w:val="008E1CC2"/>
    <w:rsid w:val="008E1D30"/>
    <w:rsid w:val="008E1F55"/>
    <w:rsid w:val="008E20C6"/>
    <w:rsid w:val="008E2323"/>
    <w:rsid w:val="008E24BD"/>
    <w:rsid w:val="008E2986"/>
    <w:rsid w:val="008E2B97"/>
    <w:rsid w:val="008E2E8F"/>
    <w:rsid w:val="008E2FA9"/>
    <w:rsid w:val="008E313F"/>
    <w:rsid w:val="008E319B"/>
    <w:rsid w:val="008E343F"/>
    <w:rsid w:val="008E367B"/>
    <w:rsid w:val="008E371D"/>
    <w:rsid w:val="008E3A2B"/>
    <w:rsid w:val="008E3A43"/>
    <w:rsid w:val="008E3BDF"/>
    <w:rsid w:val="008E3DC8"/>
    <w:rsid w:val="008E3F13"/>
    <w:rsid w:val="008E4043"/>
    <w:rsid w:val="008E40F2"/>
    <w:rsid w:val="008E44A5"/>
    <w:rsid w:val="008E495E"/>
    <w:rsid w:val="008E4972"/>
    <w:rsid w:val="008E49F2"/>
    <w:rsid w:val="008E50B6"/>
    <w:rsid w:val="008E5172"/>
    <w:rsid w:val="008E533F"/>
    <w:rsid w:val="008E5363"/>
    <w:rsid w:val="008E5523"/>
    <w:rsid w:val="008E5625"/>
    <w:rsid w:val="008E585A"/>
    <w:rsid w:val="008E587E"/>
    <w:rsid w:val="008E5AFD"/>
    <w:rsid w:val="008E5B80"/>
    <w:rsid w:val="008E6021"/>
    <w:rsid w:val="008E603A"/>
    <w:rsid w:val="008E625A"/>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67"/>
    <w:rsid w:val="008E79FC"/>
    <w:rsid w:val="008E7B01"/>
    <w:rsid w:val="008E7B6F"/>
    <w:rsid w:val="008E7C05"/>
    <w:rsid w:val="008E7C6D"/>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278"/>
    <w:rsid w:val="008F229B"/>
    <w:rsid w:val="008F23CE"/>
    <w:rsid w:val="008F2583"/>
    <w:rsid w:val="008F262D"/>
    <w:rsid w:val="008F26B4"/>
    <w:rsid w:val="008F27C7"/>
    <w:rsid w:val="008F27E4"/>
    <w:rsid w:val="008F281F"/>
    <w:rsid w:val="008F2853"/>
    <w:rsid w:val="008F28B7"/>
    <w:rsid w:val="008F2913"/>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301"/>
    <w:rsid w:val="0090130E"/>
    <w:rsid w:val="009013BB"/>
    <w:rsid w:val="009013FD"/>
    <w:rsid w:val="009015CA"/>
    <w:rsid w:val="0090167C"/>
    <w:rsid w:val="009019C7"/>
    <w:rsid w:val="00901A95"/>
    <w:rsid w:val="00901AD9"/>
    <w:rsid w:val="00901DF1"/>
    <w:rsid w:val="00902067"/>
    <w:rsid w:val="009021AD"/>
    <w:rsid w:val="0090228E"/>
    <w:rsid w:val="0090233B"/>
    <w:rsid w:val="009023C8"/>
    <w:rsid w:val="009024A4"/>
    <w:rsid w:val="009024DA"/>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696"/>
    <w:rsid w:val="00904858"/>
    <w:rsid w:val="00904A18"/>
    <w:rsid w:val="00904B7B"/>
    <w:rsid w:val="00904C17"/>
    <w:rsid w:val="00904C48"/>
    <w:rsid w:val="00904F46"/>
    <w:rsid w:val="009050FD"/>
    <w:rsid w:val="00905184"/>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76F"/>
    <w:rsid w:val="0091091E"/>
    <w:rsid w:val="00910AEA"/>
    <w:rsid w:val="00910B01"/>
    <w:rsid w:val="00910B0A"/>
    <w:rsid w:val="00910B60"/>
    <w:rsid w:val="00910D40"/>
    <w:rsid w:val="00910E0D"/>
    <w:rsid w:val="00910F97"/>
    <w:rsid w:val="009110F4"/>
    <w:rsid w:val="0091125F"/>
    <w:rsid w:val="009112E6"/>
    <w:rsid w:val="0091134B"/>
    <w:rsid w:val="00911463"/>
    <w:rsid w:val="00911517"/>
    <w:rsid w:val="009118B7"/>
    <w:rsid w:val="009118C2"/>
    <w:rsid w:val="00911AFE"/>
    <w:rsid w:val="00911D4C"/>
    <w:rsid w:val="00911DBF"/>
    <w:rsid w:val="00911EBC"/>
    <w:rsid w:val="00911F67"/>
    <w:rsid w:val="009120FD"/>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59B"/>
    <w:rsid w:val="009215C3"/>
    <w:rsid w:val="009215F4"/>
    <w:rsid w:val="0092168B"/>
    <w:rsid w:val="009217CB"/>
    <w:rsid w:val="009218F0"/>
    <w:rsid w:val="0092190D"/>
    <w:rsid w:val="00921A00"/>
    <w:rsid w:val="00921A79"/>
    <w:rsid w:val="00921B5D"/>
    <w:rsid w:val="00921D5B"/>
    <w:rsid w:val="00921DA3"/>
    <w:rsid w:val="00921DEE"/>
    <w:rsid w:val="00921F34"/>
    <w:rsid w:val="00921FB4"/>
    <w:rsid w:val="009220BE"/>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13"/>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436"/>
    <w:rsid w:val="009274CB"/>
    <w:rsid w:val="00927632"/>
    <w:rsid w:val="009277AE"/>
    <w:rsid w:val="0092780C"/>
    <w:rsid w:val="0092787F"/>
    <w:rsid w:val="00927880"/>
    <w:rsid w:val="00927BE1"/>
    <w:rsid w:val="00927C19"/>
    <w:rsid w:val="00927E55"/>
    <w:rsid w:val="00927EAB"/>
    <w:rsid w:val="00927EE6"/>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C1"/>
    <w:rsid w:val="00931A56"/>
    <w:rsid w:val="00931A63"/>
    <w:rsid w:val="00931B1E"/>
    <w:rsid w:val="00931BB5"/>
    <w:rsid w:val="00931C40"/>
    <w:rsid w:val="00931D30"/>
    <w:rsid w:val="00931D89"/>
    <w:rsid w:val="00931E59"/>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E7"/>
    <w:rsid w:val="0093557C"/>
    <w:rsid w:val="0093563F"/>
    <w:rsid w:val="00935692"/>
    <w:rsid w:val="009357B7"/>
    <w:rsid w:val="00935A75"/>
    <w:rsid w:val="00935DA2"/>
    <w:rsid w:val="00936109"/>
    <w:rsid w:val="0093610F"/>
    <w:rsid w:val="00936145"/>
    <w:rsid w:val="00936161"/>
    <w:rsid w:val="009364D6"/>
    <w:rsid w:val="00936511"/>
    <w:rsid w:val="0093659B"/>
    <w:rsid w:val="009365D2"/>
    <w:rsid w:val="0093670F"/>
    <w:rsid w:val="00936748"/>
    <w:rsid w:val="009367DC"/>
    <w:rsid w:val="009367F8"/>
    <w:rsid w:val="0093697C"/>
    <w:rsid w:val="00936B70"/>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506C"/>
    <w:rsid w:val="00945083"/>
    <w:rsid w:val="00945145"/>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A93"/>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5CC"/>
    <w:rsid w:val="00956723"/>
    <w:rsid w:val="00956874"/>
    <w:rsid w:val="009569C2"/>
    <w:rsid w:val="00956A2E"/>
    <w:rsid w:val="00956B19"/>
    <w:rsid w:val="00956C66"/>
    <w:rsid w:val="00956DD3"/>
    <w:rsid w:val="00956F93"/>
    <w:rsid w:val="00956F99"/>
    <w:rsid w:val="0095706A"/>
    <w:rsid w:val="00957082"/>
    <w:rsid w:val="00957136"/>
    <w:rsid w:val="00957308"/>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1E2F"/>
    <w:rsid w:val="00962067"/>
    <w:rsid w:val="009623AB"/>
    <w:rsid w:val="0096256D"/>
    <w:rsid w:val="0096281C"/>
    <w:rsid w:val="0096288A"/>
    <w:rsid w:val="0096294E"/>
    <w:rsid w:val="00962A40"/>
    <w:rsid w:val="00962A53"/>
    <w:rsid w:val="00962AAE"/>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508"/>
    <w:rsid w:val="009675B8"/>
    <w:rsid w:val="009676C6"/>
    <w:rsid w:val="00967950"/>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3F"/>
    <w:rsid w:val="009716C1"/>
    <w:rsid w:val="00971793"/>
    <w:rsid w:val="009718C8"/>
    <w:rsid w:val="00971C77"/>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D8"/>
    <w:rsid w:val="009769E3"/>
    <w:rsid w:val="00976B56"/>
    <w:rsid w:val="00976C45"/>
    <w:rsid w:val="00976C8A"/>
    <w:rsid w:val="00976E28"/>
    <w:rsid w:val="00976E35"/>
    <w:rsid w:val="00976FAF"/>
    <w:rsid w:val="0097720B"/>
    <w:rsid w:val="00977215"/>
    <w:rsid w:val="00977409"/>
    <w:rsid w:val="0097741E"/>
    <w:rsid w:val="00977479"/>
    <w:rsid w:val="00977549"/>
    <w:rsid w:val="009776FC"/>
    <w:rsid w:val="00977714"/>
    <w:rsid w:val="00977A93"/>
    <w:rsid w:val="00977B5D"/>
    <w:rsid w:val="00977BD2"/>
    <w:rsid w:val="00977E96"/>
    <w:rsid w:val="00977F88"/>
    <w:rsid w:val="009800E9"/>
    <w:rsid w:val="00980170"/>
    <w:rsid w:val="0098025F"/>
    <w:rsid w:val="009803F3"/>
    <w:rsid w:val="00980514"/>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E70"/>
    <w:rsid w:val="00982008"/>
    <w:rsid w:val="0098209A"/>
    <w:rsid w:val="00982243"/>
    <w:rsid w:val="009823FA"/>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78"/>
    <w:rsid w:val="00984DD1"/>
    <w:rsid w:val="00984F8E"/>
    <w:rsid w:val="0098511C"/>
    <w:rsid w:val="00985355"/>
    <w:rsid w:val="009853DE"/>
    <w:rsid w:val="009853EE"/>
    <w:rsid w:val="00985533"/>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75"/>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5483"/>
    <w:rsid w:val="009955E9"/>
    <w:rsid w:val="00995851"/>
    <w:rsid w:val="0099593C"/>
    <w:rsid w:val="00995940"/>
    <w:rsid w:val="00995AFA"/>
    <w:rsid w:val="00995B65"/>
    <w:rsid w:val="00995B6D"/>
    <w:rsid w:val="00995BE5"/>
    <w:rsid w:val="00995CAF"/>
    <w:rsid w:val="00995D7B"/>
    <w:rsid w:val="00995DEE"/>
    <w:rsid w:val="00995F1C"/>
    <w:rsid w:val="00995F6A"/>
    <w:rsid w:val="00995FF0"/>
    <w:rsid w:val="00996052"/>
    <w:rsid w:val="009961EB"/>
    <w:rsid w:val="00996269"/>
    <w:rsid w:val="009963C3"/>
    <w:rsid w:val="00996517"/>
    <w:rsid w:val="0099674E"/>
    <w:rsid w:val="009967B2"/>
    <w:rsid w:val="009967C7"/>
    <w:rsid w:val="00996826"/>
    <w:rsid w:val="00996A46"/>
    <w:rsid w:val="00996B8D"/>
    <w:rsid w:val="00996BC8"/>
    <w:rsid w:val="00996BC9"/>
    <w:rsid w:val="00996C0B"/>
    <w:rsid w:val="00996CFA"/>
    <w:rsid w:val="00996DF3"/>
    <w:rsid w:val="00996F32"/>
    <w:rsid w:val="00997025"/>
    <w:rsid w:val="0099702E"/>
    <w:rsid w:val="00997103"/>
    <w:rsid w:val="009971AD"/>
    <w:rsid w:val="0099753F"/>
    <w:rsid w:val="00997641"/>
    <w:rsid w:val="009976B6"/>
    <w:rsid w:val="009978DE"/>
    <w:rsid w:val="00997ABF"/>
    <w:rsid w:val="00997C68"/>
    <w:rsid w:val="00997D89"/>
    <w:rsid w:val="00997ED1"/>
    <w:rsid w:val="00997EEE"/>
    <w:rsid w:val="00997F88"/>
    <w:rsid w:val="009A006B"/>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91E"/>
    <w:rsid w:val="009A694B"/>
    <w:rsid w:val="009A6959"/>
    <w:rsid w:val="009A6C41"/>
    <w:rsid w:val="009A6C58"/>
    <w:rsid w:val="009A6CA7"/>
    <w:rsid w:val="009A6E70"/>
    <w:rsid w:val="009A6ED7"/>
    <w:rsid w:val="009A6FE0"/>
    <w:rsid w:val="009A70BA"/>
    <w:rsid w:val="009A7553"/>
    <w:rsid w:val="009A76DC"/>
    <w:rsid w:val="009A7769"/>
    <w:rsid w:val="009A79D2"/>
    <w:rsid w:val="009A7A75"/>
    <w:rsid w:val="009A7C83"/>
    <w:rsid w:val="009A7D4C"/>
    <w:rsid w:val="009A7D61"/>
    <w:rsid w:val="009A7FCF"/>
    <w:rsid w:val="009B0064"/>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2C0"/>
    <w:rsid w:val="009B136D"/>
    <w:rsid w:val="009B1667"/>
    <w:rsid w:val="009B1680"/>
    <w:rsid w:val="009B16D9"/>
    <w:rsid w:val="009B1835"/>
    <w:rsid w:val="009B1839"/>
    <w:rsid w:val="009B19BC"/>
    <w:rsid w:val="009B1BAB"/>
    <w:rsid w:val="009B1BB4"/>
    <w:rsid w:val="009B1C1D"/>
    <w:rsid w:val="009B1D62"/>
    <w:rsid w:val="009B1DE3"/>
    <w:rsid w:val="009B1E10"/>
    <w:rsid w:val="009B1E77"/>
    <w:rsid w:val="009B1EC1"/>
    <w:rsid w:val="009B2399"/>
    <w:rsid w:val="009B247D"/>
    <w:rsid w:val="009B2694"/>
    <w:rsid w:val="009B27AB"/>
    <w:rsid w:val="009B29C4"/>
    <w:rsid w:val="009B2A03"/>
    <w:rsid w:val="009B2B71"/>
    <w:rsid w:val="009B2B9C"/>
    <w:rsid w:val="009B2E7A"/>
    <w:rsid w:val="009B2E8A"/>
    <w:rsid w:val="009B2F06"/>
    <w:rsid w:val="009B2F58"/>
    <w:rsid w:val="009B307D"/>
    <w:rsid w:val="009B3084"/>
    <w:rsid w:val="009B30DB"/>
    <w:rsid w:val="009B3342"/>
    <w:rsid w:val="009B34B6"/>
    <w:rsid w:val="009B3707"/>
    <w:rsid w:val="009B385D"/>
    <w:rsid w:val="009B3931"/>
    <w:rsid w:val="009B39F4"/>
    <w:rsid w:val="009B3A86"/>
    <w:rsid w:val="009B3D6B"/>
    <w:rsid w:val="009B3E22"/>
    <w:rsid w:val="009B4048"/>
    <w:rsid w:val="009B40B8"/>
    <w:rsid w:val="009B416C"/>
    <w:rsid w:val="009B49CC"/>
    <w:rsid w:val="009B4A03"/>
    <w:rsid w:val="009B514F"/>
    <w:rsid w:val="009B5787"/>
    <w:rsid w:val="009B57DB"/>
    <w:rsid w:val="009B587B"/>
    <w:rsid w:val="009B59A4"/>
    <w:rsid w:val="009B5A0C"/>
    <w:rsid w:val="009B5BF4"/>
    <w:rsid w:val="009B5C1E"/>
    <w:rsid w:val="009B5C73"/>
    <w:rsid w:val="009B5D1D"/>
    <w:rsid w:val="009B5D69"/>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319"/>
    <w:rsid w:val="009C4489"/>
    <w:rsid w:val="009C45C2"/>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667"/>
    <w:rsid w:val="009C6722"/>
    <w:rsid w:val="009C6AB9"/>
    <w:rsid w:val="009C6CBF"/>
    <w:rsid w:val="009C6D4D"/>
    <w:rsid w:val="009C6F27"/>
    <w:rsid w:val="009C7036"/>
    <w:rsid w:val="009C70CA"/>
    <w:rsid w:val="009C736C"/>
    <w:rsid w:val="009C7481"/>
    <w:rsid w:val="009C75ED"/>
    <w:rsid w:val="009C76B5"/>
    <w:rsid w:val="009C77D3"/>
    <w:rsid w:val="009C7B59"/>
    <w:rsid w:val="009C7B9B"/>
    <w:rsid w:val="009C7D5A"/>
    <w:rsid w:val="009C7D64"/>
    <w:rsid w:val="009C7FF0"/>
    <w:rsid w:val="009D01D9"/>
    <w:rsid w:val="009D04C2"/>
    <w:rsid w:val="009D0513"/>
    <w:rsid w:val="009D069D"/>
    <w:rsid w:val="009D07A7"/>
    <w:rsid w:val="009D0BE8"/>
    <w:rsid w:val="009D0D29"/>
    <w:rsid w:val="009D0E23"/>
    <w:rsid w:val="009D12E7"/>
    <w:rsid w:val="009D145D"/>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EC"/>
    <w:rsid w:val="009F2CB6"/>
    <w:rsid w:val="009F2D72"/>
    <w:rsid w:val="009F34F1"/>
    <w:rsid w:val="009F37C7"/>
    <w:rsid w:val="009F3847"/>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6054"/>
    <w:rsid w:val="009F6205"/>
    <w:rsid w:val="009F6481"/>
    <w:rsid w:val="009F6576"/>
    <w:rsid w:val="009F6961"/>
    <w:rsid w:val="009F6A93"/>
    <w:rsid w:val="009F6AB1"/>
    <w:rsid w:val="009F6D10"/>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585"/>
    <w:rsid w:val="00A00C1D"/>
    <w:rsid w:val="00A00DAC"/>
    <w:rsid w:val="00A00F49"/>
    <w:rsid w:val="00A0104D"/>
    <w:rsid w:val="00A010F5"/>
    <w:rsid w:val="00A011B7"/>
    <w:rsid w:val="00A0125A"/>
    <w:rsid w:val="00A0153D"/>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F14"/>
    <w:rsid w:val="00A04000"/>
    <w:rsid w:val="00A0442A"/>
    <w:rsid w:val="00A046CC"/>
    <w:rsid w:val="00A046EF"/>
    <w:rsid w:val="00A047F0"/>
    <w:rsid w:val="00A04849"/>
    <w:rsid w:val="00A049D4"/>
    <w:rsid w:val="00A04C1C"/>
    <w:rsid w:val="00A04FBA"/>
    <w:rsid w:val="00A05318"/>
    <w:rsid w:val="00A05413"/>
    <w:rsid w:val="00A0557A"/>
    <w:rsid w:val="00A05715"/>
    <w:rsid w:val="00A0579F"/>
    <w:rsid w:val="00A05B13"/>
    <w:rsid w:val="00A05C08"/>
    <w:rsid w:val="00A05DC4"/>
    <w:rsid w:val="00A05E03"/>
    <w:rsid w:val="00A05EEB"/>
    <w:rsid w:val="00A05FF0"/>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920"/>
    <w:rsid w:val="00A07B17"/>
    <w:rsid w:val="00A07BD8"/>
    <w:rsid w:val="00A07C9B"/>
    <w:rsid w:val="00A07CB9"/>
    <w:rsid w:val="00A07DA1"/>
    <w:rsid w:val="00A07E3E"/>
    <w:rsid w:val="00A10440"/>
    <w:rsid w:val="00A106E6"/>
    <w:rsid w:val="00A108AA"/>
    <w:rsid w:val="00A10929"/>
    <w:rsid w:val="00A109BF"/>
    <w:rsid w:val="00A10A09"/>
    <w:rsid w:val="00A10A45"/>
    <w:rsid w:val="00A10A86"/>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B2C"/>
    <w:rsid w:val="00A11CDC"/>
    <w:rsid w:val="00A11D3B"/>
    <w:rsid w:val="00A11E36"/>
    <w:rsid w:val="00A11E5A"/>
    <w:rsid w:val="00A11E7F"/>
    <w:rsid w:val="00A12001"/>
    <w:rsid w:val="00A1204C"/>
    <w:rsid w:val="00A12076"/>
    <w:rsid w:val="00A12154"/>
    <w:rsid w:val="00A121D3"/>
    <w:rsid w:val="00A12358"/>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4CC"/>
    <w:rsid w:val="00A15687"/>
    <w:rsid w:val="00A157A0"/>
    <w:rsid w:val="00A1585D"/>
    <w:rsid w:val="00A15977"/>
    <w:rsid w:val="00A15994"/>
    <w:rsid w:val="00A15BCF"/>
    <w:rsid w:val="00A15C31"/>
    <w:rsid w:val="00A15C46"/>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698"/>
    <w:rsid w:val="00A21783"/>
    <w:rsid w:val="00A218E4"/>
    <w:rsid w:val="00A219F4"/>
    <w:rsid w:val="00A21B74"/>
    <w:rsid w:val="00A21B7C"/>
    <w:rsid w:val="00A21DAB"/>
    <w:rsid w:val="00A21DAD"/>
    <w:rsid w:val="00A21E39"/>
    <w:rsid w:val="00A21E71"/>
    <w:rsid w:val="00A21EB8"/>
    <w:rsid w:val="00A22143"/>
    <w:rsid w:val="00A2218B"/>
    <w:rsid w:val="00A2220D"/>
    <w:rsid w:val="00A2221B"/>
    <w:rsid w:val="00A222EB"/>
    <w:rsid w:val="00A22338"/>
    <w:rsid w:val="00A22355"/>
    <w:rsid w:val="00A2238B"/>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C80"/>
    <w:rsid w:val="00A24CB9"/>
    <w:rsid w:val="00A24E0A"/>
    <w:rsid w:val="00A252C0"/>
    <w:rsid w:val="00A25301"/>
    <w:rsid w:val="00A25351"/>
    <w:rsid w:val="00A25612"/>
    <w:rsid w:val="00A25885"/>
    <w:rsid w:val="00A259D5"/>
    <w:rsid w:val="00A25A27"/>
    <w:rsid w:val="00A25A6D"/>
    <w:rsid w:val="00A25B04"/>
    <w:rsid w:val="00A25CE6"/>
    <w:rsid w:val="00A25E7F"/>
    <w:rsid w:val="00A25E95"/>
    <w:rsid w:val="00A25F88"/>
    <w:rsid w:val="00A25FEA"/>
    <w:rsid w:val="00A2623D"/>
    <w:rsid w:val="00A2637C"/>
    <w:rsid w:val="00A263A6"/>
    <w:rsid w:val="00A263CD"/>
    <w:rsid w:val="00A2649B"/>
    <w:rsid w:val="00A265C9"/>
    <w:rsid w:val="00A26626"/>
    <w:rsid w:val="00A26636"/>
    <w:rsid w:val="00A26A03"/>
    <w:rsid w:val="00A26A2B"/>
    <w:rsid w:val="00A26D1A"/>
    <w:rsid w:val="00A26DE9"/>
    <w:rsid w:val="00A26F6E"/>
    <w:rsid w:val="00A26FEA"/>
    <w:rsid w:val="00A27060"/>
    <w:rsid w:val="00A27101"/>
    <w:rsid w:val="00A2721B"/>
    <w:rsid w:val="00A275C2"/>
    <w:rsid w:val="00A27740"/>
    <w:rsid w:val="00A27AD3"/>
    <w:rsid w:val="00A27B21"/>
    <w:rsid w:val="00A27C63"/>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40104"/>
    <w:rsid w:val="00A40301"/>
    <w:rsid w:val="00A4032D"/>
    <w:rsid w:val="00A403CD"/>
    <w:rsid w:val="00A4097D"/>
    <w:rsid w:val="00A40AA0"/>
    <w:rsid w:val="00A40B20"/>
    <w:rsid w:val="00A40B58"/>
    <w:rsid w:val="00A40B7D"/>
    <w:rsid w:val="00A40CAC"/>
    <w:rsid w:val="00A40CD7"/>
    <w:rsid w:val="00A40DB3"/>
    <w:rsid w:val="00A40EDB"/>
    <w:rsid w:val="00A41014"/>
    <w:rsid w:val="00A410E5"/>
    <w:rsid w:val="00A4119B"/>
    <w:rsid w:val="00A41471"/>
    <w:rsid w:val="00A41620"/>
    <w:rsid w:val="00A41865"/>
    <w:rsid w:val="00A4191D"/>
    <w:rsid w:val="00A41959"/>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C8"/>
    <w:rsid w:val="00A44FA5"/>
    <w:rsid w:val="00A451B6"/>
    <w:rsid w:val="00A452BD"/>
    <w:rsid w:val="00A452F0"/>
    <w:rsid w:val="00A4552A"/>
    <w:rsid w:val="00A45551"/>
    <w:rsid w:val="00A45748"/>
    <w:rsid w:val="00A4574A"/>
    <w:rsid w:val="00A45750"/>
    <w:rsid w:val="00A459AE"/>
    <w:rsid w:val="00A45B3F"/>
    <w:rsid w:val="00A45B4B"/>
    <w:rsid w:val="00A45BA9"/>
    <w:rsid w:val="00A45DE6"/>
    <w:rsid w:val="00A45E4C"/>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DB"/>
    <w:rsid w:val="00A47314"/>
    <w:rsid w:val="00A474FB"/>
    <w:rsid w:val="00A4765D"/>
    <w:rsid w:val="00A478E7"/>
    <w:rsid w:val="00A4790E"/>
    <w:rsid w:val="00A47D7B"/>
    <w:rsid w:val="00A47F22"/>
    <w:rsid w:val="00A47FE1"/>
    <w:rsid w:val="00A47FE6"/>
    <w:rsid w:val="00A500AC"/>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E6E"/>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C"/>
    <w:rsid w:val="00A6362F"/>
    <w:rsid w:val="00A6365F"/>
    <w:rsid w:val="00A6377E"/>
    <w:rsid w:val="00A637D7"/>
    <w:rsid w:val="00A63974"/>
    <w:rsid w:val="00A6399C"/>
    <w:rsid w:val="00A63CB1"/>
    <w:rsid w:val="00A63CEE"/>
    <w:rsid w:val="00A6404B"/>
    <w:rsid w:val="00A645A3"/>
    <w:rsid w:val="00A64A0F"/>
    <w:rsid w:val="00A64A11"/>
    <w:rsid w:val="00A64A34"/>
    <w:rsid w:val="00A64C1D"/>
    <w:rsid w:val="00A64EDB"/>
    <w:rsid w:val="00A65224"/>
    <w:rsid w:val="00A65235"/>
    <w:rsid w:val="00A652BE"/>
    <w:rsid w:val="00A65537"/>
    <w:rsid w:val="00A65541"/>
    <w:rsid w:val="00A655B5"/>
    <w:rsid w:val="00A6561A"/>
    <w:rsid w:val="00A6563E"/>
    <w:rsid w:val="00A656C5"/>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47"/>
    <w:rsid w:val="00A6628F"/>
    <w:rsid w:val="00A6638B"/>
    <w:rsid w:val="00A66390"/>
    <w:rsid w:val="00A663BF"/>
    <w:rsid w:val="00A6640E"/>
    <w:rsid w:val="00A6641A"/>
    <w:rsid w:val="00A6654D"/>
    <w:rsid w:val="00A6657A"/>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88"/>
    <w:rsid w:val="00A67744"/>
    <w:rsid w:val="00A678F5"/>
    <w:rsid w:val="00A67D0C"/>
    <w:rsid w:val="00A67D34"/>
    <w:rsid w:val="00A67F19"/>
    <w:rsid w:val="00A701DB"/>
    <w:rsid w:val="00A702DE"/>
    <w:rsid w:val="00A70344"/>
    <w:rsid w:val="00A7041B"/>
    <w:rsid w:val="00A704AA"/>
    <w:rsid w:val="00A705BC"/>
    <w:rsid w:val="00A70780"/>
    <w:rsid w:val="00A70B80"/>
    <w:rsid w:val="00A70C59"/>
    <w:rsid w:val="00A70CA4"/>
    <w:rsid w:val="00A70CC8"/>
    <w:rsid w:val="00A70DE6"/>
    <w:rsid w:val="00A70EF9"/>
    <w:rsid w:val="00A70F20"/>
    <w:rsid w:val="00A710E8"/>
    <w:rsid w:val="00A71283"/>
    <w:rsid w:val="00A71652"/>
    <w:rsid w:val="00A716A9"/>
    <w:rsid w:val="00A717C1"/>
    <w:rsid w:val="00A71841"/>
    <w:rsid w:val="00A71A45"/>
    <w:rsid w:val="00A71CB6"/>
    <w:rsid w:val="00A71ECD"/>
    <w:rsid w:val="00A7200A"/>
    <w:rsid w:val="00A72490"/>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B7D"/>
    <w:rsid w:val="00A73CC6"/>
    <w:rsid w:val="00A73D3C"/>
    <w:rsid w:val="00A73E8C"/>
    <w:rsid w:val="00A74038"/>
    <w:rsid w:val="00A74126"/>
    <w:rsid w:val="00A7428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EE3"/>
    <w:rsid w:val="00A7621F"/>
    <w:rsid w:val="00A76280"/>
    <w:rsid w:val="00A762DA"/>
    <w:rsid w:val="00A7693B"/>
    <w:rsid w:val="00A76C51"/>
    <w:rsid w:val="00A76E0C"/>
    <w:rsid w:val="00A77088"/>
    <w:rsid w:val="00A770AA"/>
    <w:rsid w:val="00A770DF"/>
    <w:rsid w:val="00A77299"/>
    <w:rsid w:val="00A773F7"/>
    <w:rsid w:val="00A77619"/>
    <w:rsid w:val="00A778E5"/>
    <w:rsid w:val="00A7790D"/>
    <w:rsid w:val="00A77ADD"/>
    <w:rsid w:val="00A77B47"/>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57A"/>
    <w:rsid w:val="00A815F7"/>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2EB"/>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A0"/>
    <w:rsid w:val="00A936AA"/>
    <w:rsid w:val="00A9380C"/>
    <w:rsid w:val="00A9385F"/>
    <w:rsid w:val="00A93909"/>
    <w:rsid w:val="00A93BC2"/>
    <w:rsid w:val="00A93C0B"/>
    <w:rsid w:val="00A93C2A"/>
    <w:rsid w:val="00A93CE1"/>
    <w:rsid w:val="00A93D39"/>
    <w:rsid w:val="00A93DD3"/>
    <w:rsid w:val="00A93ED0"/>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692"/>
    <w:rsid w:val="00A95B29"/>
    <w:rsid w:val="00A95B47"/>
    <w:rsid w:val="00A95B80"/>
    <w:rsid w:val="00A95BA7"/>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4CE"/>
    <w:rsid w:val="00AA058E"/>
    <w:rsid w:val="00AA0629"/>
    <w:rsid w:val="00AA065B"/>
    <w:rsid w:val="00AA06E7"/>
    <w:rsid w:val="00AA07A8"/>
    <w:rsid w:val="00AA0938"/>
    <w:rsid w:val="00AA0AB6"/>
    <w:rsid w:val="00AA0B42"/>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AD8"/>
    <w:rsid w:val="00AA7BF2"/>
    <w:rsid w:val="00AA7C9B"/>
    <w:rsid w:val="00AB01C8"/>
    <w:rsid w:val="00AB0402"/>
    <w:rsid w:val="00AB0488"/>
    <w:rsid w:val="00AB0701"/>
    <w:rsid w:val="00AB0768"/>
    <w:rsid w:val="00AB0856"/>
    <w:rsid w:val="00AB08EF"/>
    <w:rsid w:val="00AB0A03"/>
    <w:rsid w:val="00AB0B8E"/>
    <w:rsid w:val="00AB0D3C"/>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19"/>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50"/>
    <w:rsid w:val="00AB5865"/>
    <w:rsid w:val="00AB5A7A"/>
    <w:rsid w:val="00AB5A95"/>
    <w:rsid w:val="00AB5B6E"/>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E"/>
    <w:rsid w:val="00AC026A"/>
    <w:rsid w:val="00AC03F6"/>
    <w:rsid w:val="00AC0469"/>
    <w:rsid w:val="00AC05FA"/>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211E"/>
    <w:rsid w:val="00AC2200"/>
    <w:rsid w:val="00AC226A"/>
    <w:rsid w:val="00AC22E4"/>
    <w:rsid w:val="00AC236F"/>
    <w:rsid w:val="00AC254E"/>
    <w:rsid w:val="00AC2588"/>
    <w:rsid w:val="00AC262C"/>
    <w:rsid w:val="00AC26B8"/>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E8"/>
    <w:rsid w:val="00AC3930"/>
    <w:rsid w:val="00AC3B22"/>
    <w:rsid w:val="00AC3CEC"/>
    <w:rsid w:val="00AC3D3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E"/>
    <w:rsid w:val="00AC54DC"/>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101E"/>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FE"/>
    <w:rsid w:val="00AD2A5D"/>
    <w:rsid w:val="00AD2C27"/>
    <w:rsid w:val="00AD2C53"/>
    <w:rsid w:val="00AD2D86"/>
    <w:rsid w:val="00AD33A7"/>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80B"/>
    <w:rsid w:val="00AD6AF0"/>
    <w:rsid w:val="00AD6C7D"/>
    <w:rsid w:val="00AD6D7D"/>
    <w:rsid w:val="00AD6D81"/>
    <w:rsid w:val="00AD6D82"/>
    <w:rsid w:val="00AD6DBB"/>
    <w:rsid w:val="00AD7113"/>
    <w:rsid w:val="00AD726B"/>
    <w:rsid w:val="00AD75A4"/>
    <w:rsid w:val="00AD78F9"/>
    <w:rsid w:val="00AD7C3B"/>
    <w:rsid w:val="00AD7C8F"/>
    <w:rsid w:val="00AD7D02"/>
    <w:rsid w:val="00AD7E8B"/>
    <w:rsid w:val="00AD7F03"/>
    <w:rsid w:val="00AE00EE"/>
    <w:rsid w:val="00AE01B7"/>
    <w:rsid w:val="00AE01E8"/>
    <w:rsid w:val="00AE02C8"/>
    <w:rsid w:val="00AE034D"/>
    <w:rsid w:val="00AE03F0"/>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E4"/>
    <w:rsid w:val="00AE5B31"/>
    <w:rsid w:val="00AE5C79"/>
    <w:rsid w:val="00AE5D9C"/>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C63"/>
    <w:rsid w:val="00AF2CFF"/>
    <w:rsid w:val="00AF2D24"/>
    <w:rsid w:val="00AF2EE4"/>
    <w:rsid w:val="00AF2EE5"/>
    <w:rsid w:val="00AF3100"/>
    <w:rsid w:val="00AF31ED"/>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2DB"/>
    <w:rsid w:val="00AF7405"/>
    <w:rsid w:val="00AF760C"/>
    <w:rsid w:val="00AF7759"/>
    <w:rsid w:val="00AF784A"/>
    <w:rsid w:val="00AF78C5"/>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C7F"/>
    <w:rsid w:val="00B03FC2"/>
    <w:rsid w:val="00B04466"/>
    <w:rsid w:val="00B04687"/>
    <w:rsid w:val="00B04730"/>
    <w:rsid w:val="00B04A2D"/>
    <w:rsid w:val="00B04EB8"/>
    <w:rsid w:val="00B05508"/>
    <w:rsid w:val="00B05547"/>
    <w:rsid w:val="00B05577"/>
    <w:rsid w:val="00B05657"/>
    <w:rsid w:val="00B056BD"/>
    <w:rsid w:val="00B05714"/>
    <w:rsid w:val="00B0586E"/>
    <w:rsid w:val="00B05877"/>
    <w:rsid w:val="00B058A7"/>
    <w:rsid w:val="00B058D0"/>
    <w:rsid w:val="00B0599B"/>
    <w:rsid w:val="00B05D5A"/>
    <w:rsid w:val="00B05DBA"/>
    <w:rsid w:val="00B05EA0"/>
    <w:rsid w:val="00B05F84"/>
    <w:rsid w:val="00B06055"/>
    <w:rsid w:val="00B063F5"/>
    <w:rsid w:val="00B06547"/>
    <w:rsid w:val="00B06701"/>
    <w:rsid w:val="00B06867"/>
    <w:rsid w:val="00B0695D"/>
    <w:rsid w:val="00B0699B"/>
    <w:rsid w:val="00B06A32"/>
    <w:rsid w:val="00B06B04"/>
    <w:rsid w:val="00B06B84"/>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F50"/>
    <w:rsid w:val="00B1200E"/>
    <w:rsid w:val="00B12393"/>
    <w:rsid w:val="00B123A1"/>
    <w:rsid w:val="00B128C9"/>
    <w:rsid w:val="00B12912"/>
    <w:rsid w:val="00B1293C"/>
    <w:rsid w:val="00B12A3C"/>
    <w:rsid w:val="00B12B22"/>
    <w:rsid w:val="00B12B81"/>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D9"/>
    <w:rsid w:val="00B14C1D"/>
    <w:rsid w:val="00B14FC0"/>
    <w:rsid w:val="00B15083"/>
    <w:rsid w:val="00B15424"/>
    <w:rsid w:val="00B15686"/>
    <w:rsid w:val="00B156D6"/>
    <w:rsid w:val="00B157F0"/>
    <w:rsid w:val="00B159C1"/>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3E"/>
    <w:rsid w:val="00B210F7"/>
    <w:rsid w:val="00B21112"/>
    <w:rsid w:val="00B21334"/>
    <w:rsid w:val="00B2139E"/>
    <w:rsid w:val="00B2162A"/>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B67"/>
    <w:rsid w:val="00B22CC9"/>
    <w:rsid w:val="00B22F94"/>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696"/>
    <w:rsid w:val="00B2472D"/>
    <w:rsid w:val="00B24812"/>
    <w:rsid w:val="00B2499A"/>
    <w:rsid w:val="00B24A6C"/>
    <w:rsid w:val="00B24B29"/>
    <w:rsid w:val="00B24B7B"/>
    <w:rsid w:val="00B24BA4"/>
    <w:rsid w:val="00B24D2A"/>
    <w:rsid w:val="00B24DA1"/>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826"/>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46D"/>
    <w:rsid w:val="00B36639"/>
    <w:rsid w:val="00B36696"/>
    <w:rsid w:val="00B3671E"/>
    <w:rsid w:val="00B36782"/>
    <w:rsid w:val="00B367BC"/>
    <w:rsid w:val="00B367FF"/>
    <w:rsid w:val="00B36843"/>
    <w:rsid w:val="00B36CC7"/>
    <w:rsid w:val="00B37028"/>
    <w:rsid w:val="00B372AE"/>
    <w:rsid w:val="00B374C3"/>
    <w:rsid w:val="00B37782"/>
    <w:rsid w:val="00B37793"/>
    <w:rsid w:val="00B377D7"/>
    <w:rsid w:val="00B377FC"/>
    <w:rsid w:val="00B3786A"/>
    <w:rsid w:val="00B37A64"/>
    <w:rsid w:val="00B37BD6"/>
    <w:rsid w:val="00B37D44"/>
    <w:rsid w:val="00B37D87"/>
    <w:rsid w:val="00B40019"/>
    <w:rsid w:val="00B40063"/>
    <w:rsid w:val="00B400AA"/>
    <w:rsid w:val="00B400B7"/>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A5F"/>
    <w:rsid w:val="00B44CC3"/>
    <w:rsid w:val="00B44EBC"/>
    <w:rsid w:val="00B44F26"/>
    <w:rsid w:val="00B44F82"/>
    <w:rsid w:val="00B44F8D"/>
    <w:rsid w:val="00B44FCE"/>
    <w:rsid w:val="00B451BD"/>
    <w:rsid w:val="00B451D0"/>
    <w:rsid w:val="00B45226"/>
    <w:rsid w:val="00B452F9"/>
    <w:rsid w:val="00B453FC"/>
    <w:rsid w:val="00B45600"/>
    <w:rsid w:val="00B45658"/>
    <w:rsid w:val="00B45810"/>
    <w:rsid w:val="00B459E4"/>
    <w:rsid w:val="00B45ACD"/>
    <w:rsid w:val="00B45DBA"/>
    <w:rsid w:val="00B45F01"/>
    <w:rsid w:val="00B45F30"/>
    <w:rsid w:val="00B4606B"/>
    <w:rsid w:val="00B4661A"/>
    <w:rsid w:val="00B467FD"/>
    <w:rsid w:val="00B46920"/>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6D8"/>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53E"/>
    <w:rsid w:val="00B56616"/>
    <w:rsid w:val="00B5667F"/>
    <w:rsid w:val="00B5670D"/>
    <w:rsid w:val="00B5679F"/>
    <w:rsid w:val="00B567DC"/>
    <w:rsid w:val="00B567EF"/>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B1"/>
    <w:rsid w:val="00B604D0"/>
    <w:rsid w:val="00B606BE"/>
    <w:rsid w:val="00B608B3"/>
    <w:rsid w:val="00B6092B"/>
    <w:rsid w:val="00B60959"/>
    <w:rsid w:val="00B60BBF"/>
    <w:rsid w:val="00B60C21"/>
    <w:rsid w:val="00B60CF5"/>
    <w:rsid w:val="00B60E29"/>
    <w:rsid w:val="00B6102A"/>
    <w:rsid w:val="00B6111D"/>
    <w:rsid w:val="00B61185"/>
    <w:rsid w:val="00B61193"/>
    <w:rsid w:val="00B6144A"/>
    <w:rsid w:val="00B6144B"/>
    <w:rsid w:val="00B614D9"/>
    <w:rsid w:val="00B61584"/>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B0"/>
    <w:rsid w:val="00B63C88"/>
    <w:rsid w:val="00B63DD3"/>
    <w:rsid w:val="00B63E19"/>
    <w:rsid w:val="00B64160"/>
    <w:rsid w:val="00B64259"/>
    <w:rsid w:val="00B642CD"/>
    <w:rsid w:val="00B6431E"/>
    <w:rsid w:val="00B64327"/>
    <w:rsid w:val="00B6434F"/>
    <w:rsid w:val="00B64446"/>
    <w:rsid w:val="00B64450"/>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04D"/>
    <w:rsid w:val="00B6520A"/>
    <w:rsid w:val="00B6526B"/>
    <w:rsid w:val="00B652A0"/>
    <w:rsid w:val="00B654C6"/>
    <w:rsid w:val="00B6585F"/>
    <w:rsid w:val="00B658ED"/>
    <w:rsid w:val="00B65A55"/>
    <w:rsid w:val="00B65ACB"/>
    <w:rsid w:val="00B65BC3"/>
    <w:rsid w:val="00B65F44"/>
    <w:rsid w:val="00B660F9"/>
    <w:rsid w:val="00B6644E"/>
    <w:rsid w:val="00B66481"/>
    <w:rsid w:val="00B66494"/>
    <w:rsid w:val="00B66569"/>
    <w:rsid w:val="00B666BF"/>
    <w:rsid w:val="00B66882"/>
    <w:rsid w:val="00B66CC0"/>
    <w:rsid w:val="00B66E26"/>
    <w:rsid w:val="00B66E37"/>
    <w:rsid w:val="00B66E87"/>
    <w:rsid w:val="00B67077"/>
    <w:rsid w:val="00B670C0"/>
    <w:rsid w:val="00B6717D"/>
    <w:rsid w:val="00B6732C"/>
    <w:rsid w:val="00B67799"/>
    <w:rsid w:val="00B67840"/>
    <w:rsid w:val="00B67CC1"/>
    <w:rsid w:val="00B67D20"/>
    <w:rsid w:val="00B67DFC"/>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EA6"/>
    <w:rsid w:val="00B81F6A"/>
    <w:rsid w:val="00B81F91"/>
    <w:rsid w:val="00B82133"/>
    <w:rsid w:val="00B82152"/>
    <w:rsid w:val="00B821C8"/>
    <w:rsid w:val="00B821D3"/>
    <w:rsid w:val="00B822C3"/>
    <w:rsid w:val="00B82455"/>
    <w:rsid w:val="00B82506"/>
    <w:rsid w:val="00B8254B"/>
    <w:rsid w:val="00B82555"/>
    <w:rsid w:val="00B827E9"/>
    <w:rsid w:val="00B82942"/>
    <w:rsid w:val="00B82A13"/>
    <w:rsid w:val="00B82CEB"/>
    <w:rsid w:val="00B82D4C"/>
    <w:rsid w:val="00B82DAC"/>
    <w:rsid w:val="00B82DBF"/>
    <w:rsid w:val="00B82E04"/>
    <w:rsid w:val="00B82EC5"/>
    <w:rsid w:val="00B82EFE"/>
    <w:rsid w:val="00B82F88"/>
    <w:rsid w:val="00B83084"/>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45B"/>
    <w:rsid w:val="00B86468"/>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752"/>
    <w:rsid w:val="00B90770"/>
    <w:rsid w:val="00B909FF"/>
    <w:rsid w:val="00B90B49"/>
    <w:rsid w:val="00B90C0F"/>
    <w:rsid w:val="00B90C12"/>
    <w:rsid w:val="00B9104A"/>
    <w:rsid w:val="00B911F0"/>
    <w:rsid w:val="00B9122F"/>
    <w:rsid w:val="00B91290"/>
    <w:rsid w:val="00B91488"/>
    <w:rsid w:val="00B914C6"/>
    <w:rsid w:val="00B91826"/>
    <w:rsid w:val="00B918A2"/>
    <w:rsid w:val="00B91A34"/>
    <w:rsid w:val="00B91C46"/>
    <w:rsid w:val="00B91D9E"/>
    <w:rsid w:val="00B91E13"/>
    <w:rsid w:val="00B91F40"/>
    <w:rsid w:val="00B92045"/>
    <w:rsid w:val="00B9211E"/>
    <w:rsid w:val="00B9221E"/>
    <w:rsid w:val="00B9227A"/>
    <w:rsid w:val="00B9228D"/>
    <w:rsid w:val="00B924C3"/>
    <w:rsid w:val="00B92535"/>
    <w:rsid w:val="00B92627"/>
    <w:rsid w:val="00B92656"/>
    <w:rsid w:val="00B9267C"/>
    <w:rsid w:val="00B926C8"/>
    <w:rsid w:val="00B927DA"/>
    <w:rsid w:val="00B92BD7"/>
    <w:rsid w:val="00B92EA5"/>
    <w:rsid w:val="00B930A6"/>
    <w:rsid w:val="00B93164"/>
    <w:rsid w:val="00B9332B"/>
    <w:rsid w:val="00B9339B"/>
    <w:rsid w:val="00B934A1"/>
    <w:rsid w:val="00B9351C"/>
    <w:rsid w:val="00B9353A"/>
    <w:rsid w:val="00B9356B"/>
    <w:rsid w:val="00B9357B"/>
    <w:rsid w:val="00B9368C"/>
    <w:rsid w:val="00B9380D"/>
    <w:rsid w:val="00B93B68"/>
    <w:rsid w:val="00B93CBB"/>
    <w:rsid w:val="00B93CCC"/>
    <w:rsid w:val="00B93D2E"/>
    <w:rsid w:val="00B93DAC"/>
    <w:rsid w:val="00B942F3"/>
    <w:rsid w:val="00B94302"/>
    <w:rsid w:val="00B94501"/>
    <w:rsid w:val="00B947C5"/>
    <w:rsid w:val="00B947F1"/>
    <w:rsid w:val="00B94903"/>
    <w:rsid w:val="00B94952"/>
    <w:rsid w:val="00B94B26"/>
    <w:rsid w:val="00B94D01"/>
    <w:rsid w:val="00B94E30"/>
    <w:rsid w:val="00B94E39"/>
    <w:rsid w:val="00B94ED0"/>
    <w:rsid w:val="00B94F81"/>
    <w:rsid w:val="00B95195"/>
    <w:rsid w:val="00B951B2"/>
    <w:rsid w:val="00B951FF"/>
    <w:rsid w:val="00B95607"/>
    <w:rsid w:val="00B95837"/>
    <w:rsid w:val="00B95959"/>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E9"/>
    <w:rsid w:val="00BA2AFE"/>
    <w:rsid w:val="00BA2B42"/>
    <w:rsid w:val="00BA2C7F"/>
    <w:rsid w:val="00BA2CC9"/>
    <w:rsid w:val="00BA2D13"/>
    <w:rsid w:val="00BA2EC1"/>
    <w:rsid w:val="00BA300A"/>
    <w:rsid w:val="00BA30D5"/>
    <w:rsid w:val="00BA3218"/>
    <w:rsid w:val="00BA3376"/>
    <w:rsid w:val="00BA345B"/>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C14"/>
    <w:rsid w:val="00BA5CE2"/>
    <w:rsid w:val="00BA5D13"/>
    <w:rsid w:val="00BA5D1D"/>
    <w:rsid w:val="00BA5E7D"/>
    <w:rsid w:val="00BA5F18"/>
    <w:rsid w:val="00BA608A"/>
    <w:rsid w:val="00BA6156"/>
    <w:rsid w:val="00BA63B3"/>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706"/>
    <w:rsid w:val="00BB392F"/>
    <w:rsid w:val="00BB3A70"/>
    <w:rsid w:val="00BB3B0E"/>
    <w:rsid w:val="00BB3CDD"/>
    <w:rsid w:val="00BB3E5B"/>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E74"/>
    <w:rsid w:val="00BB7EE0"/>
    <w:rsid w:val="00BB7F53"/>
    <w:rsid w:val="00BB7F9E"/>
    <w:rsid w:val="00BC022A"/>
    <w:rsid w:val="00BC03E8"/>
    <w:rsid w:val="00BC0702"/>
    <w:rsid w:val="00BC079D"/>
    <w:rsid w:val="00BC0830"/>
    <w:rsid w:val="00BC0871"/>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CD8"/>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F1C"/>
    <w:rsid w:val="00BC6066"/>
    <w:rsid w:val="00BC606D"/>
    <w:rsid w:val="00BC60E7"/>
    <w:rsid w:val="00BC660A"/>
    <w:rsid w:val="00BC687E"/>
    <w:rsid w:val="00BC68E5"/>
    <w:rsid w:val="00BC6CF3"/>
    <w:rsid w:val="00BC6E3E"/>
    <w:rsid w:val="00BC7204"/>
    <w:rsid w:val="00BC7351"/>
    <w:rsid w:val="00BC73C6"/>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517E"/>
    <w:rsid w:val="00BD51B8"/>
    <w:rsid w:val="00BD5204"/>
    <w:rsid w:val="00BD53A4"/>
    <w:rsid w:val="00BD53A9"/>
    <w:rsid w:val="00BD5477"/>
    <w:rsid w:val="00BD5519"/>
    <w:rsid w:val="00BD5A9A"/>
    <w:rsid w:val="00BD5BEA"/>
    <w:rsid w:val="00BD5D84"/>
    <w:rsid w:val="00BD5DDC"/>
    <w:rsid w:val="00BD5F4E"/>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717C"/>
    <w:rsid w:val="00BD7214"/>
    <w:rsid w:val="00BD72D2"/>
    <w:rsid w:val="00BD7474"/>
    <w:rsid w:val="00BD75DA"/>
    <w:rsid w:val="00BD765F"/>
    <w:rsid w:val="00BD7698"/>
    <w:rsid w:val="00BD76EB"/>
    <w:rsid w:val="00BD7710"/>
    <w:rsid w:val="00BD7715"/>
    <w:rsid w:val="00BD7812"/>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A83"/>
    <w:rsid w:val="00BE1CE7"/>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71F"/>
    <w:rsid w:val="00BE3798"/>
    <w:rsid w:val="00BE397B"/>
    <w:rsid w:val="00BE39B0"/>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990"/>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786"/>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B41"/>
    <w:rsid w:val="00C01BA8"/>
    <w:rsid w:val="00C01BC3"/>
    <w:rsid w:val="00C01BFB"/>
    <w:rsid w:val="00C01D33"/>
    <w:rsid w:val="00C01DCF"/>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A4C"/>
    <w:rsid w:val="00C04B99"/>
    <w:rsid w:val="00C04D97"/>
    <w:rsid w:val="00C05138"/>
    <w:rsid w:val="00C05146"/>
    <w:rsid w:val="00C051F2"/>
    <w:rsid w:val="00C05A7A"/>
    <w:rsid w:val="00C05AF3"/>
    <w:rsid w:val="00C05B28"/>
    <w:rsid w:val="00C05B5F"/>
    <w:rsid w:val="00C060F4"/>
    <w:rsid w:val="00C0617B"/>
    <w:rsid w:val="00C06625"/>
    <w:rsid w:val="00C0674E"/>
    <w:rsid w:val="00C06DB1"/>
    <w:rsid w:val="00C06DDB"/>
    <w:rsid w:val="00C06E76"/>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A6A"/>
    <w:rsid w:val="00C21D52"/>
    <w:rsid w:val="00C21F0F"/>
    <w:rsid w:val="00C22062"/>
    <w:rsid w:val="00C220E4"/>
    <w:rsid w:val="00C222CA"/>
    <w:rsid w:val="00C22301"/>
    <w:rsid w:val="00C224E4"/>
    <w:rsid w:val="00C225CC"/>
    <w:rsid w:val="00C2261B"/>
    <w:rsid w:val="00C227A1"/>
    <w:rsid w:val="00C22908"/>
    <w:rsid w:val="00C22AB9"/>
    <w:rsid w:val="00C22D44"/>
    <w:rsid w:val="00C22E1A"/>
    <w:rsid w:val="00C23345"/>
    <w:rsid w:val="00C233F4"/>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4A1"/>
    <w:rsid w:val="00C246BD"/>
    <w:rsid w:val="00C2485A"/>
    <w:rsid w:val="00C2489F"/>
    <w:rsid w:val="00C248C4"/>
    <w:rsid w:val="00C24A37"/>
    <w:rsid w:val="00C24ADD"/>
    <w:rsid w:val="00C24BB0"/>
    <w:rsid w:val="00C24D0B"/>
    <w:rsid w:val="00C24D8F"/>
    <w:rsid w:val="00C24EE8"/>
    <w:rsid w:val="00C24F9F"/>
    <w:rsid w:val="00C24FC5"/>
    <w:rsid w:val="00C25012"/>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4D3"/>
    <w:rsid w:val="00C2770E"/>
    <w:rsid w:val="00C2792A"/>
    <w:rsid w:val="00C279C3"/>
    <w:rsid w:val="00C27A5B"/>
    <w:rsid w:val="00C27AE5"/>
    <w:rsid w:val="00C27AFC"/>
    <w:rsid w:val="00C27D07"/>
    <w:rsid w:val="00C27D87"/>
    <w:rsid w:val="00C3021B"/>
    <w:rsid w:val="00C30393"/>
    <w:rsid w:val="00C303F5"/>
    <w:rsid w:val="00C30560"/>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412"/>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09"/>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1094"/>
    <w:rsid w:val="00C51097"/>
    <w:rsid w:val="00C5129A"/>
    <w:rsid w:val="00C512C7"/>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23"/>
    <w:rsid w:val="00C52D86"/>
    <w:rsid w:val="00C52E8B"/>
    <w:rsid w:val="00C52E91"/>
    <w:rsid w:val="00C53079"/>
    <w:rsid w:val="00C53255"/>
    <w:rsid w:val="00C532DD"/>
    <w:rsid w:val="00C53580"/>
    <w:rsid w:val="00C53765"/>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06"/>
    <w:rsid w:val="00C54BD5"/>
    <w:rsid w:val="00C54CF8"/>
    <w:rsid w:val="00C5517C"/>
    <w:rsid w:val="00C5520A"/>
    <w:rsid w:val="00C55322"/>
    <w:rsid w:val="00C5535E"/>
    <w:rsid w:val="00C55790"/>
    <w:rsid w:val="00C55833"/>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4C6"/>
    <w:rsid w:val="00C5759D"/>
    <w:rsid w:val="00C57635"/>
    <w:rsid w:val="00C5775D"/>
    <w:rsid w:val="00C57836"/>
    <w:rsid w:val="00C57A25"/>
    <w:rsid w:val="00C57BAB"/>
    <w:rsid w:val="00C57EE7"/>
    <w:rsid w:val="00C57FAC"/>
    <w:rsid w:val="00C6014D"/>
    <w:rsid w:val="00C602D5"/>
    <w:rsid w:val="00C604B1"/>
    <w:rsid w:val="00C60724"/>
    <w:rsid w:val="00C60A22"/>
    <w:rsid w:val="00C60BDE"/>
    <w:rsid w:val="00C60BF9"/>
    <w:rsid w:val="00C60C25"/>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6B9"/>
    <w:rsid w:val="00C63C12"/>
    <w:rsid w:val="00C6404A"/>
    <w:rsid w:val="00C6417B"/>
    <w:rsid w:val="00C642F9"/>
    <w:rsid w:val="00C643C0"/>
    <w:rsid w:val="00C64464"/>
    <w:rsid w:val="00C64593"/>
    <w:rsid w:val="00C64656"/>
    <w:rsid w:val="00C64667"/>
    <w:rsid w:val="00C6489A"/>
    <w:rsid w:val="00C648DA"/>
    <w:rsid w:val="00C64929"/>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308"/>
    <w:rsid w:val="00C72320"/>
    <w:rsid w:val="00C72335"/>
    <w:rsid w:val="00C72540"/>
    <w:rsid w:val="00C727EE"/>
    <w:rsid w:val="00C72ADD"/>
    <w:rsid w:val="00C72B45"/>
    <w:rsid w:val="00C72F59"/>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02"/>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B48"/>
    <w:rsid w:val="00C80C8F"/>
    <w:rsid w:val="00C80F33"/>
    <w:rsid w:val="00C81182"/>
    <w:rsid w:val="00C81213"/>
    <w:rsid w:val="00C814D4"/>
    <w:rsid w:val="00C8157E"/>
    <w:rsid w:val="00C81763"/>
    <w:rsid w:val="00C818F6"/>
    <w:rsid w:val="00C81947"/>
    <w:rsid w:val="00C8194D"/>
    <w:rsid w:val="00C81963"/>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6CE"/>
    <w:rsid w:val="00C837CF"/>
    <w:rsid w:val="00C838C4"/>
    <w:rsid w:val="00C83A89"/>
    <w:rsid w:val="00C83B0A"/>
    <w:rsid w:val="00C83D4E"/>
    <w:rsid w:val="00C83E9B"/>
    <w:rsid w:val="00C83FE6"/>
    <w:rsid w:val="00C84026"/>
    <w:rsid w:val="00C84266"/>
    <w:rsid w:val="00C844B0"/>
    <w:rsid w:val="00C844CC"/>
    <w:rsid w:val="00C8452A"/>
    <w:rsid w:val="00C84553"/>
    <w:rsid w:val="00C845D4"/>
    <w:rsid w:val="00C846F3"/>
    <w:rsid w:val="00C8474B"/>
    <w:rsid w:val="00C849F3"/>
    <w:rsid w:val="00C84A69"/>
    <w:rsid w:val="00C84B1B"/>
    <w:rsid w:val="00C84BA5"/>
    <w:rsid w:val="00C84D55"/>
    <w:rsid w:val="00C84E05"/>
    <w:rsid w:val="00C84E4C"/>
    <w:rsid w:val="00C84ECD"/>
    <w:rsid w:val="00C84F14"/>
    <w:rsid w:val="00C8509E"/>
    <w:rsid w:val="00C851C6"/>
    <w:rsid w:val="00C851EA"/>
    <w:rsid w:val="00C85519"/>
    <w:rsid w:val="00C85603"/>
    <w:rsid w:val="00C85671"/>
    <w:rsid w:val="00C85681"/>
    <w:rsid w:val="00C8569B"/>
    <w:rsid w:val="00C856B0"/>
    <w:rsid w:val="00C8587F"/>
    <w:rsid w:val="00C858E9"/>
    <w:rsid w:val="00C85932"/>
    <w:rsid w:val="00C859AC"/>
    <w:rsid w:val="00C85A1E"/>
    <w:rsid w:val="00C85ABB"/>
    <w:rsid w:val="00C85B57"/>
    <w:rsid w:val="00C85B9D"/>
    <w:rsid w:val="00C85D23"/>
    <w:rsid w:val="00C85E32"/>
    <w:rsid w:val="00C85F0E"/>
    <w:rsid w:val="00C85F1F"/>
    <w:rsid w:val="00C85FE8"/>
    <w:rsid w:val="00C86073"/>
    <w:rsid w:val="00C8608F"/>
    <w:rsid w:val="00C86205"/>
    <w:rsid w:val="00C8631C"/>
    <w:rsid w:val="00C8632D"/>
    <w:rsid w:val="00C8663E"/>
    <w:rsid w:val="00C86718"/>
    <w:rsid w:val="00C86826"/>
    <w:rsid w:val="00C86A2C"/>
    <w:rsid w:val="00C86C20"/>
    <w:rsid w:val="00C86C71"/>
    <w:rsid w:val="00C86C84"/>
    <w:rsid w:val="00C86E1C"/>
    <w:rsid w:val="00C8708B"/>
    <w:rsid w:val="00C870BE"/>
    <w:rsid w:val="00C87102"/>
    <w:rsid w:val="00C871E2"/>
    <w:rsid w:val="00C87220"/>
    <w:rsid w:val="00C87243"/>
    <w:rsid w:val="00C873FD"/>
    <w:rsid w:val="00C87571"/>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1A2"/>
    <w:rsid w:val="00C9444D"/>
    <w:rsid w:val="00C94776"/>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194"/>
    <w:rsid w:val="00C96364"/>
    <w:rsid w:val="00C965E5"/>
    <w:rsid w:val="00C965F3"/>
    <w:rsid w:val="00C9661B"/>
    <w:rsid w:val="00C966B2"/>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97E87"/>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88"/>
    <w:rsid w:val="00CA1444"/>
    <w:rsid w:val="00CA14D8"/>
    <w:rsid w:val="00CA15CD"/>
    <w:rsid w:val="00CA1887"/>
    <w:rsid w:val="00CA1B2D"/>
    <w:rsid w:val="00CA1B58"/>
    <w:rsid w:val="00CA1C98"/>
    <w:rsid w:val="00CA1DF7"/>
    <w:rsid w:val="00CA1F4D"/>
    <w:rsid w:val="00CA210F"/>
    <w:rsid w:val="00CA2127"/>
    <w:rsid w:val="00CA2294"/>
    <w:rsid w:val="00CA2340"/>
    <w:rsid w:val="00CA26A1"/>
    <w:rsid w:val="00CA2890"/>
    <w:rsid w:val="00CA2891"/>
    <w:rsid w:val="00CA29A2"/>
    <w:rsid w:val="00CA2F45"/>
    <w:rsid w:val="00CA2F46"/>
    <w:rsid w:val="00CA2F83"/>
    <w:rsid w:val="00CA30BD"/>
    <w:rsid w:val="00CA3285"/>
    <w:rsid w:val="00CA330B"/>
    <w:rsid w:val="00CA3520"/>
    <w:rsid w:val="00CA35BA"/>
    <w:rsid w:val="00CA3897"/>
    <w:rsid w:val="00CA3954"/>
    <w:rsid w:val="00CA3A83"/>
    <w:rsid w:val="00CA3B7E"/>
    <w:rsid w:val="00CA3D3E"/>
    <w:rsid w:val="00CA3ED9"/>
    <w:rsid w:val="00CA3FD6"/>
    <w:rsid w:val="00CA40E7"/>
    <w:rsid w:val="00CA419F"/>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47"/>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FD"/>
    <w:rsid w:val="00CB443D"/>
    <w:rsid w:val="00CB449C"/>
    <w:rsid w:val="00CB47E6"/>
    <w:rsid w:val="00CB4879"/>
    <w:rsid w:val="00CB49D5"/>
    <w:rsid w:val="00CB4A10"/>
    <w:rsid w:val="00CB4B50"/>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47"/>
    <w:rsid w:val="00CB5C17"/>
    <w:rsid w:val="00CB609D"/>
    <w:rsid w:val="00CB61FE"/>
    <w:rsid w:val="00CB622F"/>
    <w:rsid w:val="00CB6397"/>
    <w:rsid w:val="00CB65DE"/>
    <w:rsid w:val="00CB65E5"/>
    <w:rsid w:val="00CB6872"/>
    <w:rsid w:val="00CB6990"/>
    <w:rsid w:val="00CB69B2"/>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0"/>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D0025"/>
    <w:rsid w:val="00CD0066"/>
    <w:rsid w:val="00CD00A7"/>
    <w:rsid w:val="00CD02C8"/>
    <w:rsid w:val="00CD0304"/>
    <w:rsid w:val="00CD0440"/>
    <w:rsid w:val="00CD0823"/>
    <w:rsid w:val="00CD08F6"/>
    <w:rsid w:val="00CD09F5"/>
    <w:rsid w:val="00CD0D3F"/>
    <w:rsid w:val="00CD0DAA"/>
    <w:rsid w:val="00CD0E14"/>
    <w:rsid w:val="00CD0FB6"/>
    <w:rsid w:val="00CD1251"/>
    <w:rsid w:val="00CD133F"/>
    <w:rsid w:val="00CD13A6"/>
    <w:rsid w:val="00CD155F"/>
    <w:rsid w:val="00CD1571"/>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7A"/>
    <w:rsid w:val="00CD36EB"/>
    <w:rsid w:val="00CD3833"/>
    <w:rsid w:val="00CD38D9"/>
    <w:rsid w:val="00CD3A7C"/>
    <w:rsid w:val="00CD3AD7"/>
    <w:rsid w:val="00CD3CAC"/>
    <w:rsid w:val="00CD3DB7"/>
    <w:rsid w:val="00CD3FEF"/>
    <w:rsid w:val="00CD41A9"/>
    <w:rsid w:val="00CD459C"/>
    <w:rsid w:val="00CD47C9"/>
    <w:rsid w:val="00CD4BCC"/>
    <w:rsid w:val="00CD4C9D"/>
    <w:rsid w:val="00CD4DDD"/>
    <w:rsid w:val="00CD4E5A"/>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9F5"/>
    <w:rsid w:val="00CE0F2E"/>
    <w:rsid w:val="00CE10A7"/>
    <w:rsid w:val="00CE1164"/>
    <w:rsid w:val="00CE1296"/>
    <w:rsid w:val="00CE12AF"/>
    <w:rsid w:val="00CE12C3"/>
    <w:rsid w:val="00CE132B"/>
    <w:rsid w:val="00CE134A"/>
    <w:rsid w:val="00CE13A2"/>
    <w:rsid w:val="00CE13F0"/>
    <w:rsid w:val="00CE1485"/>
    <w:rsid w:val="00CE1575"/>
    <w:rsid w:val="00CE15DF"/>
    <w:rsid w:val="00CE15E0"/>
    <w:rsid w:val="00CE17C1"/>
    <w:rsid w:val="00CE185D"/>
    <w:rsid w:val="00CE1B3A"/>
    <w:rsid w:val="00CE1CE0"/>
    <w:rsid w:val="00CE1E8E"/>
    <w:rsid w:val="00CE1EBF"/>
    <w:rsid w:val="00CE1F9F"/>
    <w:rsid w:val="00CE1FDB"/>
    <w:rsid w:val="00CE21B3"/>
    <w:rsid w:val="00CE21B4"/>
    <w:rsid w:val="00CE227F"/>
    <w:rsid w:val="00CE2282"/>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30DB"/>
    <w:rsid w:val="00CF3114"/>
    <w:rsid w:val="00CF333B"/>
    <w:rsid w:val="00CF33FB"/>
    <w:rsid w:val="00CF35E3"/>
    <w:rsid w:val="00CF37C7"/>
    <w:rsid w:val="00CF3BAC"/>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991"/>
    <w:rsid w:val="00CF59B1"/>
    <w:rsid w:val="00CF5BB3"/>
    <w:rsid w:val="00CF5C1D"/>
    <w:rsid w:val="00CF5C28"/>
    <w:rsid w:val="00CF5DA2"/>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CAE"/>
    <w:rsid w:val="00D06E3D"/>
    <w:rsid w:val="00D06FC9"/>
    <w:rsid w:val="00D07009"/>
    <w:rsid w:val="00D07018"/>
    <w:rsid w:val="00D07166"/>
    <w:rsid w:val="00D07323"/>
    <w:rsid w:val="00D0741A"/>
    <w:rsid w:val="00D0746B"/>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721"/>
    <w:rsid w:val="00D11A34"/>
    <w:rsid w:val="00D11B62"/>
    <w:rsid w:val="00D11BA3"/>
    <w:rsid w:val="00D11BBE"/>
    <w:rsid w:val="00D11CD9"/>
    <w:rsid w:val="00D11CE5"/>
    <w:rsid w:val="00D11E4D"/>
    <w:rsid w:val="00D12083"/>
    <w:rsid w:val="00D12127"/>
    <w:rsid w:val="00D12415"/>
    <w:rsid w:val="00D1272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DF"/>
    <w:rsid w:val="00D17FC4"/>
    <w:rsid w:val="00D20ABF"/>
    <w:rsid w:val="00D20D7C"/>
    <w:rsid w:val="00D20D94"/>
    <w:rsid w:val="00D20E6B"/>
    <w:rsid w:val="00D20F20"/>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E7"/>
    <w:rsid w:val="00D22B32"/>
    <w:rsid w:val="00D22BEE"/>
    <w:rsid w:val="00D22D8A"/>
    <w:rsid w:val="00D22DC8"/>
    <w:rsid w:val="00D22DF6"/>
    <w:rsid w:val="00D22FE4"/>
    <w:rsid w:val="00D2315A"/>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5D2"/>
    <w:rsid w:val="00D24812"/>
    <w:rsid w:val="00D24835"/>
    <w:rsid w:val="00D2484F"/>
    <w:rsid w:val="00D24902"/>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83"/>
    <w:rsid w:val="00D33EBC"/>
    <w:rsid w:val="00D34000"/>
    <w:rsid w:val="00D34091"/>
    <w:rsid w:val="00D344BA"/>
    <w:rsid w:val="00D34510"/>
    <w:rsid w:val="00D345D5"/>
    <w:rsid w:val="00D34770"/>
    <w:rsid w:val="00D3485C"/>
    <w:rsid w:val="00D3486E"/>
    <w:rsid w:val="00D349D6"/>
    <w:rsid w:val="00D34A62"/>
    <w:rsid w:val="00D34C68"/>
    <w:rsid w:val="00D34D34"/>
    <w:rsid w:val="00D34E1D"/>
    <w:rsid w:val="00D35042"/>
    <w:rsid w:val="00D35431"/>
    <w:rsid w:val="00D35BF4"/>
    <w:rsid w:val="00D3603E"/>
    <w:rsid w:val="00D36538"/>
    <w:rsid w:val="00D36A3A"/>
    <w:rsid w:val="00D36A4A"/>
    <w:rsid w:val="00D36B05"/>
    <w:rsid w:val="00D36E8F"/>
    <w:rsid w:val="00D36FB2"/>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50142"/>
    <w:rsid w:val="00D502CA"/>
    <w:rsid w:val="00D5036E"/>
    <w:rsid w:val="00D503F5"/>
    <w:rsid w:val="00D505A6"/>
    <w:rsid w:val="00D50794"/>
    <w:rsid w:val="00D507A7"/>
    <w:rsid w:val="00D50836"/>
    <w:rsid w:val="00D509F2"/>
    <w:rsid w:val="00D50A94"/>
    <w:rsid w:val="00D50B4C"/>
    <w:rsid w:val="00D50C17"/>
    <w:rsid w:val="00D50D33"/>
    <w:rsid w:val="00D50F7F"/>
    <w:rsid w:val="00D5120B"/>
    <w:rsid w:val="00D512C0"/>
    <w:rsid w:val="00D5152E"/>
    <w:rsid w:val="00D516FB"/>
    <w:rsid w:val="00D51757"/>
    <w:rsid w:val="00D51796"/>
    <w:rsid w:val="00D51919"/>
    <w:rsid w:val="00D51A68"/>
    <w:rsid w:val="00D51AA7"/>
    <w:rsid w:val="00D51C80"/>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B3"/>
    <w:rsid w:val="00D53F32"/>
    <w:rsid w:val="00D53F78"/>
    <w:rsid w:val="00D54300"/>
    <w:rsid w:val="00D5473A"/>
    <w:rsid w:val="00D54915"/>
    <w:rsid w:val="00D5495F"/>
    <w:rsid w:val="00D54AD5"/>
    <w:rsid w:val="00D54AE6"/>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199"/>
    <w:rsid w:val="00D61342"/>
    <w:rsid w:val="00D617F9"/>
    <w:rsid w:val="00D61934"/>
    <w:rsid w:val="00D61952"/>
    <w:rsid w:val="00D61B18"/>
    <w:rsid w:val="00D61CA6"/>
    <w:rsid w:val="00D61D0A"/>
    <w:rsid w:val="00D61E00"/>
    <w:rsid w:val="00D61E2F"/>
    <w:rsid w:val="00D6206E"/>
    <w:rsid w:val="00D62147"/>
    <w:rsid w:val="00D622A0"/>
    <w:rsid w:val="00D622CC"/>
    <w:rsid w:val="00D62471"/>
    <w:rsid w:val="00D624A2"/>
    <w:rsid w:val="00D6270F"/>
    <w:rsid w:val="00D627A4"/>
    <w:rsid w:val="00D627EB"/>
    <w:rsid w:val="00D62A56"/>
    <w:rsid w:val="00D62B1E"/>
    <w:rsid w:val="00D62C67"/>
    <w:rsid w:val="00D62D6E"/>
    <w:rsid w:val="00D62E40"/>
    <w:rsid w:val="00D62EF5"/>
    <w:rsid w:val="00D62F4B"/>
    <w:rsid w:val="00D62F9D"/>
    <w:rsid w:val="00D62FF1"/>
    <w:rsid w:val="00D63003"/>
    <w:rsid w:val="00D6316A"/>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48B"/>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D36"/>
    <w:rsid w:val="00D75E68"/>
    <w:rsid w:val="00D75EAD"/>
    <w:rsid w:val="00D75EBC"/>
    <w:rsid w:val="00D75F46"/>
    <w:rsid w:val="00D75F56"/>
    <w:rsid w:val="00D7607F"/>
    <w:rsid w:val="00D7625B"/>
    <w:rsid w:val="00D762A9"/>
    <w:rsid w:val="00D76499"/>
    <w:rsid w:val="00D76599"/>
    <w:rsid w:val="00D76614"/>
    <w:rsid w:val="00D76789"/>
    <w:rsid w:val="00D76F54"/>
    <w:rsid w:val="00D7709D"/>
    <w:rsid w:val="00D770E9"/>
    <w:rsid w:val="00D7718C"/>
    <w:rsid w:val="00D771C7"/>
    <w:rsid w:val="00D772FB"/>
    <w:rsid w:val="00D774BB"/>
    <w:rsid w:val="00D7750C"/>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A56"/>
    <w:rsid w:val="00D82A58"/>
    <w:rsid w:val="00D82A90"/>
    <w:rsid w:val="00D82C7E"/>
    <w:rsid w:val="00D82D5D"/>
    <w:rsid w:val="00D82DC8"/>
    <w:rsid w:val="00D830F3"/>
    <w:rsid w:val="00D8317B"/>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760"/>
    <w:rsid w:val="00D90787"/>
    <w:rsid w:val="00D90A48"/>
    <w:rsid w:val="00D90B98"/>
    <w:rsid w:val="00D90CB0"/>
    <w:rsid w:val="00D90DAB"/>
    <w:rsid w:val="00D90FA9"/>
    <w:rsid w:val="00D9109D"/>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89C"/>
    <w:rsid w:val="00D93929"/>
    <w:rsid w:val="00D93979"/>
    <w:rsid w:val="00D93A2A"/>
    <w:rsid w:val="00D94109"/>
    <w:rsid w:val="00D94170"/>
    <w:rsid w:val="00D94183"/>
    <w:rsid w:val="00D943AB"/>
    <w:rsid w:val="00D94473"/>
    <w:rsid w:val="00D94789"/>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F32"/>
    <w:rsid w:val="00D97000"/>
    <w:rsid w:val="00D97075"/>
    <w:rsid w:val="00D97181"/>
    <w:rsid w:val="00D97455"/>
    <w:rsid w:val="00D97651"/>
    <w:rsid w:val="00D978AF"/>
    <w:rsid w:val="00D97906"/>
    <w:rsid w:val="00D979B7"/>
    <w:rsid w:val="00D97A53"/>
    <w:rsid w:val="00D97AF5"/>
    <w:rsid w:val="00D97B5E"/>
    <w:rsid w:val="00D97C46"/>
    <w:rsid w:val="00D97D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84F"/>
    <w:rsid w:val="00DA3AD0"/>
    <w:rsid w:val="00DA3C2C"/>
    <w:rsid w:val="00DA3C91"/>
    <w:rsid w:val="00DA3DB8"/>
    <w:rsid w:val="00DA4014"/>
    <w:rsid w:val="00DA413A"/>
    <w:rsid w:val="00DA4141"/>
    <w:rsid w:val="00DA436C"/>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47"/>
    <w:rsid w:val="00DA66A9"/>
    <w:rsid w:val="00DA66B5"/>
    <w:rsid w:val="00DA679B"/>
    <w:rsid w:val="00DA67C4"/>
    <w:rsid w:val="00DA68AE"/>
    <w:rsid w:val="00DA6E00"/>
    <w:rsid w:val="00DA7265"/>
    <w:rsid w:val="00DA7374"/>
    <w:rsid w:val="00DA759F"/>
    <w:rsid w:val="00DA75AE"/>
    <w:rsid w:val="00DA775B"/>
    <w:rsid w:val="00DA7835"/>
    <w:rsid w:val="00DA79B6"/>
    <w:rsid w:val="00DA79E1"/>
    <w:rsid w:val="00DA7A2E"/>
    <w:rsid w:val="00DA7C14"/>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10"/>
    <w:rsid w:val="00DB1C7B"/>
    <w:rsid w:val="00DB1E1F"/>
    <w:rsid w:val="00DB1F04"/>
    <w:rsid w:val="00DB209F"/>
    <w:rsid w:val="00DB2122"/>
    <w:rsid w:val="00DB225A"/>
    <w:rsid w:val="00DB2567"/>
    <w:rsid w:val="00DB265B"/>
    <w:rsid w:val="00DB26D5"/>
    <w:rsid w:val="00DB2824"/>
    <w:rsid w:val="00DB2894"/>
    <w:rsid w:val="00DB2972"/>
    <w:rsid w:val="00DB2988"/>
    <w:rsid w:val="00DB2AF8"/>
    <w:rsid w:val="00DB2D2E"/>
    <w:rsid w:val="00DB2E16"/>
    <w:rsid w:val="00DB2F87"/>
    <w:rsid w:val="00DB30E5"/>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90C"/>
    <w:rsid w:val="00DB7D11"/>
    <w:rsid w:val="00DB7D3C"/>
    <w:rsid w:val="00DB7EF4"/>
    <w:rsid w:val="00DC009E"/>
    <w:rsid w:val="00DC00AF"/>
    <w:rsid w:val="00DC0315"/>
    <w:rsid w:val="00DC03C8"/>
    <w:rsid w:val="00DC0493"/>
    <w:rsid w:val="00DC06BF"/>
    <w:rsid w:val="00DC079C"/>
    <w:rsid w:val="00DC081D"/>
    <w:rsid w:val="00DC0BBE"/>
    <w:rsid w:val="00DC0C1F"/>
    <w:rsid w:val="00DC0EAE"/>
    <w:rsid w:val="00DC0F5F"/>
    <w:rsid w:val="00DC13CC"/>
    <w:rsid w:val="00DC1464"/>
    <w:rsid w:val="00DC14C0"/>
    <w:rsid w:val="00DC153C"/>
    <w:rsid w:val="00DC15DC"/>
    <w:rsid w:val="00DC15F4"/>
    <w:rsid w:val="00DC1798"/>
    <w:rsid w:val="00DC181D"/>
    <w:rsid w:val="00DC1847"/>
    <w:rsid w:val="00DC1943"/>
    <w:rsid w:val="00DC1A20"/>
    <w:rsid w:val="00DC1B45"/>
    <w:rsid w:val="00DC1B98"/>
    <w:rsid w:val="00DC2002"/>
    <w:rsid w:val="00DC2082"/>
    <w:rsid w:val="00DC22BC"/>
    <w:rsid w:val="00DC2A4E"/>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B17"/>
    <w:rsid w:val="00DC4DE5"/>
    <w:rsid w:val="00DC4E9A"/>
    <w:rsid w:val="00DC4F25"/>
    <w:rsid w:val="00DC537C"/>
    <w:rsid w:val="00DC53F7"/>
    <w:rsid w:val="00DC5454"/>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CCD"/>
    <w:rsid w:val="00DC6EFA"/>
    <w:rsid w:val="00DC6FBF"/>
    <w:rsid w:val="00DC70E6"/>
    <w:rsid w:val="00DC72EE"/>
    <w:rsid w:val="00DC730F"/>
    <w:rsid w:val="00DC73AE"/>
    <w:rsid w:val="00DC73B3"/>
    <w:rsid w:val="00DC745E"/>
    <w:rsid w:val="00DC7460"/>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621"/>
    <w:rsid w:val="00DD7722"/>
    <w:rsid w:val="00DD7817"/>
    <w:rsid w:val="00DD7B78"/>
    <w:rsid w:val="00DD7E00"/>
    <w:rsid w:val="00DD7FA6"/>
    <w:rsid w:val="00DE0021"/>
    <w:rsid w:val="00DE0464"/>
    <w:rsid w:val="00DE0482"/>
    <w:rsid w:val="00DE059B"/>
    <w:rsid w:val="00DE0663"/>
    <w:rsid w:val="00DE067F"/>
    <w:rsid w:val="00DE06C3"/>
    <w:rsid w:val="00DE076E"/>
    <w:rsid w:val="00DE0783"/>
    <w:rsid w:val="00DE07EA"/>
    <w:rsid w:val="00DE0860"/>
    <w:rsid w:val="00DE08CB"/>
    <w:rsid w:val="00DE090E"/>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B07"/>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FAD"/>
    <w:rsid w:val="00DE3FC9"/>
    <w:rsid w:val="00DE41C5"/>
    <w:rsid w:val="00DE4260"/>
    <w:rsid w:val="00DE4492"/>
    <w:rsid w:val="00DE4546"/>
    <w:rsid w:val="00DE458C"/>
    <w:rsid w:val="00DE45A9"/>
    <w:rsid w:val="00DE494E"/>
    <w:rsid w:val="00DE4979"/>
    <w:rsid w:val="00DE4A13"/>
    <w:rsid w:val="00DE4BA2"/>
    <w:rsid w:val="00DE4C90"/>
    <w:rsid w:val="00DE4D5B"/>
    <w:rsid w:val="00DE4E68"/>
    <w:rsid w:val="00DE4E80"/>
    <w:rsid w:val="00DE4E8C"/>
    <w:rsid w:val="00DE4ECC"/>
    <w:rsid w:val="00DE5195"/>
    <w:rsid w:val="00DE51AD"/>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8FD"/>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92"/>
    <w:rsid w:val="00DF1697"/>
    <w:rsid w:val="00DF19DF"/>
    <w:rsid w:val="00DF19F7"/>
    <w:rsid w:val="00DF1A01"/>
    <w:rsid w:val="00DF1ADF"/>
    <w:rsid w:val="00DF1B99"/>
    <w:rsid w:val="00DF1D0B"/>
    <w:rsid w:val="00DF1D15"/>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F0"/>
    <w:rsid w:val="00DF473A"/>
    <w:rsid w:val="00DF481F"/>
    <w:rsid w:val="00DF48AC"/>
    <w:rsid w:val="00DF49FF"/>
    <w:rsid w:val="00DF4C4E"/>
    <w:rsid w:val="00DF4CD1"/>
    <w:rsid w:val="00DF4F43"/>
    <w:rsid w:val="00DF500A"/>
    <w:rsid w:val="00DF5370"/>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34"/>
    <w:rsid w:val="00DF6753"/>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D75"/>
    <w:rsid w:val="00E10E91"/>
    <w:rsid w:val="00E11010"/>
    <w:rsid w:val="00E11090"/>
    <w:rsid w:val="00E11101"/>
    <w:rsid w:val="00E11114"/>
    <w:rsid w:val="00E1111C"/>
    <w:rsid w:val="00E111D4"/>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CC3"/>
    <w:rsid w:val="00E12CF5"/>
    <w:rsid w:val="00E12EE8"/>
    <w:rsid w:val="00E12F41"/>
    <w:rsid w:val="00E131B0"/>
    <w:rsid w:val="00E13260"/>
    <w:rsid w:val="00E13269"/>
    <w:rsid w:val="00E13301"/>
    <w:rsid w:val="00E13311"/>
    <w:rsid w:val="00E133E3"/>
    <w:rsid w:val="00E13599"/>
    <w:rsid w:val="00E13D1B"/>
    <w:rsid w:val="00E13D36"/>
    <w:rsid w:val="00E13F4C"/>
    <w:rsid w:val="00E13FA4"/>
    <w:rsid w:val="00E1407C"/>
    <w:rsid w:val="00E14151"/>
    <w:rsid w:val="00E1419D"/>
    <w:rsid w:val="00E144A7"/>
    <w:rsid w:val="00E1473A"/>
    <w:rsid w:val="00E14952"/>
    <w:rsid w:val="00E14B1B"/>
    <w:rsid w:val="00E14BC3"/>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EE"/>
    <w:rsid w:val="00E22256"/>
    <w:rsid w:val="00E22298"/>
    <w:rsid w:val="00E22347"/>
    <w:rsid w:val="00E225CF"/>
    <w:rsid w:val="00E22B90"/>
    <w:rsid w:val="00E22BE0"/>
    <w:rsid w:val="00E22C83"/>
    <w:rsid w:val="00E22CCA"/>
    <w:rsid w:val="00E22E19"/>
    <w:rsid w:val="00E22EC3"/>
    <w:rsid w:val="00E22EE3"/>
    <w:rsid w:val="00E22F29"/>
    <w:rsid w:val="00E22F46"/>
    <w:rsid w:val="00E23271"/>
    <w:rsid w:val="00E2329C"/>
    <w:rsid w:val="00E23517"/>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B8B"/>
    <w:rsid w:val="00E30D5B"/>
    <w:rsid w:val="00E30DE6"/>
    <w:rsid w:val="00E30F5B"/>
    <w:rsid w:val="00E30FAD"/>
    <w:rsid w:val="00E31048"/>
    <w:rsid w:val="00E310E3"/>
    <w:rsid w:val="00E31119"/>
    <w:rsid w:val="00E31289"/>
    <w:rsid w:val="00E3167B"/>
    <w:rsid w:val="00E31A2A"/>
    <w:rsid w:val="00E31A2F"/>
    <w:rsid w:val="00E31B8A"/>
    <w:rsid w:val="00E31DC7"/>
    <w:rsid w:val="00E31E35"/>
    <w:rsid w:val="00E32171"/>
    <w:rsid w:val="00E32229"/>
    <w:rsid w:val="00E32248"/>
    <w:rsid w:val="00E3248F"/>
    <w:rsid w:val="00E32502"/>
    <w:rsid w:val="00E326ED"/>
    <w:rsid w:val="00E3284F"/>
    <w:rsid w:val="00E32B7A"/>
    <w:rsid w:val="00E32F14"/>
    <w:rsid w:val="00E32F89"/>
    <w:rsid w:val="00E32FA0"/>
    <w:rsid w:val="00E33185"/>
    <w:rsid w:val="00E33279"/>
    <w:rsid w:val="00E332B9"/>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F1"/>
    <w:rsid w:val="00E35056"/>
    <w:rsid w:val="00E350C6"/>
    <w:rsid w:val="00E352CA"/>
    <w:rsid w:val="00E3535F"/>
    <w:rsid w:val="00E353A8"/>
    <w:rsid w:val="00E35410"/>
    <w:rsid w:val="00E355E3"/>
    <w:rsid w:val="00E356C0"/>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A5"/>
    <w:rsid w:val="00E46CDC"/>
    <w:rsid w:val="00E46D17"/>
    <w:rsid w:val="00E46D4D"/>
    <w:rsid w:val="00E46EBE"/>
    <w:rsid w:val="00E46F5A"/>
    <w:rsid w:val="00E46FAD"/>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20D"/>
    <w:rsid w:val="00E50349"/>
    <w:rsid w:val="00E50678"/>
    <w:rsid w:val="00E5072A"/>
    <w:rsid w:val="00E50B3C"/>
    <w:rsid w:val="00E50CAD"/>
    <w:rsid w:val="00E50CED"/>
    <w:rsid w:val="00E50E33"/>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815"/>
    <w:rsid w:val="00E5386E"/>
    <w:rsid w:val="00E53919"/>
    <w:rsid w:val="00E53C59"/>
    <w:rsid w:val="00E53E24"/>
    <w:rsid w:val="00E53E2C"/>
    <w:rsid w:val="00E53EC1"/>
    <w:rsid w:val="00E53F30"/>
    <w:rsid w:val="00E540A2"/>
    <w:rsid w:val="00E54196"/>
    <w:rsid w:val="00E541C3"/>
    <w:rsid w:val="00E544E0"/>
    <w:rsid w:val="00E5462F"/>
    <w:rsid w:val="00E546A9"/>
    <w:rsid w:val="00E54751"/>
    <w:rsid w:val="00E547C2"/>
    <w:rsid w:val="00E54962"/>
    <w:rsid w:val="00E549B4"/>
    <w:rsid w:val="00E54BC8"/>
    <w:rsid w:val="00E54D3F"/>
    <w:rsid w:val="00E54E7A"/>
    <w:rsid w:val="00E55148"/>
    <w:rsid w:val="00E553B2"/>
    <w:rsid w:val="00E553FA"/>
    <w:rsid w:val="00E554EF"/>
    <w:rsid w:val="00E55801"/>
    <w:rsid w:val="00E55A1E"/>
    <w:rsid w:val="00E55B19"/>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5AD"/>
    <w:rsid w:val="00E62654"/>
    <w:rsid w:val="00E627D8"/>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2F"/>
    <w:rsid w:val="00E638C1"/>
    <w:rsid w:val="00E6391C"/>
    <w:rsid w:val="00E639E0"/>
    <w:rsid w:val="00E63B12"/>
    <w:rsid w:val="00E63B3E"/>
    <w:rsid w:val="00E63B93"/>
    <w:rsid w:val="00E63CB7"/>
    <w:rsid w:val="00E63DC3"/>
    <w:rsid w:val="00E63FB6"/>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98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C6F"/>
    <w:rsid w:val="00E67CA0"/>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CD"/>
    <w:rsid w:val="00E74DEF"/>
    <w:rsid w:val="00E74E9C"/>
    <w:rsid w:val="00E75107"/>
    <w:rsid w:val="00E753CF"/>
    <w:rsid w:val="00E754B5"/>
    <w:rsid w:val="00E755F8"/>
    <w:rsid w:val="00E756DB"/>
    <w:rsid w:val="00E75744"/>
    <w:rsid w:val="00E757B1"/>
    <w:rsid w:val="00E75BB7"/>
    <w:rsid w:val="00E75DC7"/>
    <w:rsid w:val="00E75F3C"/>
    <w:rsid w:val="00E75F63"/>
    <w:rsid w:val="00E76069"/>
    <w:rsid w:val="00E76367"/>
    <w:rsid w:val="00E7643E"/>
    <w:rsid w:val="00E7644B"/>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908"/>
    <w:rsid w:val="00E77AA4"/>
    <w:rsid w:val="00E77BF0"/>
    <w:rsid w:val="00E801CA"/>
    <w:rsid w:val="00E80364"/>
    <w:rsid w:val="00E8043F"/>
    <w:rsid w:val="00E8050D"/>
    <w:rsid w:val="00E8054A"/>
    <w:rsid w:val="00E8063B"/>
    <w:rsid w:val="00E8087C"/>
    <w:rsid w:val="00E80905"/>
    <w:rsid w:val="00E8091B"/>
    <w:rsid w:val="00E80AA3"/>
    <w:rsid w:val="00E80AB3"/>
    <w:rsid w:val="00E80E7F"/>
    <w:rsid w:val="00E80EFB"/>
    <w:rsid w:val="00E80F66"/>
    <w:rsid w:val="00E810A1"/>
    <w:rsid w:val="00E8113D"/>
    <w:rsid w:val="00E811C4"/>
    <w:rsid w:val="00E8127E"/>
    <w:rsid w:val="00E813F2"/>
    <w:rsid w:val="00E81637"/>
    <w:rsid w:val="00E816C5"/>
    <w:rsid w:val="00E81748"/>
    <w:rsid w:val="00E817BB"/>
    <w:rsid w:val="00E818D2"/>
    <w:rsid w:val="00E819FE"/>
    <w:rsid w:val="00E81B0C"/>
    <w:rsid w:val="00E81C5B"/>
    <w:rsid w:val="00E81F3F"/>
    <w:rsid w:val="00E8205C"/>
    <w:rsid w:val="00E823F3"/>
    <w:rsid w:val="00E8257F"/>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81"/>
    <w:rsid w:val="00E87735"/>
    <w:rsid w:val="00E87D0F"/>
    <w:rsid w:val="00E87DE1"/>
    <w:rsid w:val="00E87E06"/>
    <w:rsid w:val="00E87E85"/>
    <w:rsid w:val="00E90332"/>
    <w:rsid w:val="00E9060D"/>
    <w:rsid w:val="00E9071E"/>
    <w:rsid w:val="00E90A4F"/>
    <w:rsid w:val="00E90AC7"/>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885"/>
    <w:rsid w:val="00E93970"/>
    <w:rsid w:val="00E93997"/>
    <w:rsid w:val="00E939C4"/>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4E5A"/>
    <w:rsid w:val="00E95011"/>
    <w:rsid w:val="00E950BE"/>
    <w:rsid w:val="00E950F6"/>
    <w:rsid w:val="00E953BD"/>
    <w:rsid w:val="00E95431"/>
    <w:rsid w:val="00E956EC"/>
    <w:rsid w:val="00E959BD"/>
    <w:rsid w:val="00E959CB"/>
    <w:rsid w:val="00E959D4"/>
    <w:rsid w:val="00E95BCE"/>
    <w:rsid w:val="00E95D66"/>
    <w:rsid w:val="00E95F8B"/>
    <w:rsid w:val="00E9610C"/>
    <w:rsid w:val="00E96128"/>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4F1"/>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D9E"/>
    <w:rsid w:val="00EA1EF3"/>
    <w:rsid w:val="00EA223F"/>
    <w:rsid w:val="00EA2463"/>
    <w:rsid w:val="00EA2648"/>
    <w:rsid w:val="00EA280F"/>
    <w:rsid w:val="00EA2834"/>
    <w:rsid w:val="00EA289B"/>
    <w:rsid w:val="00EA29A9"/>
    <w:rsid w:val="00EA2CDD"/>
    <w:rsid w:val="00EA2D23"/>
    <w:rsid w:val="00EA2DBF"/>
    <w:rsid w:val="00EA2E49"/>
    <w:rsid w:val="00EA333E"/>
    <w:rsid w:val="00EA33FF"/>
    <w:rsid w:val="00EA352D"/>
    <w:rsid w:val="00EA3718"/>
    <w:rsid w:val="00EA379F"/>
    <w:rsid w:val="00EA393C"/>
    <w:rsid w:val="00EA3976"/>
    <w:rsid w:val="00EA39AE"/>
    <w:rsid w:val="00EA3B92"/>
    <w:rsid w:val="00EA3C57"/>
    <w:rsid w:val="00EA3D35"/>
    <w:rsid w:val="00EA4014"/>
    <w:rsid w:val="00EA41AD"/>
    <w:rsid w:val="00EA4216"/>
    <w:rsid w:val="00EA4232"/>
    <w:rsid w:val="00EA4234"/>
    <w:rsid w:val="00EA43BF"/>
    <w:rsid w:val="00EA4580"/>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4F"/>
    <w:rsid w:val="00EA75ED"/>
    <w:rsid w:val="00EA77E6"/>
    <w:rsid w:val="00EA787C"/>
    <w:rsid w:val="00EA78A3"/>
    <w:rsid w:val="00EA7902"/>
    <w:rsid w:val="00EA7981"/>
    <w:rsid w:val="00EA7C02"/>
    <w:rsid w:val="00EA7DB9"/>
    <w:rsid w:val="00EA7F60"/>
    <w:rsid w:val="00EB0213"/>
    <w:rsid w:val="00EB03B2"/>
    <w:rsid w:val="00EB05F8"/>
    <w:rsid w:val="00EB0699"/>
    <w:rsid w:val="00EB06A9"/>
    <w:rsid w:val="00EB0772"/>
    <w:rsid w:val="00EB08B5"/>
    <w:rsid w:val="00EB0CFF"/>
    <w:rsid w:val="00EB0E06"/>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254"/>
    <w:rsid w:val="00EB43BA"/>
    <w:rsid w:val="00EB464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BD"/>
    <w:rsid w:val="00EC07C6"/>
    <w:rsid w:val="00EC08C0"/>
    <w:rsid w:val="00EC0975"/>
    <w:rsid w:val="00EC09EF"/>
    <w:rsid w:val="00EC0AFB"/>
    <w:rsid w:val="00EC0E2E"/>
    <w:rsid w:val="00EC0F43"/>
    <w:rsid w:val="00EC12B0"/>
    <w:rsid w:val="00EC1425"/>
    <w:rsid w:val="00EC15A4"/>
    <w:rsid w:val="00EC175B"/>
    <w:rsid w:val="00EC1990"/>
    <w:rsid w:val="00EC1A14"/>
    <w:rsid w:val="00EC1A2F"/>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59"/>
    <w:rsid w:val="00EC3E9F"/>
    <w:rsid w:val="00EC3F2E"/>
    <w:rsid w:val="00EC40A5"/>
    <w:rsid w:val="00EC42BA"/>
    <w:rsid w:val="00EC4348"/>
    <w:rsid w:val="00EC44FD"/>
    <w:rsid w:val="00EC4708"/>
    <w:rsid w:val="00EC47FD"/>
    <w:rsid w:val="00EC4871"/>
    <w:rsid w:val="00EC49B2"/>
    <w:rsid w:val="00EC4A3B"/>
    <w:rsid w:val="00EC4C3A"/>
    <w:rsid w:val="00EC4C82"/>
    <w:rsid w:val="00EC4D1F"/>
    <w:rsid w:val="00EC4F6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79E"/>
    <w:rsid w:val="00ED08AD"/>
    <w:rsid w:val="00ED08DA"/>
    <w:rsid w:val="00ED0981"/>
    <w:rsid w:val="00ED0B4E"/>
    <w:rsid w:val="00ED0C1F"/>
    <w:rsid w:val="00ED1006"/>
    <w:rsid w:val="00ED1447"/>
    <w:rsid w:val="00ED1549"/>
    <w:rsid w:val="00ED16A8"/>
    <w:rsid w:val="00ED16FE"/>
    <w:rsid w:val="00ED17D7"/>
    <w:rsid w:val="00ED1814"/>
    <w:rsid w:val="00ED1862"/>
    <w:rsid w:val="00ED1886"/>
    <w:rsid w:val="00ED192C"/>
    <w:rsid w:val="00ED198C"/>
    <w:rsid w:val="00ED1B0D"/>
    <w:rsid w:val="00ED1F02"/>
    <w:rsid w:val="00ED1F63"/>
    <w:rsid w:val="00ED2068"/>
    <w:rsid w:val="00ED2092"/>
    <w:rsid w:val="00ED20ED"/>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9D"/>
    <w:rsid w:val="00ED4E0C"/>
    <w:rsid w:val="00ED4E5F"/>
    <w:rsid w:val="00ED4EC9"/>
    <w:rsid w:val="00ED556B"/>
    <w:rsid w:val="00ED56E3"/>
    <w:rsid w:val="00ED5732"/>
    <w:rsid w:val="00ED57CB"/>
    <w:rsid w:val="00ED594F"/>
    <w:rsid w:val="00ED5BA5"/>
    <w:rsid w:val="00ED5D6E"/>
    <w:rsid w:val="00ED6105"/>
    <w:rsid w:val="00ED61DC"/>
    <w:rsid w:val="00ED61FB"/>
    <w:rsid w:val="00ED62D6"/>
    <w:rsid w:val="00ED6308"/>
    <w:rsid w:val="00ED64B8"/>
    <w:rsid w:val="00ED65A4"/>
    <w:rsid w:val="00ED65EB"/>
    <w:rsid w:val="00ED66D1"/>
    <w:rsid w:val="00ED67A5"/>
    <w:rsid w:val="00ED688B"/>
    <w:rsid w:val="00ED6C6B"/>
    <w:rsid w:val="00ED7113"/>
    <w:rsid w:val="00ED7163"/>
    <w:rsid w:val="00ED71F2"/>
    <w:rsid w:val="00ED7280"/>
    <w:rsid w:val="00ED7382"/>
    <w:rsid w:val="00ED77DC"/>
    <w:rsid w:val="00ED7853"/>
    <w:rsid w:val="00ED7A26"/>
    <w:rsid w:val="00ED7A85"/>
    <w:rsid w:val="00ED7B66"/>
    <w:rsid w:val="00ED7DD1"/>
    <w:rsid w:val="00ED7F7B"/>
    <w:rsid w:val="00EE008A"/>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6E3"/>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29D"/>
    <w:rsid w:val="00EE53A8"/>
    <w:rsid w:val="00EE55BD"/>
    <w:rsid w:val="00EE56AB"/>
    <w:rsid w:val="00EE57AC"/>
    <w:rsid w:val="00EE5AF9"/>
    <w:rsid w:val="00EE5B3A"/>
    <w:rsid w:val="00EE5FAF"/>
    <w:rsid w:val="00EE672F"/>
    <w:rsid w:val="00EE6870"/>
    <w:rsid w:val="00EE694A"/>
    <w:rsid w:val="00EE69B5"/>
    <w:rsid w:val="00EE6A4A"/>
    <w:rsid w:val="00EE6BD1"/>
    <w:rsid w:val="00EE6C2B"/>
    <w:rsid w:val="00EE6E48"/>
    <w:rsid w:val="00EE6EAE"/>
    <w:rsid w:val="00EE7100"/>
    <w:rsid w:val="00EE716B"/>
    <w:rsid w:val="00EE7178"/>
    <w:rsid w:val="00EE71F0"/>
    <w:rsid w:val="00EE75EA"/>
    <w:rsid w:val="00EE77A5"/>
    <w:rsid w:val="00EE79D9"/>
    <w:rsid w:val="00EE7BA6"/>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2A9"/>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CC"/>
    <w:rsid w:val="00F03D10"/>
    <w:rsid w:val="00F03F3A"/>
    <w:rsid w:val="00F04031"/>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E7"/>
    <w:rsid w:val="00F12FFA"/>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ACB"/>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CA4"/>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92"/>
    <w:rsid w:val="00F249D1"/>
    <w:rsid w:val="00F24A56"/>
    <w:rsid w:val="00F24C63"/>
    <w:rsid w:val="00F24DD2"/>
    <w:rsid w:val="00F24E01"/>
    <w:rsid w:val="00F24E6A"/>
    <w:rsid w:val="00F24EAE"/>
    <w:rsid w:val="00F24EBA"/>
    <w:rsid w:val="00F24F16"/>
    <w:rsid w:val="00F24F7B"/>
    <w:rsid w:val="00F25476"/>
    <w:rsid w:val="00F254B1"/>
    <w:rsid w:val="00F258E5"/>
    <w:rsid w:val="00F259AF"/>
    <w:rsid w:val="00F25C5B"/>
    <w:rsid w:val="00F25E69"/>
    <w:rsid w:val="00F26062"/>
    <w:rsid w:val="00F2619E"/>
    <w:rsid w:val="00F26359"/>
    <w:rsid w:val="00F26856"/>
    <w:rsid w:val="00F26A2A"/>
    <w:rsid w:val="00F26C0C"/>
    <w:rsid w:val="00F26C22"/>
    <w:rsid w:val="00F26DE2"/>
    <w:rsid w:val="00F27024"/>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EF"/>
    <w:rsid w:val="00F313C8"/>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37"/>
    <w:rsid w:val="00F36703"/>
    <w:rsid w:val="00F36917"/>
    <w:rsid w:val="00F36AB8"/>
    <w:rsid w:val="00F36CBF"/>
    <w:rsid w:val="00F36D2F"/>
    <w:rsid w:val="00F36DA4"/>
    <w:rsid w:val="00F36DB8"/>
    <w:rsid w:val="00F36EAC"/>
    <w:rsid w:val="00F36ED0"/>
    <w:rsid w:val="00F36F3F"/>
    <w:rsid w:val="00F36FC2"/>
    <w:rsid w:val="00F372E2"/>
    <w:rsid w:val="00F3740D"/>
    <w:rsid w:val="00F376E6"/>
    <w:rsid w:val="00F37745"/>
    <w:rsid w:val="00F3776D"/>
    <w:rsid w:val="00F3781B"/>
    <w:rsid w:val="00F379E2"/>
    <w:rsid w:val="00F37B15"/>
    <w:rsid w:val="00F37D60"/>
    <w:rsid w:val="00F37D81"/>
    <w:rsid w:val="00F37E16"/>
    <w:rsid w:val="00F37E6B"/>
    <w:rsid w:val="00F40087"/>
    <w:rsid w:val="00F401C6"/>
    <w:rsid w:val="00F40A88"/>
    <w:rsid w:val="00F40E6D"/>
    <w:rsid w:val="00F41043"/>
    <w:rsid w:val="00F4129B"/>
    <w:rsid w:val="00F413AF"/>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E7C"/>
    <w:rsid w:val="00F46E8C"/>
    <w:rsid w:val="00F470A0"/>
    <w:rsid w:val="00F47210"/>
    <w:rsid w:val="00F4734F"/>
    <w:rsid w:val="00F474E4"/>
    <w:rsid w:val="00F47972"/>
    <w:rsid w:val="00F47E41"/>
    <w:rsid w:val="00F47FAD"/>
    <w:rsid w:val="00F50278"/>
    <w:rsid w:val="00F502A0"/>
    <w:rsid w:val="00F502A7"/>
    <w:rsid w:val="00F5038D"/>
    <w:rsid w:val="00F5040F"/>
    <w:rsid w:val="00F50429"/>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26"/>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405F"/>
    <w:rsid w:val="00F54075"/>
    <w:rsid w:val="00F540F9"/>
    <w:rsid w:val="00F5437C"/>
    <w:rsid w:val="00F5440B"/>
    <w:rsid w:val="00F54416"/>
    <w:rsid w:val="00F5445C"/>
    <w:rsid w:val="00F5449D"/>
    <w:rsid w:val="00F54805"/>
    <w:rsid w:val="00F54975"/>
    <w:rsid w:val="00F54B79"/>
    <w:rsid w:val="00F54BA9"/>
    <w:rsid w:val="00F54BF5"/>
    <w:rsid w:val="00F54C59"/>
    <w:rsid w:val="00F54CAC"/>
    <w:rsid w:val="00F5513A"/>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3EF"/>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91"/>
    <w:rsid w:val="00F61BB5"/>
    <w:rsid w:val="00F61EAA"/>
    <w:rsid w:val="00F62189"/>
    <w:rsid w:val="00F621B4"/>
    <w:rsid w:val="00F6231B"/>
    <w:rsid w:val="00F62460"/>
    <w:rsid w:val="00F62755"/>
    <w:rsid w:val="00F62779"/>
    <w:rsid w:val="00F6280A"/>
    <w:rsid w:val="00F62837"/>
    <w:rsid w:val="00F628CA"/>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51F"/>
    <w:rsid w:val="00F64724"/>
    <w:rsid w:val="00F64797"/>
    <w:rsid w:val="00F647CA"/>
    <w:rsid w:val="00F647D3"/>
    <w:rsid w:val="00F64843"/>
    <w:rsid w:val="00F6487C"/>
    <w:rsid w:val="00F648C8"/>
    <w:rsid w:val="00F648DD"/>
    <w:rsid w:val="00F649E3"/>
    <w:rsid w:val="00F64E45"/>
    <w:rsid w:val="00F64F83"/>
    <w:rsid w:val="00F64F9B"/>
    <w:rsid w:val="00F653C8"/>
    <w:rsid w:val="00F65496"/>
    <w:rsid w:val="00F654AE"/>
    <w:rsid w:val="00F654B8"/>
    <w:rsid w:val="00F654CC"/>
    <w:rsid w:val="00F65819"/>
    <w:rsid w:val="00F658A0"/>
    <w:rsid w:val="00F658F4"/>
    <w:rsid w:val="00F65A0F"/>
    <w:rsid w:val="00F65C1D"/>
    <w:rsid w:val="00F65D65"/>
    <w:rsid w:val="00F65FA0"/>
    <w:rsid w:val="00F66066"/>
    <w:rsid w:val="00F66272"/>
    <w:rsid w:val="00F662BF"/>
    <w:rsid w:val="00F66369"/>
    <w:rsid w:val="00F6648C"/>
    <w:rsid w:val="00F664AF"/>
    <w:rsid w:val="00F664B4"/>
    <w:rsid w:val="00F664F2"/>
    <w:rsid w:val="00F6681E"/>
    <w:rsid w:val="00F66A06"/>
    <w:rsid w:val="00F66ACD"/>
    <w:rsid w:val="00F66B57"/>
    <w:rsid w:val="00F66E4E"/>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542"/>
    <w:rsid w:val="00F765DB"/>
    <w:rsid w:val="00F76874"/>
    <w:rsid w:val="00F76A59"/>
    <w:rsid w:val="00F76B7B"/>
    <w:rsid w:val="00F76F78"/>
    <w:rsid w:val="00F76FFC"/>
    <w:rsid w:val="00F77046"/>
    <w:rsid w:val="00F771D0"/>
    <w:rsid w:val="00F7726D"/>
    <w:rsid w:val="00F773A7"/>
    <w:rsid w:val="00F773CF"/>
    <w:rsid w:val="00F77449"/>
    <w:rsid w:val="00F774E5"/>
    <w:rsid w:val="00F7755B"/>
    <w:rsid w:val="00F77B85"/>
    <w:rsid w:val="00F77BB9"/>
    <w:rsid w:val="00F77C8E"/>
    <w:rsid w:val="00F77FB3"/>
    <w:rsid w:val="00F80004"/>
    <w:rsid w:val="00F8018D"/>
    <w:rsid w:val="00F8031D"/>
    <w:rsid w:val="00F805CE"/>
    <w:rsid w:val="00F806AA"/>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27A"/>
    <w:rsid w:val="00F842DF"/>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82B"/>
    <w:rsid w:val="00F85918"/>
    <w:rsid w:val="00F85A82"/>
    <w:rsid w:val="00F85C3B"/>
    <w:rsid w:val="00F85C53"/>
    <w:rsid w:val="00F85E26"/>
    <w:rsid w:val="00F86032"/>
    <w:rsid w:val="00F862F3"/>
    <w:rsid w:val="00F86398"/>
    <w:rsid w:val="00F865BC"/>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FE"/>
    <w:rsid w:val="00F92C4E"/>
    <w:rsid w:val="00F92E0B"/>
    <w:rsid w:val="00F92F13"/>
    <w:rsid w:val="00F92F42"/>
    <w:rsid w:val="00F930CB"/>
    <w:rsid w:val="00F93185"/>
    <w:rsid w:val="00F932C5"/>
    <w:rsid w:val="00F933C4"/>
    <w:rsid w:val="00F934AC"/>
    <w:rsid w:val="00F93598"/>
    <w:rsid w:val="00F93818"/>
    <w:rsid w:val="00F938FD"/>
    <w:rsid w:val="00F93AB4"/>
    <w:rsid w:val="00F93C75"/>
    <w:rsid w:val="00F93D1A"/>
    <w:rsid w:val="00F94051"/>
    <w:rsid w:val="00F94258"/>
    <w:rsid w:val="00F944B4"/>
    <w:rsid w:val="00F94536"/>
    <w:rsid w:val="00F9457B"/>
    <w:rsid w:val="00F945D3"/>
    <w:rsid w:val="00F94693"/>
    <w:rsid w:val="00F94B3D"/>
    <w:rsid w:val="00F94C4E"/>
    <w:rsid w:val="00F94D95"/>
    <w:rsid w:val="00F94ED7"/>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C3"/>
    <w:rsid w:val="00F97043"/>
    <w:rsid w:val="00F9713F"/>
    <w:rsid w:val="00F97359"/>
    <w:rsid w:val="00F973D9"/>
    <w:rsid w:val="00F974AF"/>
    <w:rsid w:val="00F975B7"/>
    <w:rsid w:val="00F975C4"/>
    <w:rsid w:val="00F975CC"/>
    <w:rsid w:val="00F97703"/>
    <w:rsid w:val="00F977AE"/>
    <w:rsid w:val="00F97B2B"/>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BC"/>
    <w:rsid w:val="00FA133B"/>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FA4"/>
    <w:rsid w:val="00FA4183"/>
    <w:rsid w:val="00FA41CE"/>
    <w:rsid w:val="00FA4326"/>
    <w:rsid w:val="00FA44A7"/>
    <w:rsid w:val="00FA469D"/>
    <w:rsid w:val="00FA484A"/>
    <w:rsid w:val="00FA48A9"/>
    <w:rsid w:val="00FA4B12"/>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10"/>
    <w:rsid w:val="00FB18BC"/>
    <w:rsid w:val="00FB19C0"/>
    <w:rsid w:val="00FB1A83"/>
    <w:rsid w:val="00FB1F11"/>
    <w:rsid w:val="00FB2046"/>
    <w:rsid w:val="00FB2128"/>
    <w:rsid w:val="00FB22D9"/>
    <w:rsid w:val="00FB230D"/>
    <w:rsid w:val="00FB238E"/>
    <w:rsid w:val="00FB2615"/>
    <w:rsid w:val="00FB2BB2"/>
    <w:rsid w:val="00FB2C6A"/>
    <w:rsid w:val="00FB2D2F"/>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854"/>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480"/>
    <w:rsid w:val="00FC353A"/>
    <w:rsid w:val="00FC3690"/>
    <w:rsid w:val="00FC37FA"/>
    <w:rsid w:val="00FC3995"/>
    <w:rsid w:val="00FC39F7"/>
    <w:rsid w:val="00FC3A27"/>
    <w:rsid w:val="00FC3A90"/>
    <w:rsid w:val="00FC3B6C"/>
    <w:rsid w:val="00FC3ED0"/>
    <w:rsid w:val="00FC40BC"/>
    <w:rsid w:val="00FC46E5"/>
    <w:rsid w:val="00FC48C7"/>
    <w:rsid w:val="00FC4A09"/>
    <w:rsid w:val="00FC4B14"/>
    <w:rsid w:val="00FC4C49"/>
    <w:rsid w:val="00FC4C4E"/>
    <w:rsid w:val="00FC4FCA"/>
    <w:rsid w:val="00FC533B"/>
    <w:rsid w:val="00FC53BC"/>
    <w:rsid w:val="00FC5608"/>
    <w:rsid w:val="00FC5735"/>
    <w:rsid w:val="00FC579E"/>
    <w:rsid w:val="00FC57C7"/>
    <w:rsid w:val="00FC58D1"/>
    <w:rsid w:val="00FC596C"/>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AC"/>
    <w:rsid w:val="00FD23A6"/>
    <w:rsid w:val="00FD242D"/>
    <w:rsid w:val="00FD2437"/>
    <w:rsid w:val="00FD245E"/>
    <w:rsid w:val="00FD246E"/>
    <w:rsid w:val="00FD2626"/>
    <w:rsid w:val="00FD26D5"/>
    <w:rsid w:val="00FD278D"/>
    <w:rsid w:val="00FD27B1"/>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9F8"/>
    <w:rsid w:val="00FD3C6B"/>
    <w:rsid w:val="00FD3CC8"/>
    <w:rsid w:val="00FD3ECB"/>
    <w:rsid w:val="00FD3F69"/>
    <w:rsid w:val="00FD4028"/>
    <w:rsid w:val="00FD4096"/>
    <w:rsid w:val="00FD41B0"/>
    <w:rsid w:val="00FD41F9"/>
    <w:rsid w:val="00FD4305"/>
    <w:rsid w:val="00FD44EA"/>
    <w:rsid w:val="00FD45E0"/>
    <w:rsid w:val="00FD45E9"/>
    <w:rsid w:val="00FD4616"/>
    <w:rsid w:val="00FD4721"/>
    <w:rsid w:val="00FD4751"/>
    <w:rsid w:val="00FD47EF"/>
    <w:rsid w:val="00FD4828"/>
    <w:rsid w:val="00FD486A"/>
    <w:rsid w:val="00FD4871"/>
    <w:rsid w:val="00FD4A72"/>
    <w:rsid w:val="00FD4BBE"/>
    <w:rsid w:val="00FD4BE8"/>
    <w:rsid w:val="00FD4CE7"/>
    <w:rsid w:val="00FD4CFC"/>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A67"/>
    <w:rsid w:val="00FE0B26"/>
    <w:rsid w:val="00FE0C29"/>
    <w:rsid w:val="00FE0DC5"/>
    <w:rsid w:val="00FE0E05"/>
    <w:rsid w:val="00FE0F24"/>
    <w:rsid w:val="00FE152B"/>
    <w:rsid w:val="00FE1693"/>
    <w:rsid w:val="00FE1723"/>
    <w:rsid w:val="00FE1758"/>
    <w:rsid w:val="00FE175C"/>
    <w:rsid w:val="00FE1866"/>
    <w:rsid w:val="00FE18B3"/>
    <w:rsid w:val="00FE1AFB"/>
    <w:rsid w:val="00FE1B14"/>
    <w:rsid w:val="00FE1B55"/>
    <w:rsid w:val="00FE1B75"/>
    <w:rsid w:val="00FE1D7D"/>
    <w:rsid w:val="00FE1DC4"/>
    <w:rsid w:val="00FE217D"/>
    <w:rsid w:val="00FE22E1"/>
    <w:rsid w:val="00FE2565"/>
    <w:rsid w:val="00FE25C6"/>
    <w:rsid w:val="00FE26D5"/>
    <w:rsid w:val="00FE2716"/>
    <w:rsid w:val="00FE2756"/>
    <w:rsid w:val="00FE2843"/>
    <w:rsid w:val="00FE2C08"/>
    <w:rsid w:val="00FE3229"/>
    <w:rsid w:val="00FE3384"/>
    <w:rsid w:val="00FE367A"/>
    <w:rsid w:val="00FE3A19"/>
    <w:rsid w:val="00FE3A32"/>
    <w:rsid w:val="00FE3C22"/>
    <w:rsid w:val="00FE3D99"/>
    <w:rsid w:val="00FE3E87"/>
    <w:rsid w:val="00FE3EA0"/>
    <w:rsid w:val="00FE3EE7"/>
    <w:rsid w:val="00FE3F32"/>
    <w:rsid w:val="00FE3FA8"/>
    <w:rsid w:val="00FE3FFE"/>
    <w:rsid w:val="00FE423C"/>
    <w:rsid w:val="00FE43D3"/>
    <w:rsid w:val="00FE441A"/>
    <w:rsid w:val="00FE44E6"/>
    <w:rsid w:val="00FE44E7"/>
    <w:rsid w:val="00FE466D"/>
    <w:rsid w:val="00FE494A"/>
    <w:rsid w:val="00FE4972"/>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1F6"/>
    <w:rsid w:val="00FF14A9"/>
    <w:rsid w:val="00FF1527"/>
    <w:rsid w:val="00FF1882"/>
    <w:rsid w:val="00FF1940"/>
    <w:rsid w:val="00FF1AF6"/>
    <w:rsid w:val="00FF1ED2"/>
    <w:rsid w:val="00FF1F49"/>
    <w:rsid w:val="00FF1F7C"/>
    <w:rsid w:val="00FF2093"/>
    <w:rsid w:val="00FF2377"/>
    <w:rsid w:val="00FF2378"/>
    <w:rsid w:val="00FF2458"/>
    <w:rsid w:val="00FF2764"/>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F0B"/>
    <w:rsid w:val="00FF51BF"/>
    <w:rsid w:val="00FF524A"/>
    <w:rsid w:val="00FF52FA"/>
    <w:rsid w:val="00FF5613"/>
    <w:rsid w:val="00FF56FC"/>
    <w:rsid w:val="00FF579C"/>
    <w:rsid w:val="00FF57DD"/>
    <w:rsid w:val="00FF5843"/>
    <w:rsid w:val="00FF5A2F"/>
    <w:rsid w:val="00FF5A58"/>
    <w:rsid w:val="00FF5EA8"/>
    <w:rsid w:val="00FF5F2A"/>
    <w:rsid w:val="00FF5F4B"/>
    <w:rsid w:val="00FF6083"/>
    <w:rsid w:val="00FF60DD"/>
    <w:rsid w:val="00FF60F6"/>
    <w:rsid w:val="00FF61C4"/>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427"/>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34"/>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34"/>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customStyle="1"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inyurl.com/DignityLegislativeEndorsements" TargetMode="External"/><Relationship Id="rId21" Type="http://schemas.openxmlformats.org/officeDocument/2006/relationships/hyperlink" Target="https://www.youtube.com/watch?v=_6kA7941Pws" TargetMode="External"/><Relationship Id="rId42" Type="http://schemas.openxmlformats.org/officeDocument/2006/relationships/hyperlink" Target="https://healthlaw.org/news/statement-of-national-disability-organizations-on-the-department-of-justices-proposed-resolution-of-texas-v-kennedy/" TargetMode="External"/><Relationship Id="rId47" Type="http://schemas.openxmlformats.org/officeDocument/2006/relationships/hyperlink" Target="https://time.com/collection/longevity-leaders/2026/shinya-yamanaka/" TargetMode="External"/><Relationship Id="rId63" Type="http://schemas.openxmlformats.org/officeDocument/2006/relationships/image" Target="media/image3.png"/><Relationship Id="rId68" Type="http://schemas.openxmlformats.org/officeDocument/2006/relationships/hyperlink" Target="https://www.espn.com/mlb/team/_/name/stl/st-louis-cardinals" TargetMode="External"/><Relationship Id="rId84" Type="http://schemas.openxmlformats.org/officeDocument/2006/relationships/hyperlink" Target="https://www.bbc.com/news/articles/cg491zp13qqo" TargetMode="External"/><Relationship Id="rId89" Type="http://schemas.openxmlformats.org/officeDocument/2006/relationships/hyperlink" Target="https://www.today.com/video/kids-with-autism-embrace-inclusive-sailing-camp-269403717932" TargetMode="External"/><Relationship Id="rId112" Type="http://schemas.openxmlformats.org/officeDocument/2006/relationships/hyperlink" Target="https://www.centerforpublicrep.org/court_case/marsters-et-al-v-healey-et-al/" TargetMode="External"/><Relationship Id="rId133" Type="http://schemas.openxmlformats.org/officeDocument/2006/relationships/hyperlink" Target="https://www.medicaidplanningassistance.org/medicaid-eligibility-massachusetts/" TargetMode="External"/><Relationship Id="rId138" Type="http://schemas.openxmlformats.org/officeDocument/2006/relationships/hyperlink" Target="https://www.mass.gov/doc/mfp-demonstration-brochure/download" TargetMode="External"/><Relationship Id="rId154"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59"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5" Type="http://schemas.openxmlformats.org/officeDocument/2006/relationships/hyperlink" Target="mailto:baskinfrank19@gmail.com" TargetMode="External"/><Relationship Id="rId170" Type="http://schemas.openxmlformats.org/officeDocument/2006/relationships/hyperlink" Target="https://twitter.com/dignity_ma?s=21" TargetMode="External"/><Relationship Id="rId191" Type="http://schemas.openxmlformats.org/officeDocument/2006/relationships/hyperlink" Target="https://revupma.org/wp/sign-up/" TargetMode="External"/><Relationship Id="rId196" Type="http://schemas.openxmlformats.org/officeDocument/2006/relationships/footer" Target="footer1.xml"/><Relationship Id="rId16" Type="http://schemas.openxmlformats.org/officeDocument/2006/relationships/hyperlink" Target="https://time.com/collection/time-trailblazers/2026/mike-schultz/" TargetMode="External"/><Relationship Id="rId107" Type="http://schemas.openxmlformats.org/officeDocument/2006/relationships/hyperlink" Target="https://substack.com/redirect/3e4b60c3-4a49-4fc7-9749-fd8ecf2bf101?j=eyJ1IjoiNGsxZmd1In0.PWf90VLoWC4_GwwJT9ER9OsJvKcBn6B30VFHgLcN9dY" TargetMode="External"/><Relationship Id="rId11" Type="http://schemas.openxmlformats.org/officeDocument/2006/relationships/hyperlink" Target="https://www.wilsonquarterly.com/quarterly/how-cities-shape-new-india/homes-not-nursing-homes" TargetMode="External"/><Relationship Id="rId32" Type="http://schemas.openxmlformats.org/officeDocument/2006/relationships/hyperlink" Target="https://www.yahoo.com/news/us/articles/advocates-worry-nothing-change-troubled-033100130.html" TargetMode="External"/><Relationship Id="rId37" Type="http://schemas.openxmlformats.org/officeDocument/2006/relationships/hyperlink" Target="https://www.wilsonquarterly.com/quarterly/how-cities-shape-new-india/homes-not-nursing-homes" TargetMode="External"/><Relationship Id="rId53" Type="http://schemas.openxmlformats.org/officeDocument/2006/relationships/hyperlink" Target="https://time.com/collection/longevity-leaders/2026/jamie-justice/" TargetMode="External"/><Relationship Id="rId58" Type="http://schemas.openxmlformats.org/officeDocument/2006/relationships/hyperlink" Target="https://time.com/collection/longevity-leaders/2026/francesca-duncan/" TargetMode="External"/><Relationship Id="rId74" Type="http://schemas.openxmlformats.org/officeDocument/2006/relationships/hyperlink" Target="https://events.teams.microsoft.com/event/d307325a-2d9a-4f07-8982-d38aadb2a3fd@13af8d65-0b4b-4c0f-a446-a427419abfd6?utm_source=Mathematica&amp;utm_campaign=bdc4977fde-EMAIL_CAMPAIGN_2026_09_04_02_26&amp;utm_medium=email&amp;utm_term=0_-bdc4977fde-465981809" TargetMode="External"/><Relationship Id="rId79" Type="http://schemas.openxmlformats.org/officeDocument/2006/relationships/hyperlink" Target="https://oig.hhs.gov/documents/audit/11873/A-04-24-08105.pdf" TargetMode="External"/><Relationship Id="rId102" Type="http://schemas.openxmlformats.org/officeDocument/2006/relationships/hyperlink" Target="https://www.usatoday.com/story/news/investigations/2026/09/07/disability-rights-undermined-by-trump-doj-as-georgia-man-seeks-freedom-under-olmstead/91584075007/" TargetMode="External"/><Relationship Id="rId123" Type="http://schemas.openxmlformats.org/officeDocument/2006/relationships/hyperlink" Target="https://dignityalliancema.org/about/organizations/" TargetMode="External"/><Relationship Id="rId128" Type="http://schemas.openxmlformats.org/officeDocument/2006/relationships/hyperlink" Target="https://www.medicaidplanningassistance.org/medicaid-eligibility-massachusetts/" TargetMode="External"/><Relationship Id="rId144" Type="http://schemas.openxmlformats.org/officeDocument/2006/relationships/hyperlink" Target="https://www.mass.gov/info-details/town-of-nantucket-long-term-care-substantial-capital-expenditure" TargetMode="External"/><Relationship Id="rId149"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5" Type="http://schemas.openxmlformats.org/officeDocument/2006/relationships/webSettings" Target="webSettings.xml"/><Relationship Id="rId90" Type="http://schemas.openxmlformats.org/officeDocument/2006/relationships/hyperlink" Target="https://time.com/collection/time-trailblazers/2026/mike-schultz/" TargetMode="External"/><Relationship Id="rId95" Type="http://schemas.openxmlformats.org/officeDocument/2006/relationships/hyperlink" Target="https://commonwealthbeacon.org/opinion/critics-of-the-legislatures-productivity-ignore-a-key-legal-distinction-setting-mass-apart-from-nearly-all-states/?utm_medium=email&amp;utm_campaign=Newspack+Newsletter+%28320508%29&amp;utm_source=3&amp;npnl=MzIwNTA4fDdkNzRlZGQxNzIxNjFlOTdmNzMyN2E4NGYyMjMwYzEwNWM1MjlkMTRiYzFmNzAwY2UwOGJhMWQyMzY1MjFiMWQ&amp;utm_source=ActiveCampaign&amp;utm_medium=email&amp;utm_content=Critics%20of%20the%20Legislature%20s%20productivity%20ignore%20a%20key%20legal%20distinction%20setting%20Mass%20%20apart%20from%20nearly%20all%20other%20states&amp;utm_campaign=Newspack%20Newsletter%20%28320508%29" TargetMode="External"/><Relationship Id="rId160" Type="http://schemas.openxmlformats.org/officeDocument/2006/relationships/hyperlink" Target="https://tinyurl.com/NursingHomeCompareWebsite" TargetMode="External"/><Relationship Id="rId165" Type="http://schemas.openxmlformats.org/officeDocument/2006/relationships/hyperlink" Target="https://dignityalliancema.org/2022/02/09/social-media-workshops/" TargetMode="External"/><Relationship Id="rId181" Type="http://schemas.openxmlformats.org/officeDocument/2006/relationships/hyperlink" Target="mailto:bhenning@bostoncil.org" TargetMode="External"/><Relationship Id="rId186" Type="http://schemas.openxmlformats.org/officeDocument/2006/relationships/hyperlink" Target="mailto:info@DignityAllianceMA.org" TargetMode="External"/><Relationship Id="rId22" Type="http://schemas.openxmlformats.org/officeDocument/2006/relationships/hyperlink" Target="https://skillednursingnews.com/2026/09/nursing-home-jobs-nearly-flat-in-august-as-healthcare-hiring-slows/" TargetMode="External"/><Relationship Id="rId27" Type="http://schemas.openxmlformats.org/officeDocument/2006/relationships/hyperlink" Target="https://healthlaw.org/news/statement-of-national-disability-organizations-on-the-department-of-justices-proposed-resolution-of-texas-v-kennedy/" TargetMode="External"/><Relationship Id="rId43" Type="http://schemas.openxmlformats.org/officeDocument/2006/relationships/hyperlink" Target="https://commonwealthbeacon.org/opinion/critics-of-the-legislatures-productivity-ignore-a-key-legal-distinction-setting-mass-apart-from-nearly-all-states/?utm_medium=email&amp;utm_campaign=Newspack+Newsletter+%28320508%29&amp;utm_source=3&amp;npnl=MzIwNTA4fDdkNzRlZGQxNzIxNjFlOTdmNzMyN2E4NGYyMjMwYzEwNWM1MjlkMTRiYzFmNzAwY2UwOGJhMWQyMzY1MjFiMWQ&amp;utm_source=ActiveCampaign&amp;utm_medium=email&amp;utm_content=Critics%20of%20the%20Legislature%20s%20productivity%20ignore%20a%20key%20legal%20distinction%20setting%20Mass%20%20apart%20from%20nearly%20all%20other%20states&amp;utm_campaign=Newspack%20Newsletter%20%28320508%29" TargetMode="External"/><Relationship Id="rId48" Type="http://schemas.openxmlformats.org/officeDocument/2006/relationships/hyperlink" Target="https://time.com/collection/longevity-leaders/2026/nir-barzilai/" TargetMode="External"/><Relationship Id="rId64" Type="http://schemas.openxmlformats.org/officeDocument/2006/relationships/hyperlink" Target="https://tinyurl.com/Oct14StudySession" TargetMode="External"/><Relationship Id="rId69" Type="http://schemas.openxmlformats.org/officeDocument/2006/relationships/hyperlink" Target="https://malegislature.gov/Events/Hearings/Detail/5776" TargetMode="External"/><Relationship Id="rId113" Type="http://schemas.openxmlformats.org/officeDocument/2006/relationships/hyperlink" Target="https://marsters.centerforpublicrep.org/" TargetMode="External"/><Relationship Id="rId118" Type="http://schemas.openxmlformats.org/officeDocument/2006/relationships/hyperlink" Target="mailto:dickmoore1943@gmail.com" TargetMode="External"/><Relationship Id="rId134" Type="http://schemas.openxmlformats.org/officeDocument/2006/relationships/hyperlink" Target="https://www.medicaidplanningassistance.org/medicaid-eligibility-massachusetts/" TargetMode="External"/><Relationship Id="rId139" Type="http://schemas.openxmlformats.org/officeDocument/2006/relationships/hyperlink" Target="https://www.mass.gov/doc/mfp-demonstration-brochure-accessible-version/download" TargetMode="External"/><Relationship Id="rId80" Type="http://schemas.openxmlformats.org/officeDocument/2006/relationships/hyperlink" Target="https://oig.hhs.gov/documents/audit/11870/A-04-24-08105-highlights.pdf" TargetMode="External"/><Relationship Id="rId85" Type="http://schemas.openxmlformats.org/officeDocument/2006/relationships/hyperlink" Target="https://www.youtube.com/watch?v=_6kA7941Pws" TargetMode="External"/><Relationship Id="rId150"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55"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1" Type="http://schemas.openxmlformats.org/officeDocument/2006/relationships/hyperlink" Target="http://www.DignityAllianceMA.org" TargetMode="External"/><Relationship Id="rId176" Type="http://schemas.openxmlformats.org/officeDocument/2006/relationships/hyperlink" Target="mailto:lforrow@bidmc.harvard.edu" TargetMode="External"/><Relationship Id="rId192" Type="http://schemas.openxmlformats.org/officeDocument/2006/relationships/hyperlink" Target="https://dignityalliancema.org/contact/sign-up-for-emails/" TargetMode="External"/><Relationship Id="rId197" Type="http://schemas.openxmlformats.org/officeDocument/2006/relationships/fontTable" Target="fontTable.xml"/><Relationship Id="rId12" Type="http://schemas.openxmlformats.org/officeDocument/2006/relationships/hyperlink" Target="https://www.nytimes.com/2026/09/06/business/retirement-long-term-care.html" TargetMode="External"/><Relationship Id="rId17" Type="http://schemas.openxmlformats.org/officeDocument/2006/relationships/hyperlink" Target="https://time.com/collection/time-trailblazers/2026/salum-mshamu/" TargetMode="External"/><Relationship Id="rId33" Type="http://schemas.openxmlformats.org/officeDocument/2006/relationships/hyperlink" Target="https://www.healthaffairs.org/content/forefront/hospital-boarding-ed-federal-state-and-other-approaches" TargetMode="External"/><Relationship Id="rId38" Type="http://schemas.openxmlformats.org/officeDocument/2006/relationships/hyperlink" Target="https://www.youtube.com/watch?v=_6kA7941Pws" TargetMode="External"/><Relationship Id="rId59" Type="http://schemas.openxmlformats.org/officeDocument/2006/relationships/hyperlink" Target="https://massterlist.com/job-board/" TargetMode="External"/><Relationship Id="rId103" Type="http://schemas.openxmlformats.org/officeDocument/2006/relationships/hyperlink" Target="https://www.yahoo.com/news/us/articles/advocates-worry-nothing-change-troubled-033100130.html" TargetMode="External"/><Relationship Id="rId108" Type="http://schemas.openxmlformats.org/officeDocument/2006/relationships/hyperlink" Target="https://bookshop.org/p/books/a-perfect-turmoil-walter-e-fernald-and-the-struggle-to-care-for-america-s-disabled/21667832?ean=9781954276420&amp;utm_source=substack&amp;utm_medium=email" TargetMode="External"/><Relationship Id="rId124"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129" Type="http://schemas.openxmlformats.org/officeDocument/2006/relationships/hyperlink" Target="https://www.medicaidplanningassistance.org/medicaid-eligibility-massachusetts/" TargetMode="External"/><Relationship Id="rId54" Type="http://schemas.openxmlformats.org/officeDocument/2006/relationships/hyperlink" Target="https://time.com/collection/longevity-leaders/2026/juan-carlos-izpisua-belmonte/" TargetMode="External"/><Relationship Id="rId70" Type="http://schemas.openxmlformats.org/officeDocument/2006/relationships/hyperlink" Target="https://malegislature.gov/Events/Hearings/Detail/5776" TargetMode="External"/><Relationship Id="rId75" Type="http://schemas.openxmlformats.org/officeDocument/2006/relationships/hyperlink" Target="https://usaging-org.zoom.us/webinar/register/WN_WP7ggTWWSDO1yqePYOJVBw" TargetMode="External"/><Relationship Id="rId91" Type="http://schemas.openxmlformats.org/officeDocument/2006/relationships/hyperlink" Target="https://time.com/collection/time-trailblazers/2026/salum-mshamu/" TargetMode="External"/><Relationship Id="rId96" Type="http://schemas.openxmlformats.org/officeDocument/2006/relationships/hyperlink" Target="https://www.mass.gov/news/governor-healey-launches-statewide-blue-envelope-program-for-people-with-autism" TargetMode="External"/><Relationship Id="rId140" Type="http://schemas.openxmlformats.org/officeDocument/2006/relationships/hyperlink" Target="https://www.mass.gov/doc/mfp-demonstration-fact-sheet/download" TargetMode="External"/><Relationship Id="rId145" Type="http://schemas.openxmlformats.org/officeDocument/2006/relationships/hyperlink" Target="https://www.cms.gov/files/document/sff-posting-candidate-list-march-2025.pdf" TargetMode="External"/><Relationship Id="rId161"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166" Type="http://schemas.openxmlformats.org/officeDocument/2006/relationships/hyperlink" Target="mailto:info@DignityAllianceMA.org" TargetMode="External"/><Relationship Id="rId182" Type="http://schemas.openxmlformats.org/officeDocument/2006/relationships/hyperlink" Target="mailto:jimlomastro@comcast.net" TargetMode="External"/><Relationship Id="rId187" Type="http://schemas.openxmlformats.org/officeDocument/2006/relationships/hyperlink" Target="https://marsters.centerforpublicrep.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time.com/collection/time-trailblazers/2026/eloy-van-hal/" TargetMode="External"/><Relationship Id="rId28" Type="http://schemas.openxmlformats.org/officeDocument/2006/relationships/hyperlink" Target="https://www.healthaffairs.org/content/forefront/hospital-boarding-ed-federal-state-and-other-approaches" TargetMode="External"/><Relationship Id="rId49" Type="http://schemas.openxmlformats.org/officeDocument/2006/relationships/hyperlink" Target="https://time.com/collection/longevity-leaders/2026/gabrielle-lyon/" TargetMode="External"/><Relationship Id="rId114" Type="http://schemas.openxmlformats.org/officeDocument/2006/relationships/hyperlink" Target="https://dignityalliancema.org/donate/" TargetMode="External"/><Relationship Id="rId119" Type="http://schemas.openxmlformats.org/officeDocument/2006/relationships/hyperlink" Target="https://okayboomer.substack.com/" TargetMode="External"/><Relationship Id="rId44" Type="http://schemas.openxmlformats.org/officeDocument/2006/relationships/hyperlink" Target="https://time.com/collection/time-trailblazers/2026/eloy-van-hal/" TargetMode="External"/><Relationship Id="rId60" Type="http://schemas.openxmlformats.org/officeDocument/2006/relationships/image" Target="media/image2.png"/><Relationship Id="rId65" Type="http://schemas.openxmlformats.org/officeDocument/2006/relationships/image" Target="media/image4.png"/><Relationship Id="rId81" Type="http://schemas.openxmlformats.org/officeDocument/2006/relationships/hyperlink" Target="https://www.wilsonquarterly.com/quarterly/how-cities-shape-new-india/homes-not-nursing-homes" TargetMode="External"/><Relationship Id="rId86" Type="http://schemas.openxmlformats.org/officeDocument/2006/relationships/hyperlink" Target="https://skillednursingnews.com/2026/09/nursing-home-jobs-nearly-flat-in-august-as-healthcare-hiring-slows/" TargetMode="External"/><Relationship Id="rId130" Type="http://schemas.openxmlformats.org/officeDocument/2006/relationships/hyperlink" Target="https://www.medicaidplanningassistance.org/medicaid-eligibility-massachusetts/" TargetMode="External"/><Relationship Id="rId135" Type="http://schemas.openxmlformats.org/officeDocument/2006/relationships/hyperlink" Target="https://www.medicaidplanningassistance.org/medicaid-eligibility-massachusetts/" TargetMode="External"/><Relationship Id="rId151"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 Id="rId156"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7" Type="http://schemas.openxmlformats.org/officeDocument/2006/relationships/hyperlink" Target="mailto:jimlomastro@comcast.net" TargetMode="External"/><Relationship Id="rId198" Type="http://schemas.openxmlformats.org/officeDocument/2006/relationships/theme" Target="theme/theme1.xml"/><Relationship Id="rId172" Type="http://schemas.openxmlformats.org/officeDocument/2006/relationships/hyperlink" Target="mailto:bhenning@bostoncil.org" TargetMode="External"/><Relationship Id="rId193" Type="http://schemas.openxmlformats.org/officeDocument/2006/relationships/hyperlink" Target="mailto:Digest@DignityAllianceMA.org" TargetMode="External"/><Relationship Id="rId13" Type="http://schemas.openxmlformats.org/officeDocument/2006/relationships/hyperlink" Target="https://www.healthaffairs.org/content/forefront/undermining-recovery-new-samhsa-requirements-threaten-opioid-use-disorder-treatment-and?utm_campaign=forefront&amp;utm_medium=email&amp;_hsenc=p2ANqtz-9J3tBygc66fjQ6TPuecoCnrVB8brGQLLm6euGyBYCdCW2-J6pG7dHiQHGzokz4FMYxMhuDirsY4pD2pWYiayMTREJ2RA&amp;_hsmi=437531976&amp;utm_source=hasu" TargetMode="External"/><Relationship Id="rId18" Type="http://schemas.openxmlformats.org/officeDocument/2006/relationships/hyperlink" Target="https://247wallst.com/personal-finance/2026/09/05/they-sold-the-house-to-pay-for-the-nursing-home-the-capital-gain-doubled-her-medicare-premium-two-years-after-the-funeral/" TargetMode="External"/><Relationship Id="rId39" Type="http://schemas.openxmlformats.org/officeDocument/2006/relationships/hyperlink" Target="https://www.healthaffairs.org/content/forefront/undermining-recovery-new-samhsa-requirements-threaten-opioid-use-disorder-treatment-and?utm_campaign=forefront&amp;utm_medium=email&amp;_hsenc=p2ANqtz-9J3tBygc66fjQ6TPuecoCnrVB8brGQLLm6euGyBYCdCW2-J6pG7dHiQHGzokz4FMYxMhuDirsY4pD2pWYiayMTREJ2RA&amp;_hsmi=437531976&amp;utm_source=hasu" TargetMode="External"/><Relationship Id="rId109" Type="http://schemas.openxmlformats.org/officeDocument/2006/relationships/hyperlink" Target="https://press.uchicago.edu/ucp/books/book/chicago/A/bo236968182.html" TargetMode="External"/><Relationship Id="rId34" Type="http://schemas.openxmlformats.org/officeDocument/2006/relationships/hyperlink" Target="https://www.mass.gov/news/governor-healey-launches-statewide-blue-envelope-program-for-people-with-autism" TargetMode="External"/><Relationship Id="rId50" Type="http://schemas.openxmlformats.org/officeDocument/2006/relationships/hyperlink" Target="https://time.com/collection/longevity-leaders/2026/myechia-minter-jordan/" TargetMode="External"/><Relationship Id="rId55" Type="http://schemas.openxmlformats.org/officeDocument/2006/relationships/hyperlink" Target="https://time.com/collection/longevity-leaders/2026/robert-waldinger/" TargetMode="External"/><Relationship Id="rId76" Type="http://schemas.openxmlformats.org/officeDocument/2006/relationships/hyperlink" Target="https://usaging-org.zoom.us/webinar/register/WN_WP7ggTWWSDO1yqePYOJVBw" TargetMode="External"/><Relationship Id="rId97" Type="http://schemas.openxmlformats.org/officeDocument/2006/relationships/hyperlink" Target="https://www.healthaffairs.org/content/forefront/public-charge-restrictions-immigrants-and-their-families-no-rules-no-accountability?utm_campaign=forefront&amp;utm_medium=email&amp;_hsenc=p2ANqtz----33NR-hYUSoa0nyqvdJl7lNespSw8H0DberjeWwD1DBPQLNvWLWTQTXp2xnYc-cYoXnP_TpmgDU09Y40lItjr-aM9g&amp;_hsmi=437531976&amp;utm_source=hasu" TargetMode="External"/><Relationship Id="rId104" Type="http://schemas.openxmlformats.org/officeDocument/2006/relationships/hyperlink" Target="https://dignityalliancema.org/take-action/" TargetMode="External"/><Relationship Id="rId120" Type="http://schemas.openxmlformats.org/officeDocument/2006/relationships/hyperlink" Target="https://okayboomer.substack.com/" TargetMode="External"/><Relationship Id="rId125" Type="http://schemas.openxmlformats.org/officeDocument/2006/relationships/hyperlink" Target="https://www.mass.gov/doc/consumerresidentpatient-complaint-form-0/download" TargetMode="External"/><Relationship Id="rId141" Type="http://schemas.openxmlformats.org/officeDocument/2006/relationships/hyperlink" Target="https://www.mass.gov/doc/mfp-demonstration-fact-sheet-accessible-version/download" TargetMode="External"/><Relationship Id="rId146" Type="http://schemas.openxmlformats.org/officeDocument/2006/relationships/hyperlink" Target="https://www.cms.gov/files/document/sff-posting-candidate-list-march-2025.pdf" TargetMode="External"/><Relationship Id="rId167" Type="http://schemas.openxmlformats.org/officeDocument/2006/relationships/hyperlink" Target="https://www.facebook.com/DignityAllianceMA/" TargetMode="External"/><Relationship Id="rId188" Type="http://schemas.openxmlformats.org/officeDocument/2006/relationships/hyperlink" Target="mailto:bringingpeoplehome@cpr-ma.org?eType=ActivityDefinitionInstance&amp;eId=72e9cec6-f09c-4c2d-87c5-a14b6bcfa035" TargetMode="External"/><Relationship Id="rId7" Type="http://schemas.openxmlformats.org/officeDocument/2006/relationships/endnotes" Target="endnotes.xml"/><Relationship Id="rId71" Type="http://schemas.openxmlformats.org/officeDocument/2006/relationships/hyperlink" Target="https://thenationalcouncil-org.zoom.us/webinar/register/WN_f7CDj1XpRlGfwOmmcpYreg?utm_medium=email&amp;utm_source=marketo&amp;utm_campaign=newsletter_sum_2026_08&amp;utm_medium=email&amp;utm_source=marketo&amp;utm_campaign=newsletter_webinars_2026_09_01&amp;mkt_tok=NzczLU1KRi0zNzkAAAGj_Apwh98ojV43G4eAH7oJX1k_xmVVCaRWb2Noct6KddRGvFPNJwEyCa1SiEssLku5mWfYfuvl8x-qBR6Qaj0NXGJcBaR6NnHVvM5zpkc-HvMJ7Q" TargetMode="External"/><Relationship Id="rId92" Type="http://schemas.openxmlformats.org/officeDocument/2006/relationships/hyperlink" Target="https://time.com/collection/time-trailblazers/2026/eloy-van-hal/" TargetMode="External"/><Relationship Id="rId162" Type="http://schemas.openxmlformats.org/officeDocument/2006/relationships/hyperlink" Target="https://dignityalliancema.org/legislative-endorsements/" TargetMode="External"/><Relationship Id="rId183" Type="http://schemas.openxmlformats.org/officeDocument/2006/relationships/hyperlink" Target="mailto:baskinfrank19@gmail.com" TargetMode="External"/><Relationship Id="rId2" Type="http://schemas.openxmlformats.org/officeDocument/2006/relationships/numbering" Target="numbering.xml"/><Relationship Id="rId29" Type="http://schemas.openxmlformats.org/officeDocument/2006/relationships/hyperlink" Target="https://www.usatoday.com/story/news/investigations/2026/09/07/disability-rights-undermined-by-trump-doj-as-georgia-man-seeks-freedom-under-olmstead/91584075007/" TargetMode="External"/><Relationship Id="rId24" Type="http://schemas.openxmlformats.org/officeDocument/2006/relationships/hyperlink" Target="https://commonwealthbeacon.org/opinion/critics-of-the-legislatures-productivity-ignore-a-key-legal-distinction-setting-mass-apart-from-nearly-all-states/?utm_medium=email&amp;utm_campaign=Newspack+Newsletter+%28320508%29&amp;utm_source=3&amp;npnl=MzIwNTA4fDdkNzRlZGQxNzIxNjFlOTdmNzMyN2E4NGYyMjMwYzEwNWM1MjlkMTRiYzFmNzAwY2UwOGJhMWQyMzY1MjFiMWQ&amp;utm_source=ActiveCampaign&amp;utm_medium=email&amp;utm_content=Critics%20of%20the%20Legislature%20s%20productivity%20ignore%20a%20key%20legal%20distinction%20setting%20Mass%20%20apart%20from%20nearly%20all%20other%20states&amp;utm_campaign=Newspack%20Newsletter%20%28320508%29" TargetMode="External"/><Relationship Id="rId40" Type="http://schemas.openxmlformats.org/officeDocument/2006/relationships/hyperlink" Target="https://www.brookings.edu/articles/the-impact-of-immigrants-on-the-us-economy/" TargetMode="External"/><Relationship Id="rId45" Type="http://schemas.openxmlformats.org/officeDocument/2006/relationships/hyperlink" Target="https://time.com/collection/time-trailblazers/2026/mike-schultz/" TargetMode="External"/><Relationship Id="rId66" Type="http://schemas.openxmlformats.org/officeDocument/2006/relationships/hyperlink" Target="https://en.wikipedia.org/wiki/Joe_Morgan_(baseball_manager)" TargetMode="External"/><Relationship Id="rId87" Type="http://schemas.openxmlformats.org/officeDocument/2006/relationships/hyperlink" Target="https://www.nytimes.com/2026/08/26/well/intrinsic-capacity-longevity-measure.html?campaign_id=190&amp;emc=edit_ufn_20260904&amp;instance_id=181477&amp;nl=from-the-times&amp;regi_id=76470069&amp;segment_id=226045&amp;user_id=9dd7b7813d9f57444dd0c5972a6f9021" TargetMode="External"/><Relationship Id="rId110" Type="http://schemas.openxmlformats.org/officeDocument/2006/relationships/hyperlink" Target="https://press.uchicago.edu/ucp/books/author/G/M/au5524444.html" TargetMode="External"/><Relationship Id="rId115" Type="http://schemas.openxmlformats.org/officeDocument/2006/relationships/hyperlink" Target="http://www.DignityAllianceMA.org" TargetMode="External"/><Relationship Id="rId131" Type="http://schemas.openxmlformats.org/officeDocument/2006/relationships/hyperlink" Target="https://www.medicaidplanningassistance.org/medicaid-eligibility-massachusetts/" TargetMode="External"/><Relationship Id="rId136" Type="http://schemas.openxmlformats.org/officeDocument/2006/relationships/hyperlink" Target="https://www.medicaidplanningassistance.org/medicaid-eligibility-massachusetts/" TargetMode="External"/><Relationship Id="rId157"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8" Type="http://schemas.openxmlformats.org/officeDocument/2006/relationships/hyperlink" Target="mailto:mcoffin@centerlw.org" TargetMode="External"/><Relationship Id="rId61" Type="http://schemas.openxmlformats.org/officeDocument/2006/relationships/hyperlink" Target="https://tinyurl.com/StudySessionGraceFerguson" TargetMode="External"/><Relationship Id="rId82" Type="http://schemas.openxmlformats.org/officeDocument/2006/relationships/hyperlink" Target="https://www.nytimes.com/2026/09/06/business/retirement-long-term-care.html" TargetMode="External"/><Relationship Id="rId152"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173" Type="http://schemas.openxmlformats.org/officeDocument/2006/relationships/hyperlink" Target="mailto:paul.lanzikos@gmail.com" TargetMode="External"/><Relationship Id="rId194" Type="http://schemas.openxmlformats.org/officeDocument/2006/relationships/hyperlink" Target="https://dignityalliancema.org/dignity-digest/" TargetMode="External"/><Relationship Id="rId19" Type="http://schemas.openxmlformats.org/officeDocument/2006/relationships/hyperlink" Target="https://skillednursingnews.com/2026/09/as-special-needs-plans-surge-cms-weighs-consolidating-plan-types-against-specialized-care-in-nursing-homes/" TargetMode="External"/><Relationship Id="rId14" Type="http://schemas.openxmlformats.org/officeDocument/2006/relationships/hyperlink" Target="https://www.nytimes.com/2026/08/26/well/intrinsic-capacity-longevity-measure.html?campaign_id=190&amp;emc=edit_ufn_20260904&amp;instance_id=181477&amp;nl=from-the-times&amp;regi_id=76470069&amp;segment_id=226045&amp;user_id=9dd7b7813d9f57444dd0c5972a6f9021" TargetMode="External"/><Relationship Id="rId30" Type="http://schemas.openxmlformats.org/officeDocument/2006/relationships/hyperlink" Target="https://www.yahoo.com/news/us/articles/advocates-worry-nothing-change-troubled-033100130.html" TargetMode="External"/><Relationship Id="rId35" Type="http://schemas.openxmlformats.org/officeDocument/2006/relationships/hyperlink" Target="https://www.bbc.com/news/articles/cg491zp13qqo" TargetMode="External"/><Relationship Id="rId56" Type="http://schemas.openxmlformats.org/officeDocument/2006/relationships/hyperlink" Target="https://time.com/collection/longevity-leaders/2026/andrea-maier/" TargetMode="External"/><Relationship Id="rId77" Type="http://schemas.openxmlformats.org/officeDocument/2006/relationships/hyperlink" Target="https://dignityalliancema.org/webinars-and-online-sessions/" TargetMode="External"/><Relationship Id="rId100" Type="http://schemas.openxmlformats.org/officeDocument/2006/relationships/hyperlink" Target="https://dredf.org/protect-504/" TargetMode="External"/><Relationship Id="rId105" Type="http://schemas.openxmlformats.org/officeDocument/2006/relationships/hyperlink" Target="https://tinyurl.com/ForgetMeNotPNA" TargetMode="External"/><Relationship Id="rId126" Type="http://schemas.openxmlformats.org/officeDocument/2006/relationships/hyperlink" Target="https://www.mass.gov/info-details/ombudsman-programs" TargetMode="External"/><Relationship Id="rId147" Type="http://schemas.openxmlformats.org/officeDocument/2006/relationships/hyperlink" Target="https://projects.propublica.org/nursing-homes/state/MA" TargetMode="External"/><Relationship Id="rId168" Type="http://schemas.openxmlformats.org/officeDocument/2006/relationships/hyperlink" Target="https://www.instagram.com/dignityalliance/" TargetMode="External"/><Relationship Id="rId8" Type="http://schemas.openxmlformats.org/officeDocument/2006/relationships/image" Target="media/image1.jpeg"/><Relationship Id="rId51" Type="http://schemas.openxmlformats.org/officeDocument/2006/relationships/hyperlink" Target="https://time.com/collection/longevity-leaders/2026/david-sinclair/" TargetMode="External"/><Relationship Id="rId72" Type="http://schemas.openxmlformats.org/officeDocument/2006/relationships/hyperlink" Target="https://thenationalcouncil-org.zoom.us/webinar/register/WN_f7CDj1XpRlGfwOmmcpYreg?utm_medium=email&amp;utm_source=marketo&amp;utm_campaign=newsletter_sum_2026_08&amp;utm_medium=email&amp;utm_source=marketo&amp;utm_campaign=newsletter_webinars_2026_09_01&amp;mkt_tok=NzczLU1KRi0zNzkAAAGj_Apwh0tupCxiTOWJVV_BDf2g80gP8iSK8piEi0QZ-wSvH0hfT5RsuTRxEzc29Qok1v6E2W5y6l3Is3rvbX7vPAi8jSmQGQOK_bPzdTiUSv8k4Q" TargetMode="External"/><Relationship Id="rId93" Type="http://schemas.openxmlformats.org/officeDocument/2006/relationships/hyperlink" Target="https://247wallst.com/personal-finance/2026/09/05/they-sold-the-house-to-pay-for-the-nursing-home-the-capital-gain-doubled-her-medicare-premium-two-years-after-the-funeral/" TargetMode="External"/><Relationship Id="rId98" Type="http://schemas.openxmlformats.org/officeDocument/2006/relationships/hyperlink" Target="https://healthlaw.org/news/statement-of-national-disability-organizations-on-the-department-of-justices-proposed-resolution-of-texas-v-kennedy/" TargetMode="External"/><Relationship Id="rId121" Type="http://schemas.openxmlformats.org/officeDocument/2006/relationships/hyperlink" Target="https://dignityalliancema.org/resources/" TargetMode="External"/><Relationship Id="rId142" Type="http://schemas.openxmlformats.org/officeDocument/2006/relationships/hyperlink" Target="https://dignityalliancema.org/2025/04/07/nursing-home-closures-since-july-2021/" TargetMode="External"/><Relationship Id="rId163" Type="http://schemas.openxmlformats.org/officeDocument/2006/relationships/hyperlink" Target="https://dignityalliancema.org/federal-legislative-endorsements/" TargetMode="External"/><Relationship Id="rId184" Type="http://schemas.openxmlformats.org/officeDocument/2006/relationships/hyperlink" Target="mailto:cdhoeh@gmail.com" TargetMode="External"/><Relationship Id="rId189" Type="http://schemas.openxmlformats.org/officeDocument/2006/relationships/hyperlink" Target="https://marsters.centerforpublicrep.org/7b3c2-contact/" TargetMode="External"/><Relationship Id="rId3" Type="http://schemas.openxmlformats.org/officeDocument/2006/relationships/styles" Target="styles.xml"/><Relationship Id="rId25" Type="http://schemas.openxmlformats.org/officeDocument/2006/relationships/hyperlink" Target="https://www.mass.gov/news/governor-healey-launches-statewide-blue-envelope-program-for-people-with-autism" TargetMode="External"/><Relationship Id="rId46" Type="http://schemas.openxmlformats.org/officeDocument/2006/relationships/hyperlink" Target="https://time.com/collection/longevity-leaders/2026/" TargetMode="External"/><Relationship Id="rId67" Type="http://schemas.openxmlformats.org/officeDocument/2006/relationships/hyperlink" Target="https://www.espn.com/mlb/team/_/name/phi/philadelphia-phillies" TargetMode="External"/><Relationship Id="rId116" Type="http://schemas.openxmlformats.org/officeDocument/2006/relationships/hyperlink" Target="https://dignityalliancema.org/donate/" TargetMode="External"/><Relationship Id="rId137" Type="http://schemas.openxmlformats.org/officeDocument/2006/relationships/hyperlink" Target="https://www.mass.gov/money-follows-the-person-demonstration" TargetMode="External"/><Relationship Id="rId158"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20" Type="http://schemas.openxmlformats.org/officeDocument/2006/relationships/hyperlink" Target="https://www.bbc.com/news/articles/cg491zp13qqo" TargetMode="External"/><Relationship Id="rId41" Type="http://schemas.openxmlformats.org/officeDocument/2006/relationships/hyperlink" Target="https://www.healthaffairs.org/content/forefront/public-charge-restrictions-immigrants-and-their-families-no-rules-no-accountability?utm_campaign=forefront&amp;utm_medium=email&amp;_hsenc=p2ANqtz----33NR-hYUSoa0nyqvdJl7lNespSw8H0DberjeWwD1DBPQLNvWLWTQTXp2xnYc-cYoXnP_TpmgDU09Y40lItjr-aM9g&amp;_hsmi=437531976&amp;utm_source=hasu" TargetMode="External"/><Relationship Id="rId62" Type="http://schemas.openxmlformats.org/officeDocument/2006/relationships/hyperlink" Target="https://newbedfordlight.org/half-of-all-nursing-homes-in-massachusetts-are-understaffed/" TargetMode="External"/><Relationship Id="rId83" Type="http://schemas.openxmlformats.org/officeDocument/2006/relationships/hyperlink" Target="https://www.healthaffairs.org/content/forefront/undermining-recovery-new-samhsa-requirements-threaten-opioid-use-disorder-treatment-and?utm_campaign=forefront&amp;utm_medium=email&amp;_hsenc=p2ANqtz-9J3tBygc66fjQ6TPuecoCnrVB8brGQLLm6euGyBYCdCW2-J6pG7dHiQHGzokz4FMYxMhuDirsY4pD2pWYiayMTREJ2RA&amp;_hsmi=437531976&amp;utm_source=hasu" TargetMode="External"/><Relationship Id="rId88" Type="http://schemas.openxmlformats.org/officeDocument/2006/relationships/hyperlink" Target="https://www.thelancet.com/journals/lancet/article/PIIS0140-6736(15)00516-4/abstract" TargetMode="External"/><Relationship Id="rId111" Type="http://schemas.openxmlformats.org/officeDocument/2006/relationships/hyperlink" Target="https://press.uchicago.edu/ucp/books/book/chicago/A/bo236968182.html" TargetMode="External"/><Relationship Id="rId132" Type="http://schemas.openxmlformats.org/officeDocument/2006/relationships/hyperlink" Target="https://www.medicaidplanningassistance.org/medicaid-eligibility-massachusetts/" TargetMode="External"/><Relationship Id="rId153"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74" Type="http://schemas.openxmlformats.org/officeDocument/2006/relationships/hyperlink" Target="mailto:jford@njc-ma.org" TargetMode="External"/><Relationship Id="rId179" Type="http://schemas.openxmlformats.org/officeDocument/2006/relationships/hyperlink" Target="mailto:Dickmoore1943@gmail.com" TargetMode="External"/><Relationship Id="rId195" Type="http://schemas.openxmlformats.org/officeDocument/2006/relationships/hyperlink" Target="http://www.DignityAllianceMA.org" TargetMode="External"/><Relationship Id="rId190" Type="http://schemas.openxmlformats.org/officeDocument/2006/relationships/hyperlink" Target="https://revupma.org/wp/" TargetMode="External"/><Relationship Id="rId15" Type="http://schemas.openxmlformats.org/officeDocument/2006/relationships/hyperlink" Target="https://www.today.com/video/kids-with-autism-embrace-inclusive-sailing-camp-269403717932" TargetMode="External"/><Relationship Id="rId36" Type="http://schemas.openxmlformats.org/officeDocument/2006/relationships/hyperlink" Target="https://www.nytimes.com/2026/09/06/business/retirement-long-term-care.html" TargetMode="External"/><Relationship Id="rId57" Type="http://schemas.openxmlformats.org/officeDocument/2006/relationships/hyperlink" Target="https://time.com/collection/longevity-leaders/2026/uri-alon/" TargetMode="External"/><Relationship Id="rId106" Type="http://schemas.openxmlformats.org/officeDocument/2006/relationships/hyperlink" Target="mailto:info@DignityAllianceMA.org" TargetMode="External"/><Relationship Id="rId127" Type="http://schemas.openxmlformats.org/officeDocument/2006/relationships/hyperlink" Target="https://www.medicaidplanningassistance.org/medicaid-eligibility-massachusetts/" TargetMode="External"/><Relationship Id="rId10" Type="http://schemas.openxmlformats.org/officeDocument/2006/relationships/hyperlink" Target="https://oig.hhs.gov/reports/all/2026/cms-could-improve-oversight-of-states-use-of-contract-surveyors-for-nursing-home-surveys/" TargetMode="External"/><Relationship Id="rId31" Type="http://schemas.openxmlformats.org/officeDocument/2006/relationships/hyperlink" Target="https://www.usatoday.com/story/news/investigations/2026/09/07/disability-rights-undermined-by-trump-doj-as-georgia-man-seeks-freedom-under-olmstead/91584075007/" TargetMode="External"/><Relationship Id="rId52" Type="http://schemas.openxmlformats.org/officeDocument/2006/relationships/hyperlink" Target="https://time.com/collection/longevity-leaders/2026/tony-wyss-coray/" TargetMode="External"/><Relationship Id="rId73" Type="http://schemas.openxmlformats.org/officeDocument/2006/relationships/hyperlink" Target="https://events.teams.microsoft.com/event/d307325a-2d9a-4f07-8982-d38aadb2a3fd@13af8d65-0b4b-4c0f-a446-a427419abfd6?utm_source=Mathematica&amp;utm_campaign=bdc4977fde-EMAIL_CAMPAIGN_2026_09_04_02_26&amp;utm_medium=email&amp;utm_term=0_-bdc4977fde-465981809" TargetMode="External"/><Relationship Id="rId78" Type="http://schemas.openxmlformats.org/officeDocument/2006/relationships/hyperlink" Target="https://oig.hhs.gov/reports/all/2026/cms-could-improve-oversight-of-states-use-of-contract-surveyors-for-nursing-home-surveys/" TargetMode="External"/><Relationship Id="rId94" Type="http://schemas.openxmlformats.org/officeDocument/2006/relationships/hyperlink" Target="https://skillednursingnews.com/2026/09/as-special-needs-plans-surge-cms-weighs-consolidating-plan-types-against-specialized-care-in-nursing-homes/" TargetMode="External"/><Relationship Id="rId99" Type="http://schemas.openxmlformats.org/officeDocument/2006/relationships/hyperlink" Target="https://www.courtlistener.com/docket/69200578/123/state-of-texas-v-becerra/" TargetMode="External"/><Relationship Id="rId101" Type="http://schemas.openxmlformats.org/officeDocument/2006/relationships/hyperlink" Target="https://www.healthaffairs.org/content/forefront/hospital-boarding-ed-federal-state-and-other-approaches" TargetMode="External"/><Relationship Id="rId122" Type="http://schemas.openxmlformats.org/officeDocument/2006/relationships/hyperlink" Target="https://dignityalliancema.org/funding-opportunities/" TargetMode="External"/><Relationship Id="rId143" Type="http://schemas.openxmlformats.org/officeDocument/2006/relationships/hyperlink" Target="https://dignityalliancema.org/2025/04/07/list-of-determination-of-need-applications/" TargetMode="External"/><Relationship Id="rId148" Type="http://schemas.openxmlformats.org/officeDocument/2006/relationships/hyperlink" Target="http://anha.org/uploads/ScopeSeverity2018.pdf" TargetMode="External"/><Relationship Id="rId164" Type="http://schemas.openxmlformats.org/officeDocument/2006/relationships/hyperlink" Target="https://dignityalliancema.org/about/working-groups/" TargetMode="External"/><Relationship Id="rId169" Type="http://schemas.openxmlformats.org/officeDocument/2006/relationships/hyperlink" Target="https://www.linkedin.com/company/dignity-alliance-massachusetts" TargetMode="External"/><Relationship Id="rId185" Type="http://schemas.openxmlformats.org/officeDocument/2006/relationships/hyperlink" Target="mailto:jimlomastro@comcast.net" TargetMode="External"/><Relationship Id="rId4" Type="http://schemas.openxmlformats.org/officeDocument/2006/relationships/settings" Target="settings.xml"/><Relationship Id="rId9" Type="http://schemas.openxmlformats.org/officeDocument/2006/relationships/hyperlink" Target="mailto:info@DignityAllianceMA.org" TargetMode="External"/><Relationship Id="rId180" Type="http://schemas.openxmlformats.org/officeDocument/2006/relationships/hyperlink" Target="mailto:sschwartz@cpr-ma.org" TargetMode="External"/><Relationship Id="rId26" Type="http://schemas.openxmlformats.org/officeDocument/2006/relationships/hyperlink" Target="https://www.healthaffairs.org/content/forefront/public-charge-restrictions-immigrants-and-their-families-no-rules-no-accountability?utm_campaign=forefront&amp;utm_medium=email&amp;_hsenc=p2ANqtz----33NR-hYUSoa0nyqvdJl7lNespSw8H0DberjeWwD1DBPQLNvWLWTQTXp2xnYc-cYoXnP_TpmgDU09Y40lItjr-aM9g&amp;_hsmi=437531976&amp;utm_source=has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BAB5B-FEF4-427B-8195-D05DACAB0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5613</TotalTime>
  <Pages>26</Pages>
  <Words>12849</Words>
  <Characters>73242</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Rorke, Sue (ADD)</cp:lastModifiedBy>
  <cp:revision>238</cp:revision>
  <cp:lastPrinted>2024-06-08T21:26:00Z</cp:lastPrinted>
  <dcterms:created xsi:type="dcterms:W3CDTF">2026-08-19T20:21:00Z</dcterms:created>
  <dcterms:modified xsi:type="dcterms:W3CDTF">2026-09-07T19:00:00Z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