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80"/>
        <w:gridCol w:w="2137"/>
        <w:gridCol w:w="214"/>
        <w:gridCol w:w="1789"/>
        <w:gridCol w:w="3482"/>
        <w:gridCol w:w="298"/>
      </w:tblGrid>
      <w:tr w:rsidR="004135B1" w14:paraId="7489AA44" w14:textId="77777777" w:rsidTr="00467E18">
        <w:trPr>
          <w:gridAfter w:val="1"/>
          <w:wAfter w:w="298" w:type="dxa"/>
          <w:trHeight w:val="58"/>
        </w:trPr>
        <w:tc>
          <w:tcPr>
            <w:tcW w:w="2903" w:type="dxa"/>
            <w:gridSpan w:val="2"/>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420945" w:rsidRDefault="004135B1" w:rsidP="00907B79">
            <w:pPr>
              <w:pStyle w:val="Heading1"/>
              <w:rPr>
                <w:rFonts w:ascii="Sagona Book" w:hAnsi="Sagona Book"/>
                <w:color w:val="000000" w:themeColor="text1"/>
                <w:sz w:val="72"/>
                <w:szCs w:val="72"/>
              </w:rPr>
            </w:pPr>
            <w:r w:rsidRPr="00420945">
              <w:rPr>
                <w:rFonts w:ascii="Sagona Book" w:hAnsi="Sagona Book"/>
                <w:color w:val="000000" w:themeColor="text1"/>
                <w:sz w:val="72"/>
                <w:szCs w:val="72"/>
              </w:rPr>
              <w:t>The Dignity Digest</w:t>
            </w:r>
          </w:p>
          <w:p w14:paraId="1BAE10BF" w14:textId="6E47EA44"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5E3D94">
              <w:rPr>
                <w:rFonts w:ascii="Sagona Book" w:hAnsi="Sagona Book"/>
              </w:rPr>
              <w:t>7</w:t>
            </w:r>
            <w:r w:rsidR="00253D0E">
              <w:rPr>
                <w:rFonts w:ascii="Sagona Book" w:hAnsi="Sagona Book"/>
              </w:rPr>
              <w:t>9</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A2041A">
              <w:rPr>
                <w:rFonts w:ascii="Sagona Book" w:hAnsi="Sagona Book"/>
              </w:rPr>
              <w:t xml:space="preserve">April </w:t>
            </w:r>
            <w:r w:rsidR="00253D0E">
              <w:rPr>
                <w:rFonts w:ascii="Sagona Book" w:hAnsi="Sagona Book"/>
              </w:rPr>
              <w:t>14</w:t>
            </w:r>
            <w:r w:rsidR="003B1475">
              <w:rPr>
                <w:rFonts w:ascii="Sagona Book" w:hAnsi="Sagona Book"/>
              </w:rPr>
              <w:t>,</w:t>
            </w:r>
            <w:r w:rsidR="00D9514D">
              <w:rPr>
                <w:rFonts w:ascii="Sagona Book" w:hAnsi="Sagona Book"/>
              </w:rPr>
              <w:t xml:space="preserve"> 202</w:t>
            </w:r>
            <w:r w:rsidR="00DB4078">
              <w:rPr>
                <w:rFonts w:ascii="Sagona Book" w:hAnsi="Sagona Book"/>
              </w:rPr>
              <w:t>6</w:t>
            </w:r>
          </w:p>
          <w:p w14:paraId="7FC52841" w14:textId="461533D3" w:rsidR="004135B1" w:rsidRDefault="004135B1" w:rsidP="00963E15">
            <w:pPr>
              <w:jc w:val="both"/>
              <w:rPr>
                <w:rFonts w:ascii="Sagona Book" w:hAnsi="Sagona Book"/>
              </w:rPr>
            </w:pPr>
            <w:r w:rsidRPr="00BD29FE">
              <w:rPr>
                <w:rFonts w:ascii="Sagona Book" w:hAnsi="Sagona Book"/>
                <w:i/>
                <w:iCs/>
              </w:rPr>
              <w:t xml:space="preserve">The </w:t>
            </w:r>
            <w:r>
              <w:rPr>
                <w:rFonts w:ascii="Sagona Book" w:hAnsi="Sagona Book"/>
                <w:i/>
                <w:iCs/>
              </w:rPr>
              <w:t>Dignity</w:t>
            </w:r>
            <w:r w:rsidRPr="00BD29FE">
              <w:rPr>
                <w:rFonts w:ascii="Sagona Book" w:hAnsi="Sagona Book"/>
                <w:i/>
                <w:iCs/>
              </w:rPr>
              <w:t xml:space="preserve"> Digest</w:t>
            </w:r>
            <w:r w:rsidRPr="00BD29FE">
              <w:rPr>
                <w:rFonts w:ascii="Sagona Book" w:hAnsi="Sagona Book"/>
              </w:rPr>
              <w:t xml:space="preserve"> </w:t>
            </w:r>
            <w:r w:rsidR="00904F46">
              <w:rPr>
                <w:rFonts w:ascii="Sagona Book" w:hAnsi="Sagona Book"/>
              </w:rPr>
              <w:t xml:space="preserve">contains </w:t>
            </w:r>
            <w:r w:rsidRPr="00BD29FE">
              <w:rPr>
                <w:rFonts w:ascii="Sagona Book" w:hAnsi="Sagona Book"/>
              </w:rPr>
              <w:t>information comp</w:t>
            </w:r>
            <w:r>
              <w:rPr>
                <w:rFonts w:ascii="Sagona Book" w:hAnsi="Sagona Book"/>
              </w:rPr>
              <w:t>il</w:t>
            </w:r>
            <w:r w:rsidRPr="00BD29FE">
              <w:rPr>
                <w:rFonts w:ascii="Sagona Book" w:hAnsi="Sagona Book"/>
              </w:rPr>
              <w:t xml:space="preserve">ed by Dignity Alliance Massachusetts concerning long-term services, support, living options, and care issued each </w:t>
            </w:r>
            <w:r w:rsidR="00B53531">
              <w:rPr>
                <w:rFonts w:ascii="Sagona Book" w:hAnsi="Sagona Book"/>
              </w:rPr>
              <w:t>Tues</w:t>
            </w:r>
            <w:r>
              <w:rPr>
                <w:rFonts w:ascii="Sagona Book" w:hAnsi="Sagona Book"/>
              </w:rPr>
              <w:t>day</w:t>
            </w:r>
            <w:r w:rsidRPr="00BD29FE">
              <w:rPr>
                <w:rFonts w:ascii="Sagona Book" w:hAnsi="Sagona Book"/>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2"/>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2"/>
          </w:tcPr>
          <w:p w14:paraId="1C8B518C" w14:textId="3A2D615E" w:rsidR="004135B1" w:rsidRPr="00B17AE3" w:rsidRDefault="004135B1" w:rsidP="00B17AE3">
            <w:pPr>
              <w:pStyle w:val="Heading2"/>
              <w:rPr>
                <w:b/>
                <w:bCs/>
                <w:color w:val="000000" w:themeColor="text1"/>
                <w:sz w:val="32"/>
                <w:szCs w:val="32"/>
              </w:rPr>
            </w:pPr>
            <w:r w:rsidRPr="00B17AE3">
              <w:rPr>
                <w:b/>
                <w:bCs/>
                <w:color w:val="000000" w:themeColor="text1"/>
                <w:sz w:val="32"/>
                <w:szCs w:val="32"/>
              </w:rPr>
              <w:t>DignityMA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3D1B57" w14:paraId="2DFBC396" w14:textId="77777777" w:rsidTr="00467E18">
        <w:trPr>
          <w:gridAfter w:val="1"/>
          <w:wAfter w:w="298" w:type="dxa"/>
          <w:trHeight w:val="58"/>
        </w:trPr>
        <w:tc>
          <w:tcPr>
            <w:tcW w:w="2903" w:type="dxa"/>
            <w:gridSpan w:val="2"/>
          </w:tcPr>
          <w:p w14:paraId="2DC1A0F9" w14:textId="767F4B71" w:rsidR="003D1B57" w:rsidRPr="00B17AE3" w:rsidRDefault="003D1B57" w:rsidP="00B17AE3">
            <w:pPr>
              <w:pStyle w:val="Heading2"/>
              <w:rPr>
                <w:b/>
                <w:bCs/>
                <w:color w:val="000000" w:themeColor="text1"/>
                <w:sz w:val="32"/>
                <w:szCs w:val="32"/>
              </w:rPr>
            </w:pPr>
            <w:r w:rsidRPr="00B17AE3">
              <w:rPr>
                <w:b/>
                <w:bCs/>
                <w:color w:val="000000" w:themeColor="text1"/>
                <w:sz w:val="32"/>
                <w:szCs w:val="32"/>
              </w:rPr>
              <w:t>Reflection</w:t>
            </w:r>
          </w:p>
        </w:tc>
        <w:tc>
          <w:tcPr>
            <w:tcW w:w="7622" w:type="dxa"/>
            <w:gridSpan w:val="4"/>
          </w:tcPr>
          <w:p w14:paraId="55EAA535" w14:textId="77777777" w:rsidR="00FC49A3" w:rsidRDefault="00C74D93" w:rsidP="00FC49A3">
            <w:pPr>
              <w:spacing w:after="100" w:afterAutospacing="1"/>
              <w:contextualSpacing/>
              <w:jc w:val="both"/>
              <w:rPr>
                <w:rFonts w:ascii="Aptos" w:hAnsi="Aptos"/>
                <w:i/>
                <w:iCs/>
                <w:sz w:val="32"/>
                <w:szCs w:val="32"/>
              </w:rPr>
            </w:pPr>
            <w:r w:rsidRPr="00C74D93">
              <w:rPr>
                <w:rFonts w:ascii="Aptos" w:hAnsi="Aptos"/>
                <w:i/>
                <w:iCs/>
                <w:sz w:val="32"/>
                <w:szCs w:val="32"/>
              </w:rPr>
              <w:t>"It was once said that the moral test of government is how that government treats those who are in the dawn of life, the children; those who are in the twilight of life, the elderly; and those who are in the shadows of life, the sick, the needy and the handicapped."</w:t>
            </w:r>
          </w:p>
          <w:p w14:paraId="6FB9C983" w14:textId="77777777" w:rsidR="008B48E7" w:rsidRDefault="009640DA" w:rsidP="00D718F6">
            <w:pPr>
              <w:spacing w:after="100" w:afterAutospacing="1"/>
              <w:ind w:left="720"/>
              <w:contextualSpacing/>
              <w:jc w:val="both"/>
              <w:rPr>
                <w:rFonts w:ascii="Aptos" w:hAnsi="Aptos"/>
                <w:sz w:val="22"/>
                <w:szCs w:val="22"/>
              </w:rPr>
            </w:pPr>
            <w:r>
              <w:rPr>
                <w:rFonts w:ascii="Aptos" w:hAnsi="Aptos"/>
                <w:sz w:val="22"/>
                <w:szCs w:val="22"/>
              </w:rPr>
              <w:t>Vice President Hubert H</w:t>
            </w:r>
            <w:r w:rsidR="00FC49A3">
              <w:rPr>
                <w:rFonts w:ascii="Aptos" w:hAnsi="Aptos"/>
                <w:sz w:val="22"/>
                <w:szCs w:val="22"/>
              </w:rPr>
              <w:t>.</w:t>
            </w:r>
            <w:r>
              <w:rPr>
                <w:rFonts w:ascii="Aptos" w:hAnsi="Aptos"/>
                <w:sz w:val="22"/>
                <w:szCs w:val="22"/>
              </w:rPr>
              <w:t xml:space="preserve"> Hum</w:t>
            </w:r>
            <w:r w:rsidR="00FC49A3">
              <w:rPr>
                <w:rFonts w:ascii="Aptos" w:hAnsi="Aptos"/>
                <w:sz w:val="22"/>
                <w:szCs w:val="22"/>
              </w:rPr>
              <w:t>phrey</w:t>
            </w:r>
            <w:r w:rsidR="00FC49A3">
              <w:t xml:space="preserve"> </w:t>
            </w:r>
            <w:r w:rsidR="00FC49A3" w:rsidRPr="00FC49A3">
              <w:rPr>
                <w:rFonts w:ascii="Aptos" w:hAnsi="Aptos"/>
                <w:sz w:val="22"/>
                <w:szCs w:val="22"/>
              </w:rPr>
              <w:t>at the dedication of the Hubert H. Humphrey Building (the Department of Health and Human Services headquarters) in Washington, D.C., on November 1, 1977</w:t>
            </w:r>
          </w:p>
          <w:p w14:paraId="7849457D" w14:textId="6F53E77B" w:rsidR="00D718F6" w:rsidRPr="008B48E7" w:rsidRDefault="00D718F6" w:rsidP="00D718F6">
            <w:pPr>
              <w:spacing w:after="100" w:afterAutospacing="1"/>
              <w:ind w:left="720"/>
              <w:contextualSpacing/>
              <w:jc w:val="both"/>
              <w:rPr>
                <w:rFonts w:ascii="Aptos" w:hAnsi="Aptos"/>
                <w:sz w:val="22"/>
                <w:szCs w:val="22"/>
              </w:rPr>
            </w:pPr>
          </w:p>
        </w:tc>
      </w:tr>
      <w:tr w:rsidR="00B15B61" w14:paraId="6057B041" w14:textId="77777777" w:rsidTr="00467E18">
        <w:trPr>
          <w:gridAfter w:val="1"/>
          <w:wAfter w:w="298" w:type="dxa"/>
          <w:trHeight w:val="58"/>
        </w:trPr>
        <w:tc>
          <w:tcPr>
            <w:tcW w:w="2903" w:type="dxa"/>
            <w:gridSpan w:val="2"/>
          </w:tcPr>
          <w:p w14:paraId="51AB2140" w14:textId="2B8E8260" w:rsidR="00B15B61" w:rsidRPr="00B17AE3" w:rsidRDefault="00B15B61" w:rsidP="00B17AE3">
            <w:pPr>
              <w:pStyle w:val="Heading2"/>
              <w:rPr>
                <w:b/>
                <w:bCs/>
                <w:color w:val="000000" w:themeColor="text1"/>
                <w:sz w:val="32"/>
                <w:szCs w:val="32"/>
              </w:rPr>
            </w:pPr>
            <w:r w:rsidRPr="00B17AE3">
              <w:rPr>
                <w:b/>
                <w:bCs/>
                <w:color w:val="000000" w:themeColor="text1"/>
                <w:sz w:val="32"/>
                <w:szCs w:val="32"/>
              </w:rPr>
              <w:t xml:space="preserve">Guide to news items in this week’s </w:t>
            </w:r>
            <w:r w:rsidRPr="00B17AE3">
              <w:rPr>
                <w:b/>
                <w:bCs/>
                <w:i/>
                <w:iCs/>
                <w:color w:val="000000" w:themeColor="text1"/>
                <w:sz w:val="32"/>
                <w:szCs w:val="32"/>
              </w:rPr>
              <w:t>Dignity Digest</w:t>
            </w:r>
          </w:p>
        </w:tc>
        <w:tc>
          <w:tcPr>
            <w:tcW w:w="7622" w:type="dxa"/>
            <w:gridSpan w:val="4"/>
          </w:tcPr>
          <w:p w14:paraId="5F63B22D" w14:textId="5176B470" w:rsidR="00B62759" w:rsidRDefault="00B62759" w:rsidP="00736D08">
            <w:pPr>
              <w:pStyle w:val="Heading3"/>
            </w:pPr>
            <w:r w:rsidRPr="002B5B6D">
              <w:t>Nursing Homes</w:t>
            </w:r>
          </w:p>
          <w:p w14:paraId="2BD5CE65" w14:textId="0D7F0C37" w:rsidR="003000EE" w:rsidRPr="003000EE" w:rsidRDefault="003000EE" w:rsidP="003000EE">
            <w:pPr>
              <w:pStyle w:val="ListParagraph"/>
              <w:numPr>
                <w:ilvl w:val="0"/>
                <w:numId w:val="64"/>
              </w:numPr>
              <w:ind w:left="360"/>
              <w:rPr>
                <w:rFonts w:ascii="Aptos" w:eastAsia="Times New Roman" w:hAnsi="Aptos" w:cs="Times New Roman"/>
                <w:sz w:val="22"/>
                <w:szCs w:val="22"/>
              </w:rPr>
            </w:pPr>
            <w:hyperlink r:id="rId10" w:history="1">
              <w:r w:rsidRPr="004D7485">
                <w:rPr>
                  <w:rStyle w:val="Hyperlink"/>
                  <w:rFonts w:ascii="Aptos" w:eastAsia="Times New Roman" w:hAnsi="Aptos" w:cs="Times New Roman"/>
                  <w:i/>
                  <w:iCs/>
                  <w:sz w:val="22"/>
                  <w:szCs w:val="22"/>
                </w:rPr>
                <w:t>Skilled nursing emerging among most attractive real estate sectors</w:t>
              </w:r>
            </w:hyperlink>
            <w:r>
              <w:rPr>
                <w:rFonts w:ascii="Aptos" w:eastAsia="Times New Roman" w:hAnsi="Aptos" w:cs="Times New Roman"/>
                <w:i/>
                <w:iCs/>
                <w:sz w:val="22"/>
                <w:szCs w:val="22"/>
              </w:rPr>
              <w:t xml:space="preserve"> </w:t>
            </w:r>
            <w:r>
              <w:rPr>
                <w:rFonts w:ascii="Aptos" w:eastAsia="Times New Roman" w:hAnsi="Aptos" w:cs="Times New Roman"/>
                <w:b/>
                <w:bCs/>
                <w:sz w:val="22"/>
                <w:szCs w:val="22"/>
              </w:rPr>
              <w:t xml:space="preserve">(McKnights Long-Term Care News, </w:t>
            </w:r>
            <w:r>
              <w:rPr>
                <w:rFonts w:ascii="Aptos" w:eastAsia="Times New Roman" w:hAnsi="Aptos" w:cs="Times New Roman"/>
                <w:sz w:val="22"/>
                <w:szCs w:val="22"/>
              </w:rPr>
              <w:t>April 9, 2026)</w:t>
            </w:r>
          </w:p>
          <w:p w14:paraId="540C6D68" w14:textId="5F1B0D30" w:rsidR="007F413F" w:rsidRPr="00313165" w:rsidRDefault="007F413F" w:rsidP="00313165">
            <w:pPr>
              <w:pStyle w:val="ListParagraph"/>
              <w:numPr>
                <w:ilvl w:val="0"/>
                <w:numId w:val="62"/>
              </w:numPr>
              <w:ind w:left="360"/>
              <w:rPr>
                <w:rFonts w:ascii="Aptos" w:eastAsia="Times New Roman" w:hAnsi="Aptos" w:cs="Times New Roman"/>
                <w:i/>
                <w:iCs/>
                <w:color w:val="0563C1" w:themeColor="hyperlink"/>
                <w:sz w:val="22"/>
                <w:szCs w:val="22"/>
                <w:u w:val="single"/>
              </w:rPr>
            </w:pPr>
            <w:hyperlink r:id="rId11" w:history="1">
              <w:r w:rsidRPr="00313165">
                <w:rPr>
                  <w:rStyle w:val="Hyperlink"/>
                  <w:rFonts w:ascii="Aptos" w:eastAsia="Times New Roman" w:hAnsi="Aptos" w:cs="Times New Roman"/>
                  <w:i/>
                  <w:iCs/>
                  <w:sz w:val="22"/>
                  <w:szCs w:val="22"/>
                </w:rPr>
                <w:t>Nursing Homes’ Inappropriate Use of Antipsychotic Drugs Poses</w:t>
              </w:r>
              <w:r w:rsidR="00313165" w:rsidRPr="00313165">
                <w:rPr>
                  <w:rStyle w:val="Hyperlink"/>
                  <w:rFonts w:ascii="Aptos" w:eastAsia="Times New Roman" w:hAnsi="Aptos" w:cs="Times New Roman"/>
                  <w:i/>
                  <w:iCs/>
                  <w:sz w:val="22"/>
                  <w:szCs w:val="22"/>
                </w:rPr>
                <w:t xml:space="preserve"> </w:t>
              </w:r>
              <w:r w:rsidRPr="00313165">
                <w:rPr>
                  <w:rStyle w:val="Hyperlink"/>
                  <w:rFonts w:ascii="Aptos" w:eastAsia="Times New Roman" w:hAnsi="Aptos" w:cs="Times New Roman"/>
                  <w:i/>
                  <w:iCs/>
                  <w:sz w:val="22"/>
                  <w:szCs w:val="22"/>
                </w:rPr>
                <w:t>a Risk to Residents</w:t>
              </w:r>
            </w:hyperlink>
            <w:r w:rsidRPr="00313165">
              <w:rPr>
                <w:rFonts w:ascii="Aptos" w:eastAsia="Times New Roman" w:hAnsi="Aptos" w:cs="Times New Roman"/>
                <w:i/>
                <w:iCs/>
                <w:sz w:val="22"/>
                <w:szCs w:val="22"/>
              </w:rPr>
              <w:t xml:space="preserve"> </w:t>
            </w:r>
            <w:r w:rsidRPr="00313165">
              <w:rPr>
                <w:rFonts w:ascii="Aptos" w:eastAsia="Times New Roman" w:hAnsi="Aptos" w:cs="Times New Roman"/>
                <w:b/>
                <w:bCs/>
                <w:sz w:val="22"/>
                <w:szCs w:val="22"/>
              </w:rPr>
              <w:t xml:space="preserve">(HHS Office of Inspector General, </w:t>
            </w:r>
            <w:r w:rsidRPr="00313165">
              <w:rPr>
                <w:rFonts w:ascii="Aptos" w:eastAsia="Times New Roman" w:hAnsi="Aptos" w:cs="Times New Roman"/>
                <w:sz w:val="22"/>
                <w:szCs w:val="22"/>
              </w:rPr>
              <w:t>March 19, 2026)</w:t>
            </w:r>
          </w:p>
          <w:p w14:paraId="4967F709" w14:textId="5A590C33" w:rsidR="00736D08" w:rsidRDefault="00736D08" w:rsidP="00E73040">
            <w:pPr>
              <w:pStyle w:val="Heading3"/>
            </w:pPr>
            <w:r>
              <w:t>Housing</w:t>
            </w:r>
          </w:p>
          <w:p w14:paraId="3EC2C780" w14:textId="3E31EF3D" w:rsidR="00E73040" w:rsidRPr="00EB0CEB" w:rsidRDefault="00E73040" w:rsidP="001D51CE">
            <w:pPr>
              <w:pStyle w:val="ListParagraph"/>
              <w:numPr>
                <w:ilvl w:val="0"/>
                <w:numId w:val="52"/>
              </w:numPr>
              <w:ind w:left="360"/>
              <w:rPr>
                <w:rFonts w:ascii="Aptos" w:eastAsia="Times New Roman" w:hAnsi="Aptos" w:cs="Times New Roman"/>
                <w:i/>
                <w:iCs/>
                <w:sz w:val="22"/>
                <w:szCs w:val="22"/>
              </w:rPr>
            </w:pPr>
            <w:hyperlink r:id="rId12" w:history="1">
              <w:r w:rsidRPr="00490BF0">
                <w:rPr>
                  <w:rStyle w:val="Hyperlink"/>
                  <w:rFonts w:ascii="Aptos" w:eastAsia="Times New Roman" w:hAnsi="Aptos" w:cs="Times New Roman"/>
                  <w:i/>
                  <w:iCs/>
                  <w:sz w:val="22"/>
                  <w:szCs w:val="22"/>
                </w:rPr>
                <w:t>Aging into uncertainty</w:t>
              </w:r>
            </w:hyperlink>
            <w:r>
              <w:rPr>
                <w:rFonts w:ascii="Aptos" w:eastAsia="Times New Roman" w:hAnsi="Aptos" w:cs="Times New Roman"/>
                <w:i/>
                <w:iCs/>
                <w:sz w:val="22"/>
                <w:szCs w:val="22"/>
              </w:rPr>
              <w:t xml:space="preserve"> </w:t>
            </w:r>
            <w:r w:rsidRPr="00E73040">
              <w:rPr>
                <w:rFonts w:ascii="Aptos" w:eastAsia="Times New Roman" w:hAnsi="Aptos" w:cs="Times New Roman"/>
                <w:b/>
                <w:bCs/>
                <w:sz w:val="22"/>
                <w:szCs w:val="22"/>
              </w:rPr>
              <w:t xml:space="preserve">(*Boston Globe, </w:t>
            </w:r>
            <w:r w:rsidRPr="00E73040">
              <w:rPr>
                <w:rFonts w:ascii="Aptos" w:eastAsia="Times New Roman" w:hAnsi="Aptos" w:cs="Times New Roman"/>
                <w:sz w:val="22"/>
                <w:szCs w:val="22"/>
              </w:rPr>
              <w:t>March 15, 2026)</w:t>
            </w:r>
          </w:p>
          <w:p w14:paraId="153F08A3" w14:textId="62BE0E76" w:rsidR="00EB0CEB" w:rsidRPr="00D50F71" w:rsidRDefault="00EB0CEB" w:rsidP="001D51CE">
            <w:pPr>
              <w:pStyle w:val="ListParagraph"/>
              <w:numPr>
                <w:ilvl w:val="0"/>
                <w:numId w:val="52"/>
              </w:numPr>
              <w:ind w:left="360"/>
              <w:rPr>
                <w:rFonts w:ascii="Aptos" w:eastAsia="Times New Roman" w:hAnsi="Aptos" w:cs="Times New Roman"/>
                <w:sz w:val="22"/>
                <w:szCs w:val="22"/>
              </w:rPr>
            </w:pPr>
            <w:hyperlink r:id="rId13" w:history="1">
              <w:r w:rsidRPr="00D50F71">
                <w:rPr>
                  <w:rStyle w:val="Hyperlink"/>
                  <w:rFonts w:ascii="Aptos" w:eastAsia="Times New Roman" w:hAnsi="Aptos" w:cs="Times New Roman"/>
                  <w:i/>
                  <w:iCs/>
                  <w:sz w:val="22"/>
                  <w:szCs w:val="22"/>
                </w:rPr>
                <w:t xml:space="preserve">ADUs bring income and options for Mass. homeowners, but resale value </w:t>
              </w:r>
              <w:proofErr w:type="gramStart"/>
              <w:r w:rsidRPr="00D50F71">
                <w:rPr>
                  <w:rStyle w:val="Hyperlink"/>
                  <w:rFonts w:ascii="Aptos" w:eastAsia="Times New Roman" w:hAnsi="Aptos" w:cs="Times New Roman"/>
                  <w:i/>
                  <w:iCs/>
                  <w:sz w:val="22"/>
                  <w:szCs w:val="22"/>
                </w:rPr>
                <w:t>isn’t</w:t>
              </w:r>
              <w:proofErr w:type="gramEnd"/>
              <w:r w:rsidRPr="00D50F71">
                <w:rPr>
                  <w:rStyle w:val="Hyperlink"/>
                  <w:rFonts w:ascii="Aptos" w:eastAsia="Times New Roman" w:hAnsi="Aptos" w:cs="Times New Roman"/>
                  <w:i/>
                  <w:iCs/>
                  <w:sz w:val="22"/>
                  <w:szCs w:val="22"/>
                </w:rPr>
                <w:t xml:space="preserve"> yet clear</w:t>
              </w:r>
            </w:hyperlink>
            <w:r w:rsidR="00D50F71" w:rsidRPr="00D50F71">
              <w:rPr>
                <w:rFonts w:ascii="Aptos" w:eastAsia="Times New Roman" w:hAnsi="Aptos" w:cs="Times New Roman"/>
                <w:sz w:val="22"/>
                <w:szCs w:val="22"/>
              </w:rPr>
              <w:t xml:space="preserve"> </w:t>
            </w:r>
            <w:r w:rsidR="00D50F71" w:rsidRPr="00D50F71">
              <w:rPr>
                <w:rFonts w:ascii="Aptos" w:eastAsia="Times New Roman" w:hAnsi="Aptos" w:cs="Times New Roman"/>
                <w:b/>
                <w:bCs/>
                <w:sz w:val="22"/>
                <w:szCs w:val="22"/>
              </w:rPr>
              <w:t xml:space="preserve">(*Boston Globe, </w:t>
            </w:r>
            <w:r w:rsidR="00D50F71" w:rsidRPr="00D50F71">
              <w:rPr>
                <w:rFonts w:ascii="Aptos" w:eastAsia="Times New Roman" w:hAnsi="Aptos" w:cs="Times New Roman"/>
                <w:sz w:val="22"/>
                <w:szCs w:val="22"/>
              </w:rPr>
              <w:t>February 4, 2026)</w:t>
            </w:r>
          </w:p>
          <w:p w14:paraId="1FDA1152" w14:textId="47335990" w:rsidR="00EB0CEB" w:rsidRPr="00A72ED3" w:rsidRDefault="00A72ED3" w:rsidP="001D51CE">
            <w:pPr>
              <w:pStyle w:val="ListParagraph"/>
              <w:numPr>
                <w:ilvl w:val="0"/>
                <w:numId w:val="52"/>
              </w:numPr>
              <w:ind w:left="360"/>
              <w:rPr>
                <w:rFonts w:ascii="Aptos" w:eastAsia="Times New Roman" w:hAnsi="Aptos" w:cs="Times New Roman"/>
                <w:sz w:val="22"/>
                <w:szCs w:val="22"/>
              </w:rPr>
            </w:pPr>
            <w:hyperlink r:id="rId14" w:history="1">
              <w:r w:rsidRPr="006D4478">
                <w:rPr>
                  <w:rStyle w:val="Hyperlink"/>
                  <w:rFonts w:ascii="Aptos" w:eastAsia="Times New Roman" w:hAnsi="Aptos" w:cs="Times New Roman"/>
                  <w:i/>
                  <w:iCs/>
                  <w:sz w:val="22"/>
                  <w:szCs w:val="22"/>
                </w:rPr>
                <w:t>President Trump Releases FY27 Budget Request Proposing Significant Cuts to HUD Programs, and Work Requirements and Time Limits on Assisted Households</w:t>
              </w:r>
            </w:hyperlink>
            <w:r>
              <w:rPr>
                <w:rFonts w:ascii="Aptos" w:eastAsia="Times New Roman" w:hAnsi="Aptos" w:cs="Times New Roman"/>
                <w:i/>
                <w:iCs/>
                <w:sz w:val="22"/>
                <w:szCs w:val="22"/>
              </w:rPr>
              <w:t xml:space="preserve"> </w:t>
            </w:r>
            <w:r>
              <w:rPr>
                <w:rFonts w:ascii="Aptos" w:eastAsia="Times New Roman" w:hAnsi="Aptos" w:cs="Times New Roman"/>
                <w:b/>
                <w:bCs/>
                <w:sz w:val="22"/>
                <w:szCs w:val="22"/>
              </w:rPr>
              <w:t xml:space="preserve">(National Low Income Housing Coalition, </w:t>
            </w:r>
            <w:r>
              <w:rPr>
                <w:rFonts w:ascii="Aptos" w:eastAsia="Times New Roman" w:hAnsi="Aptos" w:cs="Times New Roman"/>
                <w:sz w:val="22"/>
                <w:szCs w:val="22"/>
              </w:rPr>
              <w:t>April 6, 2026)</w:t>
            </w:r>
          </w:p>
          <w:p w14:paraId="1D194B28" w14:textId="2639DC24" w:rsidR="00BD53A9" w:rsidRDefault="00BD53A9" w:rsidP="00736D08">
            <w:pPr>
              <w:pStyle w:val="Heading3"/>
            </w:pPr>
            <w:r>
              <w:t>Disability Topics</w:t>
            </w:r>
          </w:p>
          <w:p w14:paraId="66D85654" w14:textId="6FC3E3E3" w:rsidR="00D17207" w:rsidRPr="00D17207" w:rsidRDefault="00D17207" w:rsidP="001D51CE">
            <w:pPr>
              <w:pStyle w:val="ListParagraph"/>
              <w:numPr>
                <w:ilvl w:val="0"/>
                <w:numId w:val="52"/>
              </w:numPr>
              <w:ind w:left="360"/>
              <w:rPr>
                <w:rFonts w:ascii="Aptos" w:eastAsia="Times New Roman" w:hAnsi="Aptos" w:cs="Times New Roman"/>
                <w:i/>
                <w:iCs/>
                <w:sz w:val="22"/>
                <w:szCs w:val="22"/>
              </w:rPr>
            </w:pPr>
            <w:hyperlink r:id="rId15" w:history="1">
              <w:r w:rsidRPr="00ED63F2">
                <w:rPr>
                  <w:rStyle w:val="Hyperlink"/>
                  <w:rFonts w:ascii="Aptos" w:eastAsia="Times New Roman" w:hAnsi="Aptos" w:cs="Times New Roman"/>
                  <w:i/>
                  <w:iCs/>
                  <w:sz w:val="22"/>
                  <w:szCs w:val="22"/>
                </w:rPr>
                <w:t xml:space="preserve">Healey-Driscoll Administration Announces Accessible Spring Recreation Opportunities </w:t>
              </w:r>
            </w:hyperlink>
            <w:r>
              <w:rPr>
                <w:rFonts w:ascii="Aptos" w:eastAsia="Times New Roman" w:hAnsi="Aptos" w:cs="Times New Roman"/>
                <w:i/>
                <w:iCs/>
                <w:sz w:val="22"/>
                <w:szCs w:val="22"/>
              </w:rPr>
              <w:t xml:space="preserve"> </w:t>
            </w:r>
            <w:r w:rsidRPr="00D17207">
              <w:rPr>
                <w:rFonts w:ascii="Aptos" w:eastAsia="Times New Roman" w:hAnsi="Aptos" w:cs="Times New Roman"/>
                <w:b/>
                <w:bCs/>
                <w:sz w:val="22"/>
                <w:szCs w:val="22"/>
              </w:rPr>
              <w:t>(</w:t>
            </w:r>
            <w:r w:rsidR="00DA39A0">
              <w:rPr>
                <w:rFonts w:ascii="Aptos" w:eastAsia="Times New Roman" w:hAnsi="Aptos" w:cs="Times New Roman"/>
                <w:b/>
                <w:bCs/>
                <w:sz w:val="22"/>
                <w:szCs w:val="22"/>
              </w:rPr>
              <w:t xml:space="preserve">Massachusetts Department of </w:t>
            </w:r>
            <w:r w:rsidR="00BD742F">
              <w:rPr>
                <w:rFonts w:ascii="Aptos" w:eastAsia="Times New Roman" w:hAnsi="Aptos" w:cs="Times New Roman"/>
                <w:b/>
                <w:bCs/>
                <w:sz w:val="22"/>
                <w:szCs w:val="22"/>
              </w:rPr>
              <w:t>Conservation and Recreation</w:t>
            </w:r>
            <w:r w:rsidRPr="00D17207">
              <w:rPr>
                <w:rFonts w:ascii="Aptos" w:eastAsia="Times New Roman" w:hAnsi="Aptos" w:cs="Times New Roman"/>
                <w:b/>
                <w:bCs/>
                <w:sz w:val="22"/>
                <w:szCs w:val="22"/>
              </w:rPr>
              <w:t xml:space="preserve">, </w:t>
            </w:r>
            <w:r w:rsidRPr="00D17207">
              <w:rPr>
                <w:rFonts w:ascii="Aptos" w:eastAsia="Times New Roman" w:hAnsi="Aptos" w:cs="Times New Roman"/>
                <w:sz w:val="22"/>
                <w:szCs w:val="22"/>
              </w:rPr>
              <w:t>April 8, 2026)</w:t>
            </w:r>
          </w:p>
          <w:p w14:paraId="4BB21804" w14:textId="77777777" w:rsidR="0008028F" w:rsidRDefault="00B01DB6" w:rsidP="00736D08">
            <w:pPr>
              <w:pStyle w:val="Heading3"/>
            </w:pPr>
            <w:r>
              <w:t>Aging Topics</w:t>
            </w:r>
          </w:p>
          <w:p w14:paraId="2CB9F066" w14:textId="6B658786" w:rsidR="001810F3" w:rsidRDefault="001810F3" w:rsidP="001810F3">
            <w:pPr>
              <w:pStyle w:val="ListParagraph"/>
              <w:numPr>
                <w:ilvl w:val="0"/>
                <w:numId w:val="52"/>
              </w:numPr>
              <w:ind w:left="360"/>
              <w:rPr>
                <w:rFonts w:ascii="Aptos" w:eastAsia="Times New Roman" w:hAnsi="Aptos" w:cs="Times New Roman"/>
                <w:i/>
                <w:iCs/>
                <w:sz w:val="22"/>
                <w:szCs w:val="22"/>
              </w:rPr>
            </w:pPr>
            <w:hyperlink r:id="rId16" w:history="1">
              <w:r w:rsidRPr="00984357">
                <w:rPr>
                  <w:rStyle w:val="Hyperlink"/>
                  <w:rFonts w:ascii="Aptos" w:eastAsia="Times New Roman" w:hAnsi="Aptos" w:cs="Times New Roman"/>
                  <w:i/>
                  <w:iCs/>
                  <w:sz w:val="22"/>
                  <w:szCs w:val="22"/>
                </w:rPr>
                <w:t>Living Longer with Less: The Financial Burdens on Older Women</w:t>
              </w:r>
            </w:hyperlink>
            <w:r>
              <w:rPr>
                <w:rFonts w:ascii="Aptos" w:eastAsia="Times New Roman" w:hAnsi="Aptos" w:cs="Times New Roman"/>
                <w:sz w:val="22"/>
                <w:szCs w:val="22"/>
              </w:rPr>
              <w:t xml:space="preserve"> </w:t>
            </w:r>
            <w:r>
              <w:rPr>
                <w:rFonts w:ascii="Aptos" w:eastAsia="Times New Roman" w:hAnsi="Aptos" w:cs="Times New Roman"/>
                <w:b/>
                <w:bCs/>
                <w:sz w:val="22"/>
                <w:szCs w:val="22"/>
              </w:rPr>
              <w:t>(</w:t>
            </w:r>
            <w:r w:rsidRPr="00E740ED">
              <w:rPr>
                <w:rFonts w:ascii="Aptos" w:eastAsia="Times New Roman" w:hAnsi="Aptos" w:cs="Times New Roman"/>
                <w:b/>
                <w:bCs/>
                <w:sz w:val="22"/>
                <w:szCs w:val="22"/>
              </w:rPr>
              <w:t>Harvard Joint Center for Housing Studies</w:t>
            </w:r>
            <w:r>
              <w:rPr>
                <w:rFonts w:ascii="Aptos" w:eastAsia="Times New Roman" w:hAnsi="Aptos" w:cs="Times New Roman"/>
                <w:b/>
                <w:bCs/>
                <w:sz w:val="22"/>
                <w:szCs w:val="22"/>
              </w:rPr>
              <w:t xml:space="preserve">, </w:t>
            </w:r>
            <w:r w:rsidRPr="00984357">
              <w:rPr>
                <w:rFonts w:ascii="Aptos" w:eastAsia="Times New Roman" w:hAnsi="Aptos" w:cs="Times New Roman"/>
                <w:sz w:val="22"/>
                <w:szCs w:val="22"/>
              </w:rPr>
              <w:t>April 1, 2026</w:t>
            </w:r>
            <w:r>
              <w:rPr>
                <w:rFonts w:ascii="Aptos" w:eastAsia="Times New Roman" w:hAnsi="Aptos" w:cs="Times New Roman"/>
                <w:sz w:val="22"/>
                <w:szCs w:val="22"/>
              </w:rPr>
              <w:t>)</w:t>
            </w:r>
          </w:p>
          <w:p w14:paraId="10C02CE2" w14:textId="6361745D" w:rsidR="00267A04" w:rsidRPr="00267A04" w:rsidRDefault="00267A04" w:rsidP="001810F3">
            <w:pPr>
              <w:pStyle w:val="ListParagraph"/>
              <w:numPr>
                <w:ilvl w:val="0"/>
                <w:numId w:val="52"/>
              </w:numPr>
              <w:ind w:left="360"/>
              <w:rPr>
                <w:rFonts w:ascii="Aptos" w:eastAsia="Times New Roman" w:hAnsi="Aptos" w:cs="Times New Roman"/>
                <w:i/>
                <w:iCs/>
                <w:sz w:val="22"/>
                <w:szCs w:val="22"/>
              </w:rPr>
            </w:pPr>
            <w:hyperlink r:id="rId17" w:history="1">
              <w:r w:rsidRPr="00481590">
                <w:rPr>
                  <w:rStyle w:val="Hyperlink"/>
                  <w:rFonts w:ascii="Aptos" w:eastAsia="Times New Roman" w:hAnsi="Aptos" w:cs="Times New Roman"/>
                  <w:i/>
                  <w:iCs/>
                  <w:sz w:val="22"/>
                  <w:szCs w:val="22"/>
                </w:rPr>
                <w:t>America’s next moonshot: Creating ultra-healthy 60-year-olds</w:t>
              </w:r>
            </w:hyperlink>
            <w:r>
              <w:rPr>
                <w:rFonts w:ascii="Aptos" w:eastAsia="Times New Roman" w:hAnsi="Aptos" w:cs="Times New Roman"/>
                <w:i/>
                <w:iCs/>
                <w:sz w:val="22"/>
                <w:szCs w:val="22"/>
              </w:rPr>
              <w:t xml:space="preserve"> </w:t>
            </w:r>
            <w:r w:rsidRPr="00267A04">
              <w:rPr>
                <w:rFonts w:ascii="Aptos" w:eastAsia="Times New Roman" w:hAnsi="Aptos" w:cs="Times New Roman"/>
                <w:b/>
                <w:bCs/>
                <w:sz w:val="22"/>
                <w:szCs w:val="22"/>
              </w:rPr>
              <w:t xml:space="preserve">(*Boston Globe, </w:t>
            </w:r>
            <w:r w:rsidRPr="00267A04">
              <w:rPr>
                <w:rFonts w:ascii="Aptos" w:eastAsia="Times New Roman" w:hAnsi="Aptos" w:cs="Times New Roman"/>
                <w:sz w:val="22"/>
                <w:szCs w:val="22"/>
              </w:rPr>
              <w:t>February 8, 2026)</w:t>
            </w:r>
          </w:p>
          <w:p w14:paraId="08E73863" w14:textId="7A50E3C6" w:rsidR="000929BB" w:rsidRDefault="000929BB" w:rsidP="00E32117">
            <w:pPr>
              <w:pStyle w:val="Heading3"/>
            </w:pPr>
            <w:r>
              <w:t>Workforce</w:t>
            </w:r>
          </w:p>
          <w:p w14:paraId="74D99035" w14:textId="68379061" w:rsidR="00E32117" w:rsidRPr="00E32117" w:rsidRDefault="000929BB" w:rsidP="001D51CE">
            <w:pPr>
              <w:pStyle w:val="ListParagraph"/>
              <w:numPr>
                <w:ilvl w:val="0"/>
                <w:numId w:val="52"/>
              </w:numPr>
              <w:ind w:left="360"/>
              <w:rPr>
                <w:rFonts w:ascii="Aptos" w:eastAsia="Times New Roman" w:hAnsi="Aptos" w:cs="Times New Roman"/>
                <w:i/>
                <w:iCs/>
                <w:sz w:val="22"/>
                <w:szCs w:val="22"/>
              </w:rPr>
            </w:pPr>
            <w:hyperlink r:id="rId18" w:history="1">
              <w:r w:rsidRPr="00E32117">
                <w:rPr>
                  <w:rStyle w:val="Hyperlink"/>
                  <w:rFonts w:ascii="Aptos" w:eastAsia="Times New Roman" w:hAnsi="Aptos" w:cs="Times New Roman"/>
                  <w:i/>
                  <w:iCs/>
                  <w:sz w:val="22"/>
                  <w:szCs w:val="22"/>
                </w:rPr>
                <w:t>Boston could face immediate consequences if TPS ends for Haitians, officials warn</w:t>
              </w:r>
            </w:hyperlink>
            <w:r w:rsidR="00E32117" w:rsidRPr="00E32117">
              <w:rPr>
                <w:rFonts w:ascii="Aptos" w:eastAsia="Times New Roman" w:hAnsi="Aptos" w:cs="Times New Roman"/>
                <w:i/>
                <w:iCs/>
                <w:sz w:val="22"/>
                <w:szCs w:val="22"/>
              </w:rPr>
              <w:t xml:space="preserve"> </w:t>
            </w:r>
            <w:r w:rsidR="00E32117" w:rsidRPr="00E32117">
              <w:rPr>
                <w:rFonts w:ascii="Aptos" w:eastAsia="Times New Roman" w:hAnsi="Aptos" w:cs="Times New Roman"/>
                <w:b/>
                <w:bCs/>
                <w:sz w:val="22"/>
                <w:szCs w:val="22"/>
              </w:rPr>
              <w:t xml:space="preserve">(*Boston Globe, </w:t>
            </w:r>
            <w:r w:rsidR="00E32117" w:rsidRPr="00E32117">
              <w:rPr>
                <w:rFonts w:ascii="Aptos" w:eastAsia="Times New Roman" w:hAnsi="Aptos" w:cs="Times New Roman"/>
                <w:sz w:val="22"/>
                <w:szCs w:val="22"/>
              </w:rPr>
              <w:t>April 9, 2026)</w:t>
            </w:r>
          </w:p>
          <w:p w14:paraId="5F416891" w14:textId="77777777" w:rsidR="00D776AF" w:rsidRDefault="00D776AF" w:rsidP="00D776AF">
            <w:pPr>
              <w:pStyle w:val="Heading3"/>
            </w:pPr>
            <w:r>
              <w:t>State Policy</w:t>
            </w:r>
          </w:p>
          <w:p w14:paraId="59A79D54" w14:textId="148EA75C" w:rsidR="00D776AF" w:rsidRPr="00D776AF" w:rsidRDefault="00D776AF" w:rsidP="00D559D2">
            <w:pPr>
              <w:pStyle w:val="ListParagraph"/>
              <w:numPr>
                <w:ilvl w:val="0"/>
                <w:numId w:val="52"/>
              </w:numPr>
              <w:ind w:left="360"/>
              <w:rPr>
                <w:rFonts w:ascii="Aptos" w:eastAsia="Times New Roman" w:hAnsi="Aptos" w:cs="Times New Roman"/>
                <w:i/>
                <w:iCs/>
                <w:sz w:val="22"/>
                <w:szCs w:val="22"/>
              </w:rPr>
            </w:pPr>
            <w:hyperlink r:id="rId19" w:history="1">
              <w:r w:rsidRPr="0083059B">
                <w:rPr>
                  <w:rStyle w:val="Hyperlink"/>
                  <w:rFonts w:ascii="Aptos" w:eastAsia="Times New Roman" w:hAnsi="Aptos" w:cs="Times New Roman"/>
                  <w:i/>
                  <w:iCs/>
                  <w:sz w:val="22"/>
                  <w:szCs w:val="22"/>
                </w:rPr>
                <w:t>Massachusetts to Launch EBT Chip Cards to Prevent SNAP Theft, Protect Tax Dollars</w:t>
              </w:r>
            </w:hyperlink>
            <w:r>
              <w:rPr>
                <w:rFonts w:ascii="Aptos" w:eastAsia="Times New Roman" w:hAnsi="Aptos" w:cs="Times New Roman"/>
                <w:i/>
                <w:iCs/>
                <w:sz w:val="22"/>
                <w:szCs w:val="22"/>
              </w:rPr>
              <w:t xml:space="preserve"> </w:t>
            </w:r>
            <w:r w:rsidRPr="00D776AF">
              <w:rPr>
                <w:rFonts w:ascii="Aptos" w:eastAsia="Times New Roman" w:hAnsi="Aptos" w:cs="Times New Roman"/>
                <w:b/>
                <w:bCs/>
                <w:sz w:val="22"/>
                <w:szCs w:val="22"/>
              </w:rPr>
              <w:t xml:space="preserve">(Office of Governor Maura Healey and Lt. Governor Kim Driscoll, </w:t>
            </w:r>
            <w:r w:rsidRPr="00D776AF">
              <w:rPr>
                <w:rFonts w:ascii="Aptos" w:eastAsia="Times New Roman" w:hAnsi="Aptos" w:cs="Times New Roman"/>
                <w:sz w:val="22"/>
                <w:szCs w:val="22"/>
              </w:rPr>
              <w:t>April 6, 2026)</w:t>
            </w:r>
          </w:p>
          <w:p w14:paraId="21002F9C" w14:textId="4332E4A4" w:rsidR="00E15487" w:rsidRPr="00E15487" w:rsidRDefault="00D559D2" w:rsidP="00E15487">
            <w:pPr>
              <w:pStyle w:val="ListParagraph"/>
              <w:numPr>
                <w:ilvl w:val="0"/>
                <w:numId w:val="52"/>
              </w:numPr>
              <w:ind w:left="360"/>
              <w:rPr>
                <w:rFonts w:ascii="Aptos" w:eastAsia="Times New Roman" w:hAnsi="Aptos" w:cs="Times New Roman"/>
                <w:i/>
                <w:iCs/>
                <w:sz w:val="22"/>
                <w:szCs w:val="22"/>
              </w:rPr>
            </w:pPr>
            <w:hyperlink r:id="rId20" w:history="1">
              <w:r w:rsidRPr="00696A0E">
                <w:rPr>
                  <w:rStyle w:val="Hyperlink"/>
                  <w:rFonts w:ascii="Aptos" w:eastAsia="Times New Roman" w:hAnsi="Aptos" w:cs="Times New Roman"/>
                  <w:i/>
                  <w:iCs/>
                  <w:sz w:val="22"/>
                  <w:szCs w:val="22"/>
                </w:rPr>
                <w:t>‘Ain’t No Sunshine’ in Massachusetts public records law</w:t>
              </w:r>
            </w:hyperlink>
            <w:r w:rsidR="00E15487">
              <w:rPr>
                <w:rFonts w:ascii="Aptos" w:eastAsia="Times New Roman" w:hAnsi="Aptos" w:cs="Times New Roman"/>
                <w:i/>
                <w:iCs/>
                <w:sz w:val="22"/>
                <w:szCs w:val="22"/>
              </w:rPr>
              <w:t xml:space="preserve"> </w:t>
            </w:r>
            <w:r w:rsidR="00E15487" w:rsidRPr="00E15487">
              <w:rPr>
                <w:rFonts w:ascii="Aptos" w:eastAsia="Times New Roman" w:hAnsi="Aptos" w:cs="Times New Roman"/>
                <w:b/>
                <w:bCs/>
                <w:sz w:val="22"/>
                <w:szCs w:val="22"/>
              </w:rPr>
              <w:t xml:space="preserve">(*Boston Globe, </w:t>
            </w:r>
            <w:r w:rsidR="00E15487" w:rsidRPr="00E15487">
              <w:rPr>
                <w:rFonts w:ascii="Aptos" w:eastAsia="Times New Roman" w:hAnsi="Aptos" w:cs="Times New Roman"/>
                <w:sz w:val="22"/>
                <w:szCs w:val="22"/>
              </w:rPr>
              <w:t>March 11, 2026)</w:t>
            </w:r>
          </w:p>
          <w:p w14:paraId="685DFA42" w14:textId="77777777" w:rsidR="00D776AF" w:rsidRDefault="00EA0299" w:rsidP="00EA0299">
            <w:pPr>
              <w:pStyle w:val="Heading3"/>
            </w:pPr>
            <w:r>
              <w:t>Federal Policy</w:t>
            </w:r>
          </w:p>
          <w:p w14:paraId="6ACDD6F9" w14:textId="77777777" w:rsidR="000E0626" w:rsidRPr="000E0626" w:rsidRDefault="00EA0299" w:rsidP="000E0626">
            <w:pPr>
              <w:pStyle w:val="ListParagraph"/>
              <w:numPr>
                <w:ilvl w:val="0"/>
                <w:numId w:val="55"/>
              </w:numPr>
              <w:ind w:left="360"/>
              <w:rPr>
                <w:rFonts w:ascii="Aptos" w:eastAsia="Times New Roman" w:hAnsi="Aptos" w:cs="Times New Roman"/>
                <w:i/>
                <w:iCs/>
                <w:sz w:val="22"/>
                <w:szCs w:val="22"/>
              </w:rPr>
            </w:pPr>
            <w:hyperlink r:id="rId21" w:history="1">
              <w:r w:rsidRPr="006D1232">
                <w:rPr>
                  <w:rStyle w:val="Hyperlink"/>
                  <w:rFonts w:ascii="Aptos" w:eastAsia="Times New Roman" w:hAnsi="Aptos" w:cs="Times New Roman"/>
                  <w:i/>
                  <w:iCs/>
                  <w:sz w:val="22"/>
                  <w:szCs w:val="22"/>
                </w:rPr>
                <w:t>Warren, Grijalva, Schakowsky, Moylan, 30+ Lawmakers Introduce Bipartisan Bill to Update, Expand Lifeline Benefits for Seniors, Americans with Disabilities</w:t>
              </w:r>
            </w:hyperlink>
            <w:r w:rsidR="00A7703C">
              <w:rPr>
                <w:rFonts w:ascii="Aptos" w:eastAsia="Times New Roman" w:hAnsi="Aptos" w:cs="Times New Roman"/>
                <w:i/>
                <w:iCs/>
                <w:sz w:val="22"/>
                <w:szCs w:val="22"/>
              </w:rPr>
              <w:t xml:space="preserve"> </w:t>
            </w:r>
            <w:r>
              <w:rPr>
                <w:rFonts w:ascii="Aptos" w:eastAsia="Times New Roman" w:hAnsi="Aptos" w:cs="Times New Roman"/>
                <w:b/>
                <w:bCs/>
                <w:sz w:val="22"/>
                <w:szCs w:val="22"/>
              </w:rPr>
              <w:t xml:space="preserve">(Justice in Aging, </w:t>
            </w:r>
            <w:r>
              <w:rPr>
                <w:rFonts w:ascii="Aptos" w:eastAsia="Times New Roman" w:hAnsi="Aptos" w:cs="Times New Roman"/>
                <w:sz w:val="22"/>
                <w:szCs w:val="22"/>
              </w:rPr>
              <w:t>March 5, 2026)</w:t>
            </w:r>
          </w:p>
          <w:p w14:paraId="2D27864B" w14:textId="519A700C" w:rsidR="00E10EBA" w:rsidRPr="00D718F6" w:rsidRDefault="00E10EBA" w:rsidP="00E10EBA">
            <w:pPr>
              <w:pStyle w:val="ListParagraph"/>
              <w:numPr>
                <w:ilvl w:val="0"/>
                <w:numId w:val="55"/>
              </w:numPr>
              <w:ind w:left="360"/>
              <w:rPr>
                <w:rFonts w:ascii="Aptos" w:eastAsia="Times New Roman" w:hAnsi="Aptos" w:cs="Times New Roman"/>
                <w:i/>
                <w:iCs/>
                <w:sz w:val="22"/>
                <w:szCs w:val="22"/>
              </w:rPr>
            </w:pPr>
            <w:hyperlink r:id="rId22" w:history="1">
              <w:r w:rsidRPr="000E0626">
                <w:rPr>
                  <w:rStyle w:val="Hyperlink"/>
                  <w:rFonts w:ascii="Aptos" w:eastAsia="Times New Roman" w:hAnsi="Aptos" w:cs="Times New Roman"/>
                  <w:i/>
                  <w:iCs/>
                  <w:sz w:val="22"/>
                  <w:szCs w:val="22"/>
                </w:rPr>
                <w:t>‘I’d Be Left Alone’: Medicaid Cuts Put Disabled Patients’ In-Home Care at Risk</w:t>
              </w:r>
            </w:hyperlink>
            <w:r w:rsidR="000E0626" w:rsidRPr="000E0626">
              <w:rPr>
                <w:rFonts w:ascii="Aptos" w:eastAsia="Times New Roman" w:hAnsi="Aptos" w:cs="Times New Roman"/>
                <w:i/>
                <w:iCs/>
                <w:sz w:val="22"/>
                <w:szCs w:val="22"/>
              </w:rPr>
              <w:t xml:space="preserve"> </w:t>
            </w:r>
            <w:r w:rsidR="000E0626" w:rsidRPr="000E0626">
              <w:rPr>
                <w:rFonts w:ascii="Aptos" w:eastAsia="Times New Roman" w:hAnsi="Aptos" w:cs="Times New Roman"/>
                <w:b/>
                <w:bCs/>
                <w:sz w:val="22"/>
                <w:szCs w:val="22"/>
              </w:rPr>
              <w:t xml:space="preserve">(KQED, </w:t>
            </w:r>
            <w:r w:rsidR="000E0626" w:rsidRPr="000E0626">
              <w:rPr>
                <w:rFonts w:ascii="Aptos" w:eastAsia="Times New Roman" w:hAnsi="Aptos" w:cs="Times New Roman"/>
                <w:sz w:val="22"/>
                <w:szCs w:val="22"/>
              </w:rPr>
              <w:t>January 22, 2026 (updated))</w:t>
            </w:r>
          </w:p>
        </w:tc>
      </w:tr>
      <w:tr w:rsidR="004062F8" w14:paraId="73F38F5B" w14:textId="77777777" w:rsidTr="00467E18">
        <w:trPr>
          <w:gridAfter w:val="1"/>
          <w:wAfter w:w="298" w:type="dxa"/>
          <w:trHeight w:val="58"/>
        </w:trPr>
        <w:tc>
          <w:tcPr>
            <w:tcW w:w="2903" w:type="dxa"/>
            <w:gridSpan w:val="2"/>
          </w:tcPr>
          <w:p w14:paraId="3642B69B" w14:textId="1974FEEB" w:rsidR="004062F8" w:rsidRPr="00B17AE3" w:rsidRDefault="004062F8" w:rsidP="00B17AE3">
            <w:pPr>
              <w:pStyle w:val="Heading2"/>
              <w:rPr>
                <w:b/>
                <w:bCs/>
                <w:sz w:val="32"/>
                <w:szCs w:val="32"/>
              </w:rPr>
            </w:pPr>
            <w:r w:rsidRPr="00B17AE3">
              <w:rPr>
                <w:b/>
                <w:bCs/>
                <w:sz w:val="32"/>
                <w:szCs w:val="32"/>
              </w:rPr>
              <w:lastRenderedPageBreak/>
              <w:t>Quotes</w:t>
            </w:r>
          </w:p>
        </w:tc>
        <w:tc>
          <w:tcPr>
            <w:tcW w:w="7622" w:type="dxa"/>
            <w:gridSpan w:val="4"/>
          </w:tcPr>
          <w:p w14:paraId="599CDE5E" w14:textId="77777777" w:rsidR="00934D96" w:rsidRDefault="000517F8" w:rsidP="00344CA5">
            <w:pPr>
              <w:jc w:val="both"/>
              <w:rPr>
                <w:rFonts w:ascii="Aptos" w:hAnsi="Aptos"/>
                <w:i/>
                <w:iCs/>
                <w:sz w:val="32"/>
                <w:szCs w:val="32"/>
              </w:rPr>
            </w:pPr>
            <w:r w:rsidRPr="000517F8">
              <w:rPr>
                <w:rFonts w:ascii="Aptos" w:hAnsi="Aptos"/>
                <w:i/>
                <w:iCs/>
                <w:sz w:val="32"/>
                <w:szCs w:val="32"/>
              </w:rPr>
              <w:t>“We’re seeing more seniors seeking help for the first time, because maybe they’ve … been able to afford — whether it was rent or housing or even homeownership — but once their income changes to that fixed income, then they’re for the first time seeing that challenge</w:t>
            </w:r>
            <w:r>
              <w:rPr>
                <w:rFonts w:ascii="Aptos" w:hAnsi="Aptos"/>
                <w:i/>
                <w:iCs/>
                <w:sz w:val="32"/>
                <w:szCs w:val="32"/>
              </w:rPr>
              <w:t>.</w:t>
            </w:r>
            <w:r w:rsidRPr="000517F8">
              <w:rPr>
                <w:rFonts w:ascii="Aptos" w:hAnsi="Aptos"/>
                <w:i/>
                <w:iCs/>
                <w:sz w:val="32"/>
                <w:szCs w:val="32"/>
              </w:rPr>
              <w:t xml:space="preserve">’’ </w:t>
            </w:r>
          </w:p>
          <w:p w14:paraId="1FAEB0BF" w14:textId="77777777" w:rsidR="00934D96" w:rsidRPr="00E73040" w:rsidRDefault="000517F8" w:rsidP="00934D96">
            <w:pPr>
              <w:pStyle w:val="ListParagraph"/>
              <w:rPr>
                <w:rFonts w:ascii="Aptos" w:eastAsia="Times New Roman" w:hAnsi="Aptos" w:cs="Times New Roman"/>
                <w:i/>
                <w:iCs/>
                <w:sz w:val="22"/>
                <w:szCs w:val="22"/>
              </w:rPr>
            </w:pPr>
            <w:r w:rsidRPr="000517F8">
              <w:rPr>
                <w:rFonts w:ascii="Aptos" w:hAnsi="Aptos"/>
                <w:sz w:val="22"/>
                <w:szCs w:val="22"/>
              </w:rPr>
              <w:t xml:space="preserve">Sharon Scott-Chandler, </w:t>
            </w:r>
            <w:r w:rsidR="00934D96">
              <w:rPr>
                <w:rFonts w:ascii="Aptos" w:hAnsi="Aptos"/>
                <w:sz w:val="22"/>
                <w:szCs w:val="22"/>
              </w:rPr>
              <w:t xml:space="preserve">CEO, </w:t>
            </w:r>
            <w:r w:rsidR="00E26D7B" w:rsidRPr="00E26D7B">
              <w:rPr>
                <w:rFonts w:ascii="Aptos" w:hAnsi="Aptos"/>
                <w:sz w:val="22"/>
                <w:szCs w:val="22"/>
              </w:rPr>
              <w:t>Action for Boston Community Development</w:t>
            </w:r>
            <w:r w:rsidR="00934D96">
              <w:rPr>
                <w:rFonts w:ascii="Aptos" w:hAnsi="Aptos"/>
                <w:sz w:val="22"/>
                <w:szCs w:val="22"/>
              </w:rPr>
              <w:t xml:space="preserve"> (A</w:t>
            </w:r>
            <w:r w:rsidRPr="000517F8">
              <w:rPr>
                <w:rFonts w:ascii="Aptos" w:hAnsi="Aptos"/>
                <w:sz w:val="22"/>
                <w:szCs w:val="22"/>
              </w:rPr>
              <w:t>BCD</w:t>
            </w:r>
            <w:r w:rsidR="00934D96">
              <w:rPr>
                <w:rFonts w:ascii="Aptos" w:hAnsi="Aptos"/>
                <w:sz w:val="22"/>
                <w:szCs w:val="22"/>
              </w:rPr>
              <w:t xml:space="preserve">), </w:t>
            </w:r>
            <w:hyperlink r:id="rId23" w:history="1">
              <w:r w:rsidR="00934D96" w:rsidRPr="00490BF0">
                <w:rPr>
                  <w:rStyle w:val="Hyperlink"/>
                  <w:rFonts w:ascii="Aptos" w:eastAsia="Times New Roman" w:hAnsi="Aptos" w:cs="Times New Roman"/>
                  <w:i/>
                  <w:iCs/>
                  <w:sz w:val="22"/>
                  <w:szCs w:val="22"/>
                </w:rPr>
                <w:t>Aging into uncertainty</w:t>
              </w:r>
            </w:hyperlink>
            <w:r w:rsidR="00934D96">
              <w:rPr>
                <w:rFonts w:ascii="Aptos" w:eastAsia="Times New Roman" w:hAnsi="Aptos" w:cs="Times New Roman"/>
                <w:i/>
                <w:iCs/>
                <w:sz w:val="22"/>
                <w:szCs w:val="22"/>
              </w:rPr>
              <w:t xml:space="preserve"> </w:t>
            </w:r>
            <w:r w:rsidR="00934D96" w:rsidRPr="00E73040">
              <w:rPr>
                <w:rFonts w:ascii="Aptos" w:eastAsia="Times New Roman" w:hAnsi="Aptos" w:cs="Times New Roman"/>
                <w:b/>
                <w:bCs/>
                <w:sz w:val="22"/>
                <w:szCs w:val="22"/>
              </w:rPr>
              <w:t xml:space="preserve">(*Boston Globe, </w:t>
            </w:r>
            <w:r w:rsidR="00934D96" w:rsidRPr="00E73040">
              <w:rPr>
                <w:rFonts w:ascii="Aptos" w:eastAsia="Times New Roman" w:hAnsi="Aptos" w:cs="Times New Roman"/>
                <w:sz w:val="22"/>
                <w:szCs w:val="22"/>
              </w:rPr>
              <w:t>March 15, 2026)</w:t>
            </w:r>
          </w:p>
          <w:p w14:paraId="3B31C81B" w14:textId="77777777" w:rsidR="004062F8" w:rsidRDefault="004062F8" w:rsidP="00344CA5">
            <w:pPr>
              <w:jc w:val="both"/>
              <w:rPr>
                <w:rFonts w:ascii="Aptos" w:hAnsi="Aptos"/>
                <w:i/>
                <w:iCs/>
                <w:sz w:val="22"/>
                <w:szCs w:val="22"/>
              </w:rPr>
            </w:pPr>
          </w:p>
          <w:p w14:paraId="48287E11" w14:textId="754A9CAA" w:rsidR="00B55C4C" w:rsidRPr="00B55C4C" w:rsidRDefault="00B55C4C" w:rsidP="00B55C4C">
            <w:pPr>
              <w:jc w:val="both"/>
              <w:rPr>
                <w:rFonts w:ascii="Aptos" w:hAnsi="Aptos"/>
                <w:i/>
                <w:iCs/>
                <w:sz w:val="32"/>
                <w:szCs w:val="32"/>
              </w:rPr>
            </w:pPr>
            <w:r w:rsidRPr="00B55C4C">
              <w:rPr>
                <w:rFonts w:ascii="Aptos" w:hAnsi="Aptos"/>
                <w:i/>
                <w:iCs/>
                <w:sz w:val="32"/>
                <w:szCs w:val="32"/>
              </w:rPr>
              <w:t>“</w:t>
            </w:r>
            <w:proofErr w:type="gramStart"/>
            <w:r w:rsidRPr="00B55C4C">
              <w:rPr>
                <w:rFonts w:ascii="Aptos" w:hAnsi="Aptos"/>
                <w:i/>
                <w:iCs/>
                <w:sz w:val="32"/>
                <w:szCs w:val="32"/>
              </w:rPr>
              <w:t>We’re</w:t>
            </w:r>
            <w:proofErr w:type="gramEnd"/>
            <w:r w:rsidRPr="00B55C4C">
              <w:rPr>
                <w:rFonts w:ascii="Aptos" w:hAnsi="Aptos"/>
                <w:i/>
                <w:iCs/>
                <w:sz w:val="32"/>
                <w:szCs w:val="32"/>
              </w:rPr>
              <w:t xml:space="preserve"> in crisis mode, as far as Massachusetts is concerned</w:t>
            </w:r>
            <w:r>
              <w:rPr>
                <w:rFonts w:ascii="Aptos" w:hAnsi="Aptos"/>
                <w:i/>
                <w:iCs/>
                <w:sz w:val="32"/>
                <w:szCs w:val="32"/>
              </w:rPr>
              <w:t xml:space="preserve">. </w:t>
            </w:r>
            <w:r w:rsidRPr="00B55C4C">
              <w:rPr>
                <w:rFonts w:ascii="Aptos" w:hAnsi="Aptos"/>
                <w:i/>
                <w:iCs/>
                <w:sz w:val="32"/>
                <w:szCs w:val="32"/>
              </w:rPr>
              <w:t xml:space="preserve">Now the demand for housing services is outstripping the supply, and </w:t>
            </w:r>
            <w:proofErr w:type="gramStart"/>
            <w:r w:rsidRPr="00B55C4C">
              <w:rPr>
                <w:rFonts w:ascii="Aptos" w:hAnsi="Aptos"/>
                <w:i/>
                <w:iCs/>
                <w:sz w:val="32"/>
                <w:szCs w:val="32"/>
              </w:rPr>
              <w:t>it’s</w:t>
            </w:r>
            <w:proofErr w:type="gramEnd"/>
            <w:r w:rsidRPr="00B55C4C">
              <w:rPr>
                <w:rFonts w:ascii="Aptos" w:hAnsi="Aptos"/>
                <w:i/>
                <w:iCs/>
                <w:sz w:val="32"/>
                <w:szCs w:val="32"/>
              </w:rPr>
              <w:t xml:space="preserve"> getting worse.’’</w:t>
            </w:r>
          </w:p>
          <w:p w14:paraId="1B1E0836" w14:textId="67EB7908" w:rsidR="00B55C4C" w:rsidRPr="00B55C4C" w:rsidRDefault="00B55C4C" w:rsidP="00B55C4C">
            <w:pPr>
              <w:ind w:left="720"/>
              <w:rPr>
                <w:rFonts w:ascii="Aptos" w:hAnsi="Aptos"/>
                <w:sz w:val="22"/>
                <w:szCs w:val="22"/>
              </w:rPr>
            </w:pPr>
            <w:r w:rsidRPr="00B55C4C">
              <w:rPr>
                <w:rFonts w:ascii="Aptos" w:hAnsi="Aptos"/>
                <w:sz w:val="22"/>
                <w:szCs w:val="22"/>
              </w:rPr>
              <w:t>Alex Martin, marketing director for Rogerson Communities, a nonprofit that operates more than 1500 units of senior-focused housing around the state</w:t>
            </w:r>
            <w:r w:rsidRPr="00B55C4C">
              <w:rPr>
                <w:rFonts w:ascii="Aptos" w:hAnsi="Aptos"/>
                <w:sz w:val="22"/>
                <w:szCs w:val="22"/>
              </w:rPr>
              <w:t xml:space="preserve">, </w:t>
            </w:r>
            <w:r>
              <w:rPr>
                <w:rFonts w:ascii="Aptos" w:hAnsi="Aptos"/>
                <w:sz w:val="22"/>
                <w:szCs w:val="22"/>
              </w:rPr>
              <w:t xml:space="preserve"> </w:t>
            </w:r>
            <w:hyperlink r:id="rId24" w:history="1">
              <w:r w:rsidRPr="00B55C4C">
                <w:rPr>
                  <w:rStyle w:val="Hyperlink"/>
                  <w:rFonts w:ascii="Aptos" w:eastAsia="Times New Roman" w:hAnsi="Aptos" w:cs="Times New Roman"/>
                  <w:i/>
                  <w:iCs/>
                  <w:sz w:val="22"/>
                  <w:szCs w:val="22"/>
                </w:rPr>
                <w:t>Aging into uncertainty</w:t>
              </w:r>
            </w:hyperlink>
            <w:r w:rsidRPr="00B55C4C">
              <w:rPr>
                <w:rFonts w:ascii="Aptos" w:eastAsia="Times New Roman" w:hAnsi="Aptos" w:cs="Times New Roman"/>
                <w:i/>
                <w:iCs/>
                <w:sz w:val="22"/>
                <w:szCs w:val="22"/>
              </w:rPr>
              <w:t xml:space="preserve"> </w:t>
            </w:r>
            <w:r w:rsidRPr="00B55C4C">
              <w:rPr>
                <w:rFonts w:ascii="Aptos" w:eastAsia="Times New Roman" w:hAnsi="Aptos" w:cs="Times New Roman"/>
                <w:b/>
                <w:bCs/>
                <w:sz w:val="22"/>
                <w:szCs w:val="22"/>
              </w:rPr>
              <w:t xml:space="preserve">(*Boston Globe, </w:t>
            </w:r>
            <w:r w:rsidRPr="00B55C4C">
              <w:rPr>
                <w:rFonts w:ascii="Aptos" w:eastAsia="Times New Roman" w:hAnsi="Aptos" w:cs="Times New Roman"/>
                <w:sz w:val="22"/>
                <w:szCs w:val="22"/>
              </w:rPr>
              <w:t>March 15, 2026)</w:t>
            </w:r>
          </w:p>
          <w:p w14:paraId="57ABA414" w14:textId="77777777" w:rsidR="00B55C4C" w:rsidRDefault="00B55C4C" w:rsidP="00B55C4C">
            <w:pPr>
              <w:rPr>
                <w:rFonts w:ascii="Aptos" w:hAnsi="Aptos"/>
                <w:sz w:val="22"/>
                <w:szCs w:val="22"/>
              </w:rPr>
            </w:pPr>
          </w:p>
          <w:p w14:paraId="2222DF7B" w14:textId="764B9F05" w:rsidR="001C5E7F" w:rsidRDefault="001C5E7F" w:rsidP="001C5E7F">
            <w:pPr>
              <w:jc w:val="both"/>
              <w:rPr>
                <w:rFonts w:ascii="Aptos" w:hAnsi="Aptos"/>
                <w:i/>
                <w:iCs/>
                <w:sz w:val="32"/>
                <w:szCs w:val="32"/>
              </w:rPr>
            </w:pPr>
            <w:r w:rsidRPr="001C5E7F">
              <w:rPr>
                <w:rFonts w:ascii="Aptos" w:hAnsi="Aptos"/>
                <w:i/>
                <w:iCs/>
                <w:sz w:val="32"/>
                <w:szCs w:val="32"/>
              </w:rPr>
              <w:t xml:space="preserve">“TPS </w:t>
            </w:r>
            <w:r w:rsidR="0061019C">
              <w:rPr>
                <w:rFonts w:ascii="Aptos" w:hAnsi="Aptos"/>
                <w:i/>
                <w:iCs/>
                <w:sz w:val="32"/>
                <w:szCs w:val="32"/>
              </w:rPr>
              <w:t>[</w:t>
            </w:r>
            <w:r w:rsidR="008D1754" w:rsidRPr="008D1754">
              <w:rPr>
                <w:rFonts w:ascii="Aptos" w:hAnsi="Aptos"/>
                <w:i/>
                <w:iCs/>
                <w:sz w:val="32"/>
                <w:szCs w:val="32"/>
              </w:rPr>
              <w:t>Temporary Protected Status</w:t>
            </w:r>
            <w:r w:rsidR="008D1754">
              <w:rPr>
                <w:rFonts w:ascii="Aptos" w:hAnsi="Aptos"/>
                <w:i/>
                <w:iCs/>
                <w:sz w:val="32"/>
                <w:szCs w:val="32"/>
              </w:rPr>
              <w:t xml:space="preserve">] </w:t>
            </w:r>
            <w:r w:rsidRPr="001C5E7F">
              <w:rPr>
                <w:rFonts w:ascii="Aptos" w:hAnsi="Aptos"/>
                <w:i/>
                <w:iCs/>
                <w:sz w:val="32"/>
                <w:szCs w:val="32"/>
              </w:rPr>
              <w:t xml:space="preserve">recipients are not things, </w:t>
            </w:r>
            <w:proofErr w:type="gramStart"/>
            <w:r w:rsidRPr="001C5E7F">
              <w:rPr>
                <w:rFonts w:ascii="Aptos" w:hAnsi="Aptos"/>
                <w:i/>
                <w:iCs/>
                <w:sz w:val="32"/>
                <w:szCs w:val="32"/>
              </w:rPr>
              <w:t>they’re</w:t>
            </w:r>
            <w:proofErr w:type="gramEnd"/>
            <w:r w:rsidRPr="001C5E7F">
              <w:rPr>
                <w:rFonts w:ascii="Aptos" w:hAnsi="Aptos"/>
                <w:i/>
                <w:iCs/>
                <w:sz w:val="32"/>
                <w:szCs w:val="32"/>
              </w:rPr>
              <w:t xml:space="preserve"> not policy</w:t>
            </w:r>
            <w:r w:rsidR="00E6196D">
              <w:rPr>
                <w:rFonts w:ascii="Aptos" w:hAnsi="Aptos"/>
                <w:i/>
                <w:iCs/>
                <w:sz w:val="32"/>
                <w:szCs w:val="32"/>
              </w:rPr>
              <w:t xml:space="preserve">. </w:t>
            </w:r>
            <w:r w:rsidRPr="001C5E7F">
              <w:rPr>
                <w:rFonts w:ascii="Aptos" w:hAnsi="Aptos"/>
                <w:i/>
                <w:iCs/>
                <w:sz w:val="32"/>
                <w:szCs w:val="32"/>
              </w:rPr>
              <w:t>They are people. They are your neighbors.”</w:t>
            </w:r>
          </w:p>
          <w:p w14:paraId="1BD6F900" w14:textId="77777777" w:rsidR="00831BF3" w:rsidRPr="00E32117" w:rsidRDefault="001C5E7F" w:rsidP="00831BF3">
            <w:pPr>
              <w:pStyle w:val="ListParagraph"/>
              <w:rPr>
                <w:rFonts w:ascii="Aptos" w:eastAsia="Times New Roman" w:hAnsi="Aptos" w:cs="Times New Roman"/>
                <w:i/>
                <w:iCs/>
                <w:sz w:val="22"/>
                <w:szCs w:val="22"/>
              </w:rPr>
            </w:pPr>
            <w:r w:rsidRPr="001C5E7F">
              <w:rPr>
                <w:rFonts w:ascii="Aptos" w:hAnsi="Aptos"/>
                <w:sz w:val="22"/>
                <w:szCs w:val="22"/>
              </w:rPr>
              <w:t>Pastor Dieufort Fleurissaint, 64, a Haitian American advocate</w:t>
            </w:r>
            <w:r w:rsidR="00831BF3">
              <w:rPr>
                <w:rFonts w:ascii="Aptos" w:hAnsi="Aptos"/>
                <w:sz w:val="22"/>
                <w:szCs w:val="22"/>
              </w:rPr>
              <w:t xml:space="preserve">, </w:t>
            </w:r>
            <w:hyperlink r:id="rId25" w:history="1">
              <w:r w:rsidR="00831BF3" w:rsidRPr="00E32117">
                <w:rPr>
                  <w:rStyle w:val="Hyperlink"/>
                  <w:rFonts w:ascii="Aptos" w:eastAsia="Times New Roman" w:hAnsi="Aptos" w:cs="Times New Roman"/>
                  <w:i/>
                  <w:iCs/>
                  <w:sz w:val="22"/>
                  <w:szCs w:val="22"/>
                </w:rPr>
                <w:t>Boston could face immediate consequences if TPS ends for Haitians, officials warn</w:t>
              </w:r>
            </w:hyperlink>
            <w:r w:rsidR="00831BF3" w:rsidRPr="00E32117">
              <w:rPr>
                <w:rFonts w:ascii="Aptos" w:eastAsia="Times New Roman" w:hAnsi="Aptos" w:cs="Times New Roman"/>
                <w:i/>
                <w:iCs/>
                <w:sz w:val="22"/>
                <w:szCs w:val="22"/>
              </w:rPr>
              <w:t xml:space="preserve"> </w:t>
            </w:r>
            <w:r w:rsidR="00831BF3" w:rsidRPr="00E32117">
              <w:rPr>
                <w:rFonts w:ascii="Aptos" w:eastAsia="Times New Roman" w:hAnsi="Aptos" w:cs="Times New Roman"/>
                <w:b/>
                <w:bCs/>
                <w:sz w:val="22"/>
                <w:szCs w:val="22"/>
              </w:rPr>
              <w:t xml:space="preserve">(*Boston Globe, </w:t>
            </w:r>
            <w:r w:rsidR="00831BF3" w:rsidRPr="00E32117">
              <w:rPr>
                <w:rFonts w:ascii="Aptos" w:eastAsia="Times New Roman" w:hAnsi="Aptos" w:cs="Times New Roman"/>
                <w:sz w:val="22"/>
                <w:szCs w:val="22"/>
              </w:rPr>
              <w:t>April 9, 2026)</w:t>
            </w:r>
          </w:p>
          <w:p w14:paraId="3ED8ABBA" w14:textId="77777777" w:rsidR="001C5E7F" w:rsidRDefault="001C5E7F" w:rsidP="001C5E7F">
            <w:pPr>
              <w:rPr>
                <w:rFonts w:ascii="Aptos" w:hAnsi="Aptos"/>
                <w:sz w:val="22"/>
                <w:szCs w:val="22"/>
              </w:rPr>
            </w:pPr>
          </w:p>
          <w:p w14:paraId="55F634AC" w14:textId="49AF16EA" w:rsidR="00E53F86" w:rsidRPr="00E53F86" w:rsidRDefault="00E53F86" w:rsidP="00E53F86">
            <w:pPr>
              <w:jc w:val="both"/>
              <w:rPr>
                <w:rFonts w:ascii="Aptos" w:hAnsi="Aptos"/>
                <w:i/>
                <w:iCs/>
                <w:sz w:val="32"/>
                <w:szCs w:val="32"/>
              </w:rPr>
            </w:pPr>
            <w:r w:rsidRPr="00E53F86">
              <w:rPr>
                <w:rFonts w:ascii="Aptos" w:hAnsi="Aptos"/>
                <w:i/>
                <w:iCs/>
                <w:sz w:val="32"/>
                <w:szCs w:val="32"/>
              </w:rPr>
              <w:lastRenderedPageBreak/>
              <w:t>Well-managed public entities should certainly be able to respond to requests for information in a reasonable amount of time, at a reasonable, or no, cost.</w:t>
            </w:r>
            <w:r w:rsidR="00D743FC">
              <w:rPr>
                <w:rFonts w:ascii="Aptos" w:hAnsi="Aptos"/>
                <w:i/>
                <w:iCs/>
                <w:sz w:val="32"/>
                <w:szCs w:val="32"/>
              </w:rPr>
              <w:t xml:space="preserve"> . </w:t>
            </w:r>
            <w:r w:rsidRPr="00E53F86">
              <w:rPr>
                <w:rFonts w:ascii="Aptos" w:hAnsi="Aptos"/>
                <w:i/>
                <w:iCs/>
                <w:sz w:val="32"/>
                <w:szCs w:val="32"/>
              </w:rPr>
              <w:t xml:space="preserve">. Sunshine in government </w:t>
            </w:r>
            <w:proofErr w:type="gramStart"/>
            <w:r w:rsidRPr="00E53F86">
              <w:rPr>
                <w:rFonts w:ascii="Aptos" w:hAnsi="Aptos"/>
                <w:i/>
                <w:iCs/>
                <w:sz w:val="32"/>
                <w:szCs w:val="32"/>
              </w:rPr>
              <w:t>shouldn’t</w:t>
            </w:r>
            <w:proofErr w:type="gramEnd"/>
            <w:r w:rsidRPr="00E53F86">
              <w:rPr>
                <w:rFonts w:ascii="Aptos" w:hAnsi="Aptos"/>
                <w:i/>
                <w:iCs/>
                <w:sz w:val="32"/>
                <w:szCs w:val="32"/>
              </w:rPr>
              <w:t xml:space="preserve"> be a sometime thing.</w:t>
            </w:r>
          </w:p>
          <w:p w14:paraId="593C57C0" w14:textId="258371FD" w:rsidR="00D743FC" w:rsidRPr="00D743FC" w:rsidRDefault="00D743FC" w:rsidP="000C4ACE">
            <w:pPr>
              <w:ind w:left="720"/>
              <w:rPr>
                <w:rFonts w:ascii="Aptos" w:hAnsi="Aptos"/>
                <w:i/>
                <w:iCs/>
                <w:sz w:val="22"/>
                <w:szCs w:val="22"/>
              </w:rPr>
            </w:pPr>
            <w:hyperlink r:id="rId26" w:history="1">
              <w:r w:rsidRPr="00D743FC">
                <w:rPr>
                  <w:rStyle w:val="Hyperlink"/>
                  <w:rFonts w:ascii="Aptos" w:hAnsi="Aptos"/>
                  <w:i/>
                  <w:iCs/>
                  <w:sz w:val="22"/>
                  <w:szCs w:val="22"/>
                </w:rPr>
                <w:t>Ain’t No Sunshine’ in Massachusetts public records law</w:t>
              </w:r>
            </w:hyperlink>
            <w:r w:rsidRPr="00D743FC">
              <w:rPr>
                <w:rFonts w:ascii="Aptos" w:hAnsi="Aptos"/>
                <w:i/>
                <w:iCs/>
                <w:sz w:val="22"/>
                <w:szCs w:val="22"/>
              </w:rPr>
              <w:t xml:space="preserve"> </w:t>
            </w:r>
            <w:r w:rsidRPr="00D743FC">
              <w:rPr>
                <w:rFonts w:ascii="Aptos" w:hAnsi="Aptos"/>
                <w:b/>
                <w:bCs/>
                <w:sz w:val="22"/>
                <w:szCs w:val="22"/>
              </w:rPr>
              <w:t xml:space="preserve">(*Boston Globe, </w:t>
            </w:r>
            <w:r w:rsidRPr="00D743FC">
              <w:rPr>
                <w:rFonts w:ascii="Aptos" w:hAnsi="Aptos"/>
                <w:sz w:val="22"/>
                <w:szCs w:val="22"/>
              </w:rPr>
              <w:t>March 11, 2026)</w:t>
            </w:r>
          </w:p>
          <w:p w14:paraId="20929C4A" w14:textId="77777777" w:rsidR="00E53F86" w:rsidRDefault="00E53F86" w:rsidP="00E53F86">
            <w:pPr>
              <w:jc w:val="both"/>
              <w:rPr>
                <w:rFonts w:ascii="Aptos" w:hAnsi="Aptos"/>
                <w:sz w:val="22"/>
                <w:szCs w:val="22"/>
              </w:rPr>
            </w:pPr>
          </w:p>
          <w:p w14:paraId="249E1289" w14:textId="519D9C52" w:rsidR="000C4ACE" w:rsidRDefault="000C4ACE" w:rsidP="00E53F86">
            <w:pPr>
              <w:jc w:val="both"/>
              <w:rPr>
                <w:rFonts w:ascii="Aptos" w:hAnsi="Aptos"/>
                <w:i/>
                <w:iCs/>
                <w:sz w:val="32"/>
                <w:szCs w:val="32"/>
              </w:rPr>
            </w:pPr>
            <w:r w:rsidRPr="000C4ACE">
              <w:rPr>
                <w:rFonts w:ascii="Aptos" w:hAnsi="Aptos"/>
                <w:i/>
                <w:iCs/>
                <w:sz w:val="32"/>
                <w:szCs w:val="32"/>
              </w:rPr>
              <w:t>“If I lose Wanda, then I would probably have to go to a facility</w:t>
            </w:r>
            <w:r>
              <w:rPr>
                <w:rFonts w:ascii="Aptos" w:hAnsi="Aptos"/>
                <w:i/>
                <w:iCs/>
                <w:sz w:val="32"/>
                <w:szCs w:val="32"/>
              </w:rPr>
              <w:t xml:space="preserve">. </w:t>
            </w:r>
            <w:r w:rsidRPr="000C4ACE">
              <w:rPr>
                <w:rFonts w:ascii="Aptos" w:hAnsi="Aptos"/>
                <w:i/>
                <w:iCs/>
                <w:sz w:val="32"/>
                <w:szCs w:val="32"/>
              </w:rPr>
              <w:t xml:space="preserve">People at the facility </w:t>
            </w:r>
            <w:proofErr w:type="gramStart"/>
            <w:r w:rsidRPr="000C4ACE">
              <w:rPr>
                <w:rFonts w:ascii="Aptos" w:hAnsi="Aptos"/>
                <w:i/>
                <w:iCs/>
                <w:sz w:val="32"/>
                <w:szCs w:val="32"/>
              </w:rPr>
              <w:t>don’t</w:t>
            </w:r>
            <w:proofErr w:type="gramEnd"/>
            <w:r w:rsidRPr="000C4ACE">
              <w:rPr>
                <w:rFonts w:ascii="Aptos" w:hAnsi="Aptos"/>
                <w:i/>
                <w:iCs/>
                <w:sz w:val="32"/>
                <w:szCs w:val="32"/>
              </w:rPr>
              <w:t xml:space="preserve"> care. I would be calling them for help, and they </w:t>
            </w:r>
            <w:proofErr w:type="gramStart"/>
            <w:r w:rsidRPr="000C4ACE">
              <w:rPr>
                <w:rFonts w:ascii="Aptos" w:hAnsi="Aptos"/>
                <w:i/>
                <w:iCs/>
                <w:sz w:val="32"/>
                <w:szCs w:val="32"/>
              </w:rPr>
              <w:t>wouldn’t</w:t>
            </w:r>
            <w:proofErr w:type="gramEnd"/>
            <w:r w:rsidRPr="000C4ACE">
              <w:rPr>
                <w:rFonts w:ascii="Aptos" w:hAnsi="Aptos"/>
                <w:i/>
                <w:iCs/>
                <w:sz w:val="32"/>
                <w:szCs w:val="32"/>
              </w:rPr>
              <w:t xml:space="preserve"> come. </w:t>
            </w:r>
            <w:proofErr w:type="gramStart"/>
            <w:r w:rsidRPr="000C4ACE">
              <w:rPr>
                <w:rFonts w:ascii="Aptos" w:hAnsi="Aptos"/>
                <w:i/>
                <w:iCs/>
                <w:sz w:val="32"/>
                <w:szCs w:val="32"/>
              </w:rPr>
              <w:t>I’d</w:t>
            </w:r>
            <w:proofErr w:type="gramEnd"/>
            <w:r w:rsidRPr="000C4ACE">
              <w:rPr>
                <w:rFonts w:ascii="Aptos" w:hAnsi="Aptos"/>
                <w:i/>
                <w:iCs/>
                <w:sz w:val="32"/>
                <w:szCs w:val="32"/>
              </w:rPr>
              <w:t xml:space="preserve"> be left alone and be wet all </w:t>
            </w:r>
            <w:r w:rsidR="008B48E7" w:rsidRPr="000C4ACE">
              <w:rPr>
                <w:rFonts w:ascii="Aptos" w:hAnsi="Aptos"/>
                <w:i/>
                <w:iCs/>
                <w:sz w:val="32"/>
                <w:szCs w:val="32"/>
              </w:rPr>
              <w:t>night because</w:t>
            </w:r>
            <w:r w:rsidRPr="000C4ACE">
              <w:rPr>
                <w:rFonts w:ascii="Aptos" w:hAnsi="Aptos"/>
                <w:i/>
                <w:iCs/>
                <w:sz w:val="32"/>
                <w:szCs w:val="32"/>
              </w:rPr>
              <w:t xml:space="preserve"> I </w:t>
            </w:r>
            <w:proofErr w:type="gramStart"/>
            <w:r w:rsidRPr="000C4ACE">
              <w:rPr>
                <w:rFonts w:ascii="Aptos" w:hAnsi="Aptos"/>
                <w:i/>
                <w:iCs/>
                <w:sz w:val="32"/>
                <w:szCs w:val="32"/>
              </w:rPr>
              <w:t>can’t</w:t>
            </w:r>
            <w:proofErr w:type="gramEnd"/>
            <w:r w:rsidRPr="000C4ACE">
              <w:rPr>
                <w:rFonts w:ascii="Aptos" w:hAnsi="Aptos"/>
                <w:i/>
                <w:iCs/>
                <w:sz w:val="32"/>
                <w:szCs w:val="32"/>
              </w:rPr>
              <w:t xml:space="preserve"> go to the bathroom.”</w:t>
            </w:r>
          </w:p>
          <w:p w14:paraId="7587451E" w14:textId="2D0BE818" w:rsidR="00A155B7" w:rsidRPr="00A155B7" w:rsidRDefault="002470E8" w:rsidP="00A155B7">
            <w:pPr>
              <w:ind w:left="720"/>
              <w:rPr>
                <w:rFonts w:ascii="Aptos" w:hAnsi="Aptos"/>
                <w:sz w:val="22"/>
                <w:szCs w:val="22"/>
              </w:rPr>
            </w:pPr>
            <w:r w:rsidRPr="002470E8">
              <w:rPr>
                <w:rFonts w:ascii="Aptos" w:hAnsi="Aptos"/>
                <w:sz w:val="22"/>
                <w:szCs w:val="22"/>
              </w:rPr>
              <w:t>Emma Denice Milligan</w:t>
            </w:r>
            <w:r>
              <w:rPr>
                <w:rFonts w:ascii="Aptos" w:hAnsi="Aptos"/>
                <w:sz w:val="22"/>
                <w:szCs w:val="22"/>
              </w:rPr>
              <w:t xml:space="preserve">, a </w:t>
            </w:r>
            <w:r w:rsidR="00CF7355">
              <w:rPr>
                <w:rFonts w:ascii="Aptos" w:hAnsi="Aptos"/>
                <w:sz w:val="22"/>
                <w:szCs w:val="22"/>
              </w:rPr>
              <w:t xml:space="preserve">57 year old person with disabilities who depends upon her Medicaid funded caregiver, Wanda </w:t>
            </w:r>
            <w:r w:rsidR="00A155B7">
              <w:rPr>
                <w:rFonts w:ascii="Aptos" w:hAnsi="Aptos"/>
                <w:sz w:val="22"/>
                <w:szCs w:val="22"/>
              </w:rPr>
              <w:t>Kincy,</w:t>
            </w:r>
            <w:r w:rsidR="007F2F8B">
              <w:rPr>
                <w:rFonts w:ascii="Aptos" w:hAnsi="Aptos"/>
                <w:sz w:val="22"/>
                <w:szCs w:val="22"/>
              </w:rPr>
              <w:t xml:space="preserve"> </w:t>
            </w:r>
            <w:hyperlink r:id="rId27" w:history="1">
              <w:r w:rsidR="00A155B7" w:rsidRPr="00A155B7">
                <w:rPr>
                  <w:rStyle w:val="Hyperlink"/>
                  <w:rFonts w:ascii="Aptos" w:eastAsia="Times New Roman" w:hAnsi="Aptos" w:cs="Times New Roman"/>
                  <w:i/>
                  <w:iCs/>
                  <w:sz w:val="22"/>
                  <w:szCs w:val="22"/>
                </w:rPr>
                <w:t>‘I’d Be Left Alone’: Medicaid Cuts Put Disabled Patients’ In-Home Care at Risk</w:t>
              </w:r>
            </w:hyperlink>
            <w:r w:rsidR="00A155B7" w:rsidRPr="00A155B7">
              <w:rPr>
                <w:rFonts w:ascii="Aptos" w:eastAsia="Times New Roman" w:hAnsi="Aptos" w:cs="Times New Roman"/>
                <w:i/>
                <w:iCs/>
                <w:sz w:val="22"/>
                <w:szCs w:val="22"/>
              </w:rPr>
              <w:t xml:space="preserve"> </w:t>
            </w:r>
            <w:r w:rsidR="00A155B7" w:rsidRPr="00A155B7">
              <w:rPr>
                <w:rFonts w:ascii="Aptos" w:eastAsia="Times New Roman" w:hAnsi="Aptos" w:cs="Times New Roman"/>
                <w:b/>
                <w:bCs/>
                <w:sz w:val="22"/>
                <w:szCs w:val="22"/>
              </w:rPr>
              <w:t xml:space="preserve">(KQED, </w:t>
            </w:r>
            <w:r w:rsidR="00A155B7" w:rsidRPr="00A155B7">
              <w:rPr>
                <w:rFonts w:ascii="Aptos" w:eastAsia="Times New Roman" w:hAnsi="Aptos" w:cs="Times New Roman"/>
                <w:sz w:val="22"/>
                <w:szCs w:val="22"/>
              </w:rPr>
              <w:t>January 22, 2026 (updated))</w:t>
            </w:r>
          </w:p>
          <w:p w14:paraId="6034863C" w14:textId="77777777" w:rsidR="00A155B7" w:rsidRDefault="00A155B7" w:rsidP="002470E8">
            <w:pPr>
              <w:ind w:left="720"/>
              <w:rPr>
                <w:rFonts w:ascii="Aptos" w:hAnsi="Aptos"/>
                <w:sz w:val="22"/>
                <w:szCs w:val="22"/>
              </w:rPr>
            </w:pPr>
          </w:p>
          <w:p w14:paraId="6DA35D4E" w14:textId="30E6DB00" w:rsidR="00A155B7" w:rsidRDefault="00561ABA" w:rsidP="00561ABA">
            <w:pPr>
              <w:jc w:val="both"/>
              <w:rPr>
                <w:rFonts w:ascii="Aptos" w:hAnsi="Aptos"/>
                <w:i/>
                <w:iCs/>
                <w:sz w:val="32"/>
                <w:szCs w:val="32"/>
              </w:rPr>
            </w:pPr>
            <w:r w:rsidRPr="00561ABA">
              <w:rPr>
                <w:rFonts w:ascii="Aptos" w:hAnsi="Aptos"/>
                <w:i/>
                <w:iCs/>
                <w:sz w:val="32"/>
                <w:szCs w:val="32"/>
              </w:rPr>
              <w:t>“Cuts to healthcare and food</w:t>
            </w:r>
            <w:r w:rsidRPr="00561ABA">
              <w:rPr>
                <w:rFonts w:ascii="Arial" w:hAnsi="Arial" w:cs="Arial"/>
                <w:i/>
                <w:iCs/>
                <w:sz w:val="32"/>
                <w:szCs w:val="32"/>
              </w:rPr>
              <w:t> </w:t>
            </w:r>
            <w:r w:rsidRPr="00561ABA">
              <w:rPr>
                <w:rFonts w:ascii="Aptos" w:hAnsi="Aptos"/>
                <w:i/>
                <w:iCs/>
                <w:sz w:val="32"/>
                <w:szCs w:val="32"/>
              </w:rPr>
              <w:t>assistance, combined with the</w:t>
            </w:r>
            <w:r w:rsidRPr="00561ABA">
              <w:rPr>
                <w:rFonts w:ascii="Arial" w:hAnsi="Arial" w:cs="Arial"/>
                <w:i/>
                <w:iCs/>
                <w:sz w:val="32"/>
                <w:szCs w:val="32"/>
              </w:rPr>
              <w:t> </w:t>
            </w:r>
            <w:r w:rsidRPr="00561ABA">
              <w:rPr>
                <w:rFonts w:ascii="Aptos" w:hAnsi="Aptos"/>
                <w:i/>
                <w:iCs/>
                <w:sz w:val="32"/>
                <w:szCs w:val="32"/>
              </w:rPr>
              <w:t>rising cost of gas, groceries, and other necessities,</w:t>
            </w:r>
            <w:r>
              <w:rPr>
                <w:rFonts w:ascii="Aptos" w:hAnsi="Aptos"/>
                <w:i/>
                <w:iCs/>
                <w:sz w:val="32"/>
                <w:szCs w:val="32"/>
              </w:rPr>
              <w:t xml:space="preserve"> </w:t>
            </w:r>
            <w:r w:rsidRPr="00561ABA">
              <w:rPr>
                <w:rFonts w:ascii="Aptos" w:hAnsi="Aptos"/>
                <w:i/>
                <w:iCs/>
                <w:sz w:val="32"/>
                <w:szCs w:val="32"/>
              </w:rPr>
              <w:t>are</w:t>
            </w:r>
            <w:r w:rsidRPr="00561ABA">
              <w:rPr>
                <w:rFonts w:ascii="Arial" w:hAnsi="Arial" w:cs="Arial"/>
                <w:i/>
                <w:iCs/>
                <w:sz w:val="32"/>
                <w:szCs w:val="32"/>
              </w:rPr>
              <w:t> </w:t>
            </w:r>
            <w:r w:rsidRPr="00561ABA">
              <w:rPr>
                <w:rFonts w:ascii="Aptos" w:hAnsi="Aptos"/>
                <w:i/>
                <w:iCs/>
                <w:sz w:val="32"/>
                <w:szCs w:val="32"/>
              </w:rPr>
              <w:t>already</w:t>
            </w:r>
            <w:r w:rsidRPr="00561ABA">
              <w:rPr>
                <w:rFonts w:ascii="Arial" w:hAnsi="Arial" w:cs="Arial"/>
                <w:i/>
                <w:iCs/>
                <w:sz w:val="32"/>
                <w:szCs w:val="32"/>
              </w:rPr>
              <w:t> </w:t>
            </w:r>
            <w:r w:rsidRPr="00561ABA">
              <w:rPr>
                <w:rFonts w:ascii="Aptos" w:hAnsi="Aptos"/>
                <w:i/>
                <w:iCs/>
                <w:sz w:val="32"/>
                <w:szCs w:val="32"/>
              </w:rPr>
              <w:t>putting</w:t>
            </w:r>
            <w:r w:rsidRPr="00561ABA">
              <w:rPr>
                <w:rFonts w:ascii="Arial" w:hAnsi="Arial" w:cs="Arial"/>
                <w:i/>
                <w:iCs/>
                <w:sz w:val="32"/>
                <w:szCs w:val="32"/>
              </w:rPr>
              <w:t> </w:t>
            </w:r>
            <w:r w:rsidRPr="00561ABA">
              <w:rPr>
                <w:rFonts w:ascii="Aptos" w:hAnsi="Aptos"/>
                <w:i/>
                <w:iCs/>
                <w:sz w:val="32"/>
                <w:szCs w:val="32"/>
              </w:rPr>
              <w:t>added</w:t>
            </w:r>
            <w:r w:rsidRPr="00561ABA">
              <w:rPr>
                <w:rFonts w:ascii="Arial" w:hAnsi="Arial" w:cs="Arial"/>
                <w:i/>
                <w:iCs/>
                <w:sz w:val="32"/>
                <w:szCs w:val="32"/>
              </w:rPr>
              <w:t> </w:t>
            </w:r>
            <w:r w:rsidRPr="00561ABA">
              <w:rPr>
                <w:rFonts w:ascii="Aptos" w:hAnsi="Aptos"/>
                <w:i/>
                <w:iCs/>
                <w:sz w:val="32"/>
                <w:szCs w:val="32"/>
              </w:rPr>
              <w:t>strain</w:t>
            </w:r>
            <w:r>
              <w:rPr>
                <w:rFonts w:ascii="Aptos" w:hAnsi="Aptos"/>
                <w:i/>
                <w:iCs/>
                <w:sz w:val="32"/>
                <w:szCs w:val="32"/>
              </w:rPr>
              <w:t xml:space="preserve"> </w:t>
            </w:r>
            <w:r w:rsidRPr="00561ABA">
              <w:rPr>
                <w:rFonts w:ascii="Aptos" w:hAnsi="Aptos"/>
                <w:i/>
                <w:iCs/>
                <w:sz w:val="32"/>
                <w:szCs w:val="32"/>
              </w:rPr>
              <w:t>on households struggling to make ends meet</w:t>
            </w:r>
            <w:r w:rsidR="00F678BA">
              <w:rPr>
                <w:rFonts w:ascii="Aptos" w:hAnsi="Aptos"/>
                <w:i/>
                <w:iCs/>
                <w:sz w:val="32"/>
                <w:szCs w:val="32"/>
              </w:rPr>
              <w:t>.</w:t>
            </w:r>
            <w:r w:rsidR="00F678BA">
              <w:rPr>
                <w:rFonts w:ascii="Aptos" w:hAnsi="Aptos" w:cs="Aptos"/>
                <w:i/>
                <w:iCs/>
                <w:sz w:val="32"/>
                <w:szCs w:val="32"/>
              </w:rPr>
              <w:t xml:space="preserve"> </w:t>
            </w:r>
            <w:r w:rsidRPr="00561ABA">
              <w:rPr>
                <w:rFonts w:ascii="Aptos" w:hAnsi="Aptos"/>
                <w:i/>
                <w:iCs/>
                <w:sz w:val="32"/>
                <w:szCs w:val="32"/>
              </w:rPr>
              <w:t>Further eroding the</w:t>
            </w:r>
            <w:r w:rsidRPr="00561ABA">
              <w:rPr>
                <w:rFonts w:ascii="Arial" w:hAnsi="Arial" w:cs="Arial"/>
                <w:i/>
                <w:iCs/>
                <w:sz w:val="32"/>
                <w:szCs w:val="32"/>
              </w:rPr>
              <w:t> </w:t>
            </w:r>
            <w:r w:rsidRPr="00561ABA">
              <w:rPr>
                <w:rFonts w:ascii="Aptos" w:hAnsi="Aptos"/>
                <w:i/>
                <w:iCs/>
                <w:sz w:val="32"/>
                <w:szCs w:val="32"/>
              </w:rPr>
              <w:t>country</w:t>
            </w:r>
            <w:r w:rsidRPr="00561ABA">
              <w:rPr>
                <w:rFonts w:ascii="Aptos" w:hAnsi="Aptos" w:cs="Aptos"/>
                <w:i/>
                <w:iCs/>
                <w:sz w:val="32"/>
                <w:szCs w:val="32"/>
              </w:rPr>
              <w:t>’</w:t>
            </w:r>
            <w:r w:rsidRPr="00561ABA">
              <w:rPr>
                <w:rFonts w:ascii="Aptos" w:hAnsi="Aptos"/>
                <w:i/>
                <w:iCs/>
                <w:sz w:val="32"/>
                <w:szCs w:val="32"/>
              </w:rPr>
              <w:t>s</w:t>
            </w:r>
            <w:r w:rsidRPr="00561ABA">
              <w:rPr>
                <w:rFonts w:ascii="Arial" w:hAnsi="Arial" w:cs="Arial"/>
                <w:i/>
                <w:iCs/>
                <w:sz w:val="32"/>
                <w:szCs w:val="32"/>
              </w:rPr>
              <w:t> </w:t>
            </w:r>
            <w:r w:rsidRPr="00561ABA">
              <w:rPr>
                <w:rFonts w:ascii="Aptos" w:hAnsi="Aptos"/>
                <w:i/>
                <w:iCs/>
                <w:sz w:val="32"/>
                <w:szCs w:val="32"/>
              </w:rPr>
              <w:t>safety net with cuts to housing</w:t>
            </w:r>
            <w:r w:rsidRPr="00561ABA">
              <w:rPr>
                <w:rFonts w:ascii="Arial" w:hAnsi="Arial" w:cs="Arial"/>
                <w:i/>
                <w:iCs/>
                <w:sz w:val="32"/>
                <w:szCs w:val="32"/>
              </w:rPr>
              <w:t> </w:t>
            </w:r>
            <w:r w:rsidRPr="00561ABA">
              <w:rPr>
                <w:rFonts w:ascii="Aptos" w:hAnsi="Aptos"/>
                <w:i/>
                <w:iCs/>
                <w:sz w:val="32"/>
                <w:szCs w:val="32"/>
              </w:rPr>
              <w:t>assistance</w:t>
            </w:r>
            <w:r w:rsidRPr="00561ABA">
              <w:rPr>
                <w:rFonts w:ascii="Arial" w:hAnsi="Arial" w:cs="Arial"/>
                <w:i/>
                <w:iCs/>
                <w:sz w:val="32"/>
                <w:szCs w:val="32"/>
              </w:rPr>
              <w:t> </w:t>
            </w:r>
            <w:r w:rsidRPr="00561ABA">
              <w:rPr>
                <w:rFonts w:ascii="Aptos" w:hAnsi="Aptos"/>
                <w:i/>
                <w:iCs/>
                <w:sz w:val="32"/>
                <w:szCs w:val="32"/>
              </w:rPr>
              <w:t>will leave even more families without the resources they need</w:t>
            </w:r>
            <w:r w:rsidRPr="00561ABA">
              <w:rPr>
                <w:rFonts w:ascii="Arial" w:hAnsi="Arial" w:cs="Arial"/>
                <w:i/>
                <w:iCs/>
                <w:sz w:val="32"/>
                <w:szCs w:val="32"/>
              </w:rPr>
              <w:t> </w:t>
            </w:r>
            <w:r w:rsidRPr="00561ABA">
              <w:rPr>
                <w:rFonts w:ascii="Aptos" w:hAnsi="Aptos"/>
                <w:i/>
                <w:iCs/>
                <w:sz w:val="32"/>
                <w:szCs w:val="32"/>
              </w:rPr>
              <w:t>to live with stability and dignity.</w:t>
            </w:r>
            <w:r w:rsidRPr="00561ABA">
              <w:rPr>
                <w:rFonts w:ascii="Aptos" w:hAnsi="Aptos" w:cs="Aptos"/>
                <w:i/>
                <w:iCs/>
                <w:sz w:val="32"/>
                <w:szCs w:val="32"/>
              </w:rPr>
              <w:t>”</w:t>
            </w:r>
            <w:r w:rsidRPr="00561ABA">
              <w:rPr>
                <w:rFonts w:ascii="Aptos" w:hAnsi="Aptos"/>
                <w:i/>
                <w:iCs/>
                <w:sz w:val="32"/>
                <w:szCs w:val="32"/>
              </w:rPr>
              <w:t> </w:t>
            </w:r>
          </w:p>
          <w:p w14:paraId="284D9693" w14:textId="77777777" w:rsidR="00AF7DA7" w:rsidRPr="00A72ED3" w:rsidRDefault="00AF7DA7" w:rsidP="00AF7DA7">
            <w:pPr>
              <w:pStyle w:val="ListParagraph"/>
              <w:rPr>
                <w:rFonts w:ascii="Aptos" w:eastAsia="Times New Roman" w:hAnsi="Aptos" w:cs="Times New Roman"/>
                <w:sz w:val="22"/>
                <w:szCs w:val="22"/>
              </w:rPr>
            </w:pPr>
            <w:r w:rsidRPr="00AF7DA7">
              <w:rPr>
                <w:rFonts w:ascii="Aptos" w:hAnsi="Aptos"/>
                <w:sz w:val="22"/>
                <w:szCs w:val="22"/>
              </w:rPr>
              <w:t xml:space="preserve">Renee M. Willis, </w:t>
            </w:r>
            <w:r w:rsidR="00561ABA" w:rsidRPr="00561ABA">
              <w:rPr>
                <w:rFonts w:ascii="Aptos" w:hAnsi="Aptos"/>
                <w:sz w:val="22"/>
                <w:szCs w:val="22"/>
              </w:rPr>
              <w:t>President and CEO,</w:t>
            </w:r>
            <w:r>
              <w:rPr>
                <w:rFonts w:ascii="Aptos" w:hAnsi="Aptos"/>
                <w:sz w:val="22"/>
                <w:szCs w:val="22"/>
              </w:rPr>
              <w:t xml:space="preserve"> </w:t>
            </w:r>
            <w:r w:rsidRPr="00AF7DA7">
              <w:rPr>
                <w:rFonts w:ascii="Aptos" w:hAnsi="Aptos"/>
                <w:sz w:val="22"/>
                <w:szCs w:val="22"/>
              </w:rPr>
              <w:t>National Low Income Housing Coalition</w:t>
            </w:r>
            <w:r>
              <w:rPr>
                <w:rFonts w:ascii="Aptos" w:hAnsi="Aptos"/>
                <w:sz w:val="22"/>
                <w:szCs w:val="22"/>
              </w:rPr>
              <w:t xml:space="preserve">, </w:t>
            </w:r>
            <w:r w:rsidR="00561ABA" w:rsidRPr="00561ABA">
              <w:rPr>
                <w:rFonts w:ascii="Aptos" w:hAnsi="Aptos"/>
                <w:sz w:val="22"/>
                <w:szCs w:val="22"/>
              </w:rPr>
              <w:t>in a </w:t>
            </w:r>
            <w:hyperlink r:id="rId28" w:tgtFrame="_blank" w:history="1">
              <w:r w:rsidR="00561ABA" w:rsidRPr="00561ABA">
                <w:rPr>
                  <w:rStyle w:val="Hyperlink"/>
                  <w:rFonts w:ascii="Aptos" w:hAnsi="Aptos"/>
                  <w:sz w:val="22"/>
                  <w:szCs w:val="22"/>
                </w:rPr>
                <w:t>statement</w:t>
              </w:r>
            </w:hyperlink>
            <w:r w:rsidR="00561ABA" w:rsidRPr="00561ABA">
              <w:rPr>
                <w:rFonts w:ascii="Aptos" w:hAnsi="Aptos"/>
                <w:sz w:val="22"/>
                <w:szCs w:val="22"/>
              </w:rPr>
              <w:t> after the budget’s release</w:t>
            </w:r>
            <w:r>
              <w:rPr>
                <w:rFonts w:ascii="Aptos" w:hAnsi="Aptos"/>
                <w:sz w:val="22"/>
                <w:szCs w:val="22"/>
              </w:rPr>
              <w:t xml:space="preserve">, </w:t>
            </w:r>
            <w:hyperlink r:id="rId29" w:history="1">
              <w:r w:rsidRPr="006D4478">
                <w:rPr>
                  <w:rStyle w:val="Hyperlink"/>
                  <w:rFonts w:ascii="Aptos" w:eastAsia="Times New Roman" w:hAnsi="Aptos" w:cs="Times New Roman"/>
                  <w:i/>
                  <w:iCs/>
                  <w:sz w:val="22"/>
                  <w:szCs w:val="22"/>
                </w:rPr>
                <w:t>President Trump Releases FY27 Budget Request Proposing Significant Cuts to HUD Programs, and Work Requirements and Time Limits on Assisted Households</w:t>
              </w:r>
            </w:hyperlink>
            <w:r>
              <w:rPr>
                <w:rFonts w:ascii="Aptos" w:eastAsia="Times New Roman" w:hAnsi="Aptos" w:cs="Times New Roman"/>
                <w:i/>
                <w:iCs/>
                <w:sz w:val="22"/>
                <w:szCs w:val="22"/>
              </w:rPr>
              <w:t xml:space="preserve"> </w:t>
            </w:r>
            <w:r>
              <w:rPr>
                <w:rFonts w:ascii="Aptos" w:eastAsia="Times New Roman" w:hAnsi="Aptos" w:cs="Times New Roman"/>
                <w:b/>
                <w:bCs/>
                <w:sz w:val="22"/>
                <w:szCs w:val="22"/>
              </w:rPr>
              <w:t xml:space="preserve">(National Low Income Housing Coalition, </w:t>
            </w:r>
            <w:r>
              <w:rPr>
                <w:rFonts w:ascii="Aptos" w:eastAsia="Times New Roman" w:hAnsi="Aptos" w:cs="Times New Roman"/>
                <w:sz w:val="22"/>
                <w:szCs w:val="22"/>
              </w:rPr>
              <w:t>April 6, 2026)</w:t>
            </w:r>
          </w:p>
          <w:p w14:paraId="7D01588A" w14:textId="77777777" w:rsidR="00C5127B" w:rsidRDefault="00C5127B" w:rsidP="00561ABA">
            <w:pPr>
              <w:rPr>
                <w:rFonts w:ascii="Aptos" w:hAnsi="Aptos"/>
                <w:sz w:val="22"/>
                <w:szCs w:val="22"/>
              </w:rPr>
            </w:pPr>
          </w:p>
          <w:p w14:paraId="7F86596B" w14:textId="77777777" w:rsidR="00C5127B" w:rsidRDefault="00C5127B" w:rsidP="00C5127B">
            <w:pPr>
              <w:jc w:val="both"/>
              <w:rPr>
                <w:rFonts w:ascii="Aptos" w:hAnsi="Aptos"/>
                <w:i/>
                <w:iCs/>
                <w:sz w:val="32"/>
                <w:szCs w:val="32"/>
              </w:rPr>
            </w:pPr>
            <w:r w:rsidRPr="00C5127B">
              <w:rPr>
                <w:rFonts w:ascii="Aptos" w:hAnsi="Aptos"/>
                <w:i/>
                <w:iCs/>
                <w:sz w:val="32"/>
                <w:szCs w:val="32"/>
              </w:rPr>
              <w:t xml:space="preserve">Today, nearly 20 million women age 65 or older are heads of households, and women account for two-thirds of householders in their 90s, according to the 2024 American Community Survey. Because </w:t>
            </w:r>
            <w:hyperlink r:id="rId30" w:tgtFrame="_blank" w:history="1">
              <w:r w:rsidRPr="00C5127B">
                <w:rPr>
                  <w:rStyle w:val="Hyperlink"/>
                  <w:rFonts w:ascii="Aptos" w:hAnsi="Aptos"/>
                  <w:i/>
                  <w:iCs/>
                  <w:sz w:val="32"/>
                  <w:szCs w:val="32"/>
                </w:rPr>
                <w:t>women in the US live longer on average than men</w:t>
              </w:r>
            </w:hyperlink>
            <w:r w:rsidRPr="00C5127B">
              <w:rPr>
                <w:rFonts w:ascii="Aptos" w:hAnsi="Aptos"/>
                <w:i/>
                <w:iCs/>
                <w:sz w:val="32"/>
                <w:szCs w:val="32"/>
              </w:rPr>
              <w:t xml:space="preserve">, they are </w:t>
            </w:r>
            <w:r w:rsidRPr="00C5127B">
              <w:rPr>
                <w:rFonts w:ascii="Aptos" w:hAnsi="Aptos"/>
                <w:i/>
                <w:iCs/>
                <w:sz w:val="32"/>
                <w:szCs w:val="32"/>
              </w:rPr>
              <w:lastRenderedPageBreak/>
              <w:t>increasingly likely to become household heads in later life.</w:t>
            </w:r>
          </w:p>
          <w:p w14:paraId="195BB536" w14:textId="0F076131" w:rsidR="00402028" w:rsidRDefault="00402028" w:rsidP="00402028">
            <w:pPr>
              <w:pStyle w:val="ListParagraph"/>
              <w:rPr>
                <w:rFonts w:ascii="Aptos" w:eastAsia="Times New Roman" w:hAnsi="Aptos" w:cs="Times New Roman"/>
                <w:i/>
                <w:iCs/>
                <w:sz w:val="22"/>
                <w:szCs w:val="22"/>
              </w:rPr>
            </w:pPr>
            <w:hyperlink r:id="rId31" w:history="1">
              <w:r w:rsidRPr="00984357">
                <w:rPr>
                  <w:rStyle w:val="Hyperlink"/>
                  <w:rFonts w:ascii="Aptos" w:eastAsia="Times New Roman" w:hAnsi="Aptos" w:cs="Times New Roman"/>
                  <w:i/>
                  <w:iCs/>
                  <w:sz w:val="22"/>
                  <w:szCs w:val="22"/>
                </w:rPr>
                <w:t>Living Longer with Less: The Financial Burdens on Older Women</w:t>
              </w:r>
            </w:hyperlink>
            <w:r>
              <w:rPr>
                <w:rFonts w:ascii="Aptos" w:eastAsia="Times New Roman" w:hAnsi="Aptos" w:cs="Times New Roman"/>
                <w:sz w:val="22"/>
                <w:szCs w:val="22"/>
              </w:rPr>
              <w:t xml:space="preserve"> </w:t>
            </w:r>
            <w:r>
              <w:rPr>
                <w:rFonts w:ascii="Aptos" w:eastAsia="Times New Roman" w:hAnsi="Aptos" w:cs="Times New Roman"/>
                <w:b/>
                <w:bCs/>
                <w:sz w:val="22"/>
                <w:szCs w:val="22"/>
              </w:rPr>
              <w:t>(</w:t>
            </w:r>
            <w:r w:rsidRPr="00E740ED">
              <w:rPr>
                <w:rFonts w:ascii="Aptos" w:eastAsia="Times New Roman" w:hAnsi="Aptos" w:cs="Times New Roman"/>
                <w:b/>
                <w:bCs/>
                <w:sz w:val="22"/>
                <w:szCs w:val="22"/>
              </w:rPr>
              <w:t>Harvard Joint Center for Housing Studies</w:t>
            </w:r>
            <w:r>
              <w:rPr>
                <w:rFonts w:ascii="Aptos" w:eastAsia="Times New Roman" w:hAnsi="Aptos" w:cs="Times New Roman"/>
                <w:b/>
                <w:bCs/>
                <w:sz w:val="22"/>
                <w:szCs w:val="22"/>
              </w:rPr>
              <w:t xml:space="preserve">, </w:t>
            </w:r>
            <w:r w:rsidRPr="00984357">
              <w:rPr>
                <w:rFonts w:ascii="Aptos" w:eastAsia="Times New Roman" w:hAnsi="Aptos" w:cs="Times New Roman"/>
                <w:sz w:val="22"/>
                <w:szCs w:val="22"/>
              </w:rPr>
              <w:t>April 1, 2026</w:t>
            </w:r>
            <w:r>
              <w:rPr>
                <w:rFonts w:ascii="Aptos" w:eastAsia="Times New Roman" w:hAnsi="Aptos" w:cs="Times New Roman"/>
                <w:sz w:val="22"/>
                <w:szCs w:val="22"/>
              </w:rPr>
              <w:t>)</w:t>
            </w:r>
          </w:p>
          <w:p w14:paraId="0A8C2FCB" w14:textId="77777777" w:rsidR="00402028" w:rsidRDefault="00402028" w:rsidP="00402028">
            <w:pPr>
              <w:pStyle w:val="ListParagraph"/>
              <w:ind w:left="360"/>
              <w:rPr>
                <w:rFonts w:ascii="Aptos" w:hAnsi="Aptos"/>
                <w:sz w:val="22"/>
                <w:szCs w:val="22"/>
              </w:rPr>
            </w:pPr>
          </w:p>
          <w:p w14:paraId="72C09E48" w14:textId="125B7154" w:rsidR="00BB08F8" w:rsidRDefault="00BB08F8" w:rsidP="00BB08F8">
            <w:pPr>
              <w:pStyle w:val="ListParagraph"/>
              <w:ind w:left="0"/>
              <w:jc w:val="both"/>
              <w:rPr>
                <w:rFonts w:ascii="Aptos" w:hAnsi="Aptos"/>
                <w:i/>
                <w:iCs/>
                <w:sz w:val="32"/>
                <w:szCs w:val="32"/>
              </w:rPr>
            </w:pPr>
            <w:r w:rsidRPr="00BB08F8">
              <w:rPr>
                <w:rFonts w:ascii="Aptos" w:hAnsi="Aptos"/>
                <w:i/>
                <w:iCs/>
                <w:sz w:val="32"/>
                <w:szCs w:val="32"/>
              </w:rPr>
              <w:t xml:space="preserve">“Looking ahead, the segments most likely to lead are those at the intersection of high acuity and government support, particularly skilled nursing in </w:t>
            </w:r>
            <w:r w:rsidR="00051400">
              <w:rPr>
                <w:rFonts w:ascii="Aptos" w:hAnsi="Aptos"/>
                <w:i/>
                <w:iCs/>
                <w:sz w:val="32"/>
                <w:szCs w:val="32"/>
              </w:rPr>
              <w:t xml:space="preserve">[certificate of need] </w:t>
            </w:r>
            <w:r w:rsidRPr="00BB08F8">
              <w:rPr>
                <w:rFonts w:ascii="Aptos" w:hAnsi="Aptos"/>
                <w:i/>
                <w:iCs/>
                <w:sz w:val="32"/>
                <w:szCs w:val="32"/>
              </w:rPr>
              <w:t>CON-protected states with strong Medicaid reimbursement histories, as demographic pressure accelerates and the supply gap continues to widen</w:t>
            </w:r>
            <w:r>
              <w:rPr>
                <w:rFonts w:ascii="Aptos" w:hAnsi="Aptos"/>
                <w:i/>
                <w:iCs/>
                <w:sz w:val="32"/>
                <w:szCs w:val="32"/>
              </w:rPr>
              <w:t xml:space="preserve">. </w:t>
            </w:r>
            <w:r w:rsidRPr="00BB08F8">
              <w:rPr>
                <w:rFonts w:ascii="Aptos" w:hAnsi="Aptos"/>
                <w:i/>
                <w:iCs/>
                <w:sz w:val="32"/>
                <w:szCs w:val="32"/>
              </w:rPr>
              <w:t>Investors who can underwrite that combination with disciplined credit structuring are well positioned to capture durable, inflation-resistant returns over the next several years.”</w:t>
            </w:r>
          </w:p>
          <w:p w14:paraId="40D5DED1" w14:textId="77777777" w:rsidR="00C07ADC" w:rsidRPr="003000EE" w:rsidRDefault="00C07ADC" w:rsidP="00C07ADC">
            <w:pPr>
              <w:pStyle w:val="ListParagraph"/>
              <w:rPr>
                <w:rFonts w:ascii="Aptos" w:eastAsia="Times New Roman" w:hAnsi="Aptos" w:cs="Times New Roman"/>
                <w:sz w:val="22"/>
                <w:szCs w:val="22"/>
              </w:rPr>
            </w:pPr>
            <w:r w:rsidRPr="00C07ADC">
              <w:rPr>
                <w:rFonts w:ascii="Aptos" w:hAnsi="Aptos"/>
                <w:sz w:val="22"/>
                <w:szCs w:val="22"/>
              </w:rPr>
              <w:t>Ran Eliasaf</w:t>
            </w:r>
            <w:r>
              <w:rPr>
                <w:rFonts w:ascii="Aptos" w:hAnsi="Aptos"/>
                <w:sz w:val="22"/>
                <w:szCs w:val="22"/>
              </w:rPr>
              <w:t xml:space="preserve">, </w:t>
            </w:r>
            <w:r w:rsidRPr="00C07ADC">
              <w:rPr>
                <w:rFonts w:ascii="Aptos" w:hAnsi="Aptos"/>
                <w:sz w:val="22"/>
                <w:szCs w:val="22"/>
              </w:rPr>
              <w:t>founder and Managing Partner</w:t>
            </w:r>
            <w:r>
              <w:rPr>
                <w:rFonts w:ascii="Aptos" w:hAnsi="Aptos"/>
                <w:sz w:val="22"/>
                <w:szCs w:val="22"/>
              </w:rPr>
              <w:t xml:space="preserve">, </w:t>
            </w:r>
            <w:hyperlink r:id="rId32" w:anchor="xd_co_f=NGU0YmI2YjgtYzZmNC00OWU0LWFjMmQtYTFjODE2MGQ1ZDIx~" w:tgtFrame="_blank" w:history="1">
              <w:r w:rsidR="00FE0EB7" w:rsidRPr="00FE0EB7">
                <w:rPr>
                  <w:rStyle w:val="Hyperlink"/>
                  <w:rFonts w:ascii="Aptos" w:hAnsi="Aptos"/>
                  <w:sz w:val="22"/>
                  <w:szCs w:val="22"/>
                </w:rPr>
                <w:t>Northwind Group</w:t>
              </w:r>
            </w:hyperlink>
            <w:r>
              <w:rPr>
                <w:rFonts w:ascii="Aptos" w:hAnsi="Aptos"/>
                <w:sz w:val="22"/>
                <w:szCs w:val="22"/>
              </w:rPr>
              <w:t xml:space="preserve">, </w:t>
            </w:r>
            <w:r w:rsidR="00FE0EB7" w:rsidRPr="00FE0EB7">
              <w:rPr>
                <w:rFonts w:ascii="Aptos" w:hAnsi="Aptos"/>
                <w:sz w:val="22"/>
                <w:szCs w:val="22"/>
              </w:rPr>
              <w:t xml:space="preserve"> </w:t>
            </w:r>
            <w:hyperlink r:id="rId33" w:history="1">
              <w:r w:rsidRPr="004D7485">
                <w:rPr>
                  <w:rStyle w:val="Hyperlink"/>
                  <w:rFonts w:ascii="Aptos" w:eastAsia="Times New Roman" w:hAnsi="Aptos" w:cs="Times New Roman"/>
                  <w:i/>
                  <w:iCs/>
                  <w:sz w:val="22"/>
                  <w:szCs w:val="22"/>
                </w:rPr>
                <w:t>Skilled nursing emerging among most attractive real estate sectors</w:t>
              </w:r>
            </w:hyperlink>
            <w:r>
              <w:rPr>
                <w:rFonts w:ascii="Aptos" w:eastAsia="Times New Roman" w:hAnsi="Aptos" w:cs="Times New Roman"/>
                <w:i/>
                <w:iCs/>
                <w:sz w:val="22"/>
                <w:szCs w:val="22"/>
              </w:rPr>
              <w:t xml:space="preserve"> </w:t>
            </w:r>
            <w:r>
              <w:rPr>
                <w:rFonts w:ascii="Aptos" w:eastAsia="Times New Roman" w:hAnsi="Aptos" w:cs="Times New Roman"/>
                <w:b/>
                <w:bCs/>
                <w:sz w:val="22"/>
                <w:szCs w:val="22"/>
              </w:rPr>
              <w:t xml:space="preserve">(McKnights Long-Term Care News, </w:t>
            </w:r>
            <w:r>
              <w:rPr>
                <w:rFonts w:ascii="Aptos" w:eastAsia="Times New Roman" w:hAnsi="Aptos" w:cs="Times New Roman"/>
                <w:sz w:val="22"/>
                <w:szCs w:val="22"/>
              </w:rPr>
              <w:t>April 9, 2026)</w:t>
            </w:r>
          </w:p>
          <w:p w14:paraId="38641E84" w14:textId="67D1CD6B" w:rsidR="00BB08F8" w:rsidRPr="00FE0EB7" w:rsidRDefault="00BB08F8" w:rsidP="00C07ADC">
            <w:pPr>
              <w:pStyle w:val="ListParagraph"/>
              <w:ind w:left="0"/>
              <w:rPr>
                <w:rFonts w:ascii="Aptos" w:hAnsi="Aptos"/>
                <w:sz w:val="22"/>
                <w:szCs w:val="22"/>
              </w:rPr>
            </w:pPr>
          </w:p>
        </w:tc>
      </w:tr>
      <w:tr w:rsidR="00DB72C9" w:rsidRPr="000726D6" w14:paraId="4E74A8AB" w14:textId="77777777" w:rsidTr="00467E18">
        <w:trPr>
          <w:gridAfter w:val="1"/>
          <w:wAfter w:w="298" w:type="dxa"/>
          <w:trHeight w:val="58"/>
        </w:trPr>
        <w:tc>
          <w:tcPr>
            <w:tcW w:w="2903" w:type="dxa"/>
            <w:gridSpan w:val="2"/>
          </w:tcPr>
          <w:p w14:paraId="261DC3A8" w14:textId="77777777" w:rsidR="00DB72C9" w:rsidRPr="00B17AE3" w:rsidRDefault="00DB72C9" w:rsidP="00DB72C9">
            <w:pPr>
              <w:pStyle w:val="Heading2"/>
              <w:rPr>
                <w:b/>
                <w:bCs/>
                <w:sz w:val="32"/>
                <w:szCs w:val="32"/>
              </w:rPr>
            </w:pPr>
            <w:r w:rsidRPr="00B17AE3">
              <w:rPr>
                <w:b/>
                <w:bCs/>
                <w:sz w:val="32"/>
                <w:szCs w:val="32"/>
              </w:rPr>
              <w:lastRenderedPageBreak/>
              <w:t>Commentary Offered by DignityMA Participants</w:t>
            </w:r>
          </w:p>
          <w:p w14:paraId="5EE7CCEF" w14:textId="77777777" w:rsidR="00DB72C9" w:rsidRPr="000726D6" w:rsidRDefault="00DB72C9" w:rsidP="00DB72C9">
            <w:pPr>
              <w:rPr>
                <w:rFonts w:ascii="Aptos" w:hAnsi="Aptos"/>
                <w:b/>
                <w:bCs/>
                <w:sz w:val="24"/>
                <w:szCs w:val="24"/>
              </w:rPr>
            </w:pPr>
          </w:p>
          <w:p w14:paraId="7DADE2E8" w14:textId="77777777" w:rsidR="00DB72C9" w:rsidRPr="000726D6" w:rsidRDefault="00DB72C9" w:rsidP="00DB72C9">
            <w:pPr>
              <w:rPr>
                <w:rFonts w:ascii="Aptos" w:hAnsi="Aptos"/>
                <w:sz w:val="24"/>
                <w:szCs w:val="24"/>
              </w:rPr>
            </w:pPr>
            <w:r w:rsidRPr="000726D6">
              <w:rPr>
                <w:rFonts w:ascii="Aptos" w:hAnsi="Aptos"/>
                <w:noProof/>
                <w:sz w:val="24"/>
                <w:szCs w:val="24"/>
              </w:rPr>
              <w:drawing>
                <wp:inline distT="0" distB="0" distL="0" distR="0" wp14:anchorId="3F78FB35" wp14:editId="1F49E93D">
                  <wp:extent cx="1755775" cy="1298575"/>
                  <wp:effectExtent l="0" t="0" r="0" b="0"/>
                  <wp:docPr id="19054760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55775" cy="1298575"/>
                          </a:xfrm>
                          <a:prstGeom prst="rect">
                            <a:avLst/>
                          </a:prstGeom>
                          <a:noFill/>
                        </pic:spPr>
                      </pic:pic>
                    </a:graphicData>
                  </a:graphic>
                </wp:inline>
              </w:drawing>
            </w:r>
          </w:p>
          <w:p w14:paraId="12E6E8AD" w14:textId="77777777" w:rsidR="00DB72C9" w:rsidRPr="000726D6" w:rsidRDefault="00DB72C9" w:rsidP="00DB72C9">
            <w:pPr>
              <w:rPr>
                <w:rFonts w:ascii="Aptos" w:hAnsi="Aptos"/>
                <w:sz w:val="18"/>
                <w:szCs w:val="18"/>
              </w:rPr>
            </w:pPr>
            <w:r w:rsidRPr="000726D6">
              <w:rPr>
                <w:rFonts w:ascii="Aptos" w:hAnsi="Aptos"/>
                <w:sz w:val="18"/>
                <w:szCs w:val="18"/>
              </w:rPr>
              <w:t>Richard T. Moore is Chair of the DignityMA Legislative Workgroup and a member of the Coordinating Committee. He is a former Massachusetts State Senator.</w:t>
            </w:r>
          </w:p>
          <w:p w14:paraId="55A309CF" w14:textId="77777777" w:rsidR="00DB72C9" w:rsidRPr="00B17AE3" w:rsidRDefault="00DB72C9" w:rsidP="00B17AE3">
            <w:pPr>
              <w:pStyle w:val="Heading2"/>
              <w:rPr>
                <w:b/>
                <w:bCs/>
                <w:sz w:val="32"/>
                <w:szCs w:val="32"/>
              </w:rPr>
            </w:pPr>
          </w:p>
        </w:tc>
        <w:tc>
          <w:tcPr>
            <w:tcW w:w="7622" w:type="dxa"/>
            <w:gridSpan w:val="4"/>
          </w:tcPr>
          <w:p w14:paraId="245C2ADB" w14:textId="77777777" w:rsidR="007D52AC" w:rsidRDefault="007D52AC" w:rsidP="007D52AC">
            <w:pPr>
              <w:pStyle w:val="isselectedend"/>
              <w:contextualSpacing/>
              <w:rPr>
                <w:rStyle w:val="Strong"/>
                <w:rFonts w:ascii="Aptos" w:eastAsiaTheme="majorEastAsia" w:hAnsi="Aptos"/>
                <w:i/>
                <w:iCs/>
              </w:rPr>
            </w:pPr>
            <w:r w:rsidRPr="007D52AC">
              <w:rPr>
                <w:rStyle w:val="Strong"/>
                <w:rFonts w:ascii="Aptos" w:eastAsiaTheme="majorEastAsia" w:hAnsi="Aptos"/>
                <w:i/>
                <w:iCs/>
              </w:rPr>
              <w:t>How I Wish Our Federal Officials Would Answer Some Basic Questions about Long-Term Care</w:t>
            </w:r>
          </w:p>
          <w:p w14:paraId="19270E31" w14:textId="77CA3B91" w:rsidR="007D52AC" w:rsidRDefault="007D52AC" w:rsidP="007D52AC">
            <w:pPr>
              <w:pStyle w:val="isselectedend"/>
              <w:contextualSpacing/>
              <w:rPr>
                <w:rStyle w:val="Emphasis"/>
                <w:rFonts w:ascii="Aptos" w:eastAsiaTheme="majorEastAsia" w:hAnsi="Aptos"/>
                <w:i w:val="0"/>
                <w:iCs w:val="0"/>
              </w:rPr>
            </w:pPr>
            <w:r w:rsidRPr="00C559C2">
              <w:rPr>
                <w:rStyle w:val="Emphasis"/>
                <w:rFonts w:ascii="Aptos" w:eastAsiaTheme="majorEastAsia" w:hAnsi="Aptos"/>
                <w:i w:val="0"/>
                <w:iCs w:val="0"/>
              </w:rPr>
              <w:t>By Richard T. Moore</w:t>
            </w:r>
          </w:p>
          <w:p w14:paraId="1AE35029" w14:textId="6DDE1862" w:rsidR="00B52C6C" w:rsidRPr="00C559C2" w:rsidRDefault="00B52C6C" w:rsidP="007D52AC">
            <w:pPr>
              <w:pStyle w:val="isselectedend"/>
              <w:contextualSpacing/>
              <w:rPr>
                <w:rStyle w:val="Emphasis"/>
                <w:rFonts w:ascii="Aptos" w:eastAsiaTheme="majorEastAsia" w:hAnsi="Aptos"/>
                <w:i w:val="0"/>
                <w:iCs w:val="0"/>
              </w:rPr>
            </w:pPr>
            <w:r>
              <w:rPr>
                <w:rStyle w:val="Emphasis"/>
                <w:rFonts w:ascii="Aptos" w:eastAsiaTheme="majorEastAsia" w:hAnsi="Aptos"/>
                <w:i w:val="0"/>
                <w:iCs w:val="0"/>
              </w:rPr>
              <w:t xml:space="preserve">Published in the </w:t>
            </w:r>
            <w:r w:rsidRPr="00B52C6C">
              <w:rPr>
                <w:rStyle w:val="Emphasis"/>
                <w:rFonts w:ascii="Aptos" w:eastAsiaTheme="majorEastAsia" w:hAnsi="Aptos"/>
                <w:i w:val="0"/>
                <w:iCs w:val="0"/>
              </w:rPr>
              <w:t xml:space="preserve">American Geriatric Society </w:t>
            </w:r>
            <w:r>
              <w:rPr>
                <w:rStyle w:val="Emphasis"/>
                <w:rFonts w:ascii="Aptos" w:eastAsiaTheme="majorEastAsia" w:hAnsi="Aptos"/>
                <w:i w:val="0"/>
                <w:iCs w:val="0"/>
              </w:rPr>
              <w:t>M</w:t>
            </w:r>
            <w:r w:rsidRPr="00B52C6C">
              <w:rPr>
                <w:rStyle w:val="Emphasis"/>
                <w:rFonts w:ascii="Aptos" w:eastAsiaTheme="majorEastAsia" w:hAnsi="Aptos"/>
                <w:i w:val="0"/>
                <w:iCs w:val="0"/>
              </w:rPr>
              <w:t xml:space="preserve">ember </w:t>
            </w:r>
            <w:r>
              <w:rPr>
                <w:rStyle w:val="Emphasis"/>
                <w:rFonts w:ascii="Aptos" w:eastAsiaTheme="majorEastAsia" w:hAnsi="Aptos"/>
                <w:i w:val="0"/>
                <w:iCs w:val="0"/>
              </w:rPr>
              <w:t>F</w:t>
            </w:r>
            <w:r w:rsidRPr="00B52C6C">
              <w:rPr>
                <w:rStyle w:val="Emphasis"/>
                <w:rFonts w:ascii="Aptos" w:eastAsiaTheme="majorEastAsia" w:hAnsi="Aptos"/>
                <w:i w:val="0"/>
                <w:iCs w:val="0"/>
              </w:rPr>
              <w:t>orum</w:t>
            </w:r>
          </w:p>
          <w:p w14:paraId="2A8EEC1D" w14:textId="265F5419" w:rsidR="007D52AC" w:rsidRDefault="00C559C2" w:rsidP="007D52AC">
            <w:pPr>
              <w:pStyle w:val="isselectedend"/>
              <w:contextualSpacing/>
              <w:rPr>
                <w:rStyle w:val="Emphasis"/>
                <w:rFonts w:ascii="Aptos" w:eastAsiaTheme="majorEastAsia" w:hAnsi="Aptos"/>
                <w:i w:val="0"/>
                <w:iCs w:val="0"/>
              </w:rPr>
            </w:pPr>
            <w:r w:rsidRPr="00C559C2">
              <w:rPr>
                <w:rStyle w:val="Emphasis"/>
                <w:rFonts w:ascii="Aptos" w:eastAsiaTheme="majorEastAsia" w:hAnsi="Aptos"/>
                <w:i w:val="0"/>
                <w:iCs w:val="0"/>
              </w:rPr>
              <w:t>April 13, 2026</w:t>
            </w:r>
          </w:p>
          <w:p w14:paraId="15C81DD4" w14:textId="77777777" w:rsidR="00C559C2" w:rsidRDefault="00C559C2" w:rsidP="007D52AC">
            <w:pPr>
              <w:pStyle w:val="isselectedend"/>
              <w:contextualSpacing/>
              <w:rPr>
                <w:rStyle w:val="Emphasis"/>
                <w:rFonts w:eastAsiaTheme="majorEastAsia"/>
                <w:i w:val="0"/>
                <w:iCs w:val="0"/>
              </w:rPr>
            </w:pPr>
          </w:p>
          <w:p w14:paraId="11605B9A" w14:textId="77777777" w:rsidR="007D5008" w:rsidRPr="007D5008" w:rsidRDefault="007D5008" w:rsidP="007D5008">
            <w:pPr>
              <w:pStyle w:val="isselectedend"/>
              <w:ind w:left="720"/>
              <w:contextualSpacing/>
              <w:rPr>
                <w:rFonts w:ascii="Aptos" w:eastAsiaTheme="majorEastAsia" w:hAnsi="Aptos"/>
              </w:rPr>
            </w:pPr>
            <w:r w:rsidRPr="007D5008">
              <w:rPr>
                <w:rFonts w:ascii="Aptos" w:eastAsiaTheme="majorEastAsia" w:hAnsi="Aptos"/>
              </w:rPr>
              <w:t>At a moment when federal policy decisions will shape the daily reality of millions of older adults, we should expect more than general assurances. We should expect clarity, evidence, and an explicit commitment to justice. The questions surrounding nursing home staffing, medication practices, oversight, and accountability are not abstract—they are daily determinants of safety, dignity, and quality of life.</w:t>
            </w:r>
          </w:p>
          <w:p w14:paraId="38A6D5C0" w14:textId="77777777" w:rsidR="007D5008" w:rsidRPr="007D5008" w:rsidRDefault="007D5008" w:rsidP="007D5008">
            <w:pPr>
              <w:pStyle w:val="isselectedend"/>
              <w:ind w:left="720"/>
              <w:contextualSpacing/>
              <w:rPr>
                <w:rFonts w:ascii="Aptos" w:eastAsiaTheme="majorEastAsia" w:hAnsi="Aptos"/>
              </w:rPr>
            </w:pPr>
            <w:r w:rsidRPr="007D5008">
              <w:rPr>
                <w:rFonts w:ascii="Aptos" w:eastAsiaTheme="majorEastAsia" w:hAnsi="Aptos"/>
              </w:rPr>
              <w:t>What follows is not what I expect federal officials to say. It is what an age-just response would require them to say.</w:t>
            </w:r>
          </w:p>
          <w:p w14:paraId="7362F712" w14:textId="77777777" w:rsidR="007D5008" w:rsidRPr="007D5008" w:rsidRDefault="007D5008" w:rsidP="007D5008">
            <w:pPr>
              <w:pStyle w:val="isselectedend"/>
              <w:ind w:left="720"/>
              <w:contextualSpacing/>
              <w:rPr>
                <w:rFonts w:ascii="Aptos" w:eastAsiaTheme="majorEastAsia" w:hAnsi="Aptos"/>
              </w:rPr>
            </w:pPr>
            <w:r w:rsidRPr="007D5008">
              <w:rPr>
                <w:rFonts w:ascii="Aptos" w:eastAsiaTheme="majorEastAsia" w:hAnsi="Aptos"/>
              </w:rPr>
              <w:t xml:space="preserve">An age-just policy for long-term care must begin with a premise that is too often ignored: every American has a fundamental right to remain in their homes and communities. Institutional care should be a last resort, not the default outcome of underfunded alternatives. Federal policy has long been imbalanced, with financing structures that favor nursing home care over home- </w:t>
            </w:r>
            <w:r w:rsidRPr="007D5008">
              <w:rPr>
                <w:rFonts w:ascii="Aptos" w:eastAsiaTheme="majorEastAsia" w:hAnsi="Aptos"/>
              </w:rPr>
              <w:lastRenderedPageBreak/>
              <w:t>and community-based services. That imbalance is not inevitable—it is a policy choice. A federal government committed to age justice would explicitly rebalance those priorities. It would expand access to home care, invest in the direct care workforce, and accelerate the development of supportive housing models that allow individuals to age in place. It would treat these investments not as optional social services, but as core health and infrastructure policy.</w:t>
            </w:r>
          </w:p>
          <w:p w14:paraId="36AD62F4" w14:textId="77777777" w:rsidR="007D5008" w:rsidRPr="007D5008" w:rsidRDefault="007D5008" w:rsidP="007D5008">
            <w:pPr>
              <w:pStyle w:val="isselectedend"/>
              <w:ind w:left="720"/>
              <w:contextualSpacing/>
              <w:rPr>
                <w:rFonts w:ascii="Aptos" w:eastAsiaTheme="majorEastAsia" w:hAnsi="Aptos"/>
              </w:rPr>
            </w:pPr>
            <w:r w:rsidRPr="007D5008">
              <w:rPr>
                <w:rFonts w:ascii="Aptos" w:eastAsiaTheme="majorEastAsia" w:hAnsi="Aptos"/>
              </w:rPr>
              <w:t>At the same time, such a government would recognize that autonomy does not disappear when decision-making becomes more complex. Too often, individuals with cognitive impairment are forced into an all-or-nothing framework, either full independence or full guardianship. An age-just approach would expand supported decision-making, ensuring that people retain agency with appropriate assistance. Where guardianship is necessary, it must be accessible, transparent, and narrowly tailored to preserve individual rights to the greatest extent possible.</w:t>
            </w:r>
          </w:p>
          <w:p w14:paraId="34B9F665" w14:textId="77777777" w:rsidR="007D5008" w:rsidRPr="007D5008" w:rsidRDefault="007D5008" w:rsidP="007D5008">
            <w:pPr>
              <w:pStyle w:val="isselectedend"/>
              <w:ind w:left="720"/>
              <w:contextualSpacing/>
              <w:rPr>
                <w:rFonts w:ascii="Aptos" w:eastAsiaTheme="majorEastAsia" w:hAnsi="Aptos"/>
              </w:rPr>
            </w:pPr>
            <w:r w:rsidRPr="007D5008">
              <w:rPr>
                <w:rFonts w:ascii="Aptos" w:eastAsiaTheme="majorEastAsia" w:hAnsi="Aptos"/>
              </w:rPr>
              <w:t>But even in a system that successfully prioritizes community living, many individuals will require nursing home care. For those residents, federal responsibility is direct and unavoidable. The standard is not minimal adequacy—it is the highest practicable physical, mental, and psychosocial well-being of each resident. That standard must guide every policy decision.</w:t>
            </w:r>
          </w:p>
          <w:p w14:paraId="5D2E4CAB" w14:textId="77777777" w:rsidR="007D5008" w:rsidRPr="007D5008" w:rsidRDefault="007D5008" w:rsidP="007D5008">
            <w:pPr>
              <w:pStyle w:val="isselectedend"/>
              <w:ind w:left="720"/>
              <w:contextualSpacing/>
              <w:rPr>
                <w:rFonts w:ascii="Aptos" w:eastAsiaTheme="majorEastAsia" w:hAnsi="Aptos"/>
              </w:rPr>
            </w:pPr>
            <w:r w:rsidRPr="007D5008">
              <w:rPr>
                <w:rFonts w:ascii="Aptos" w:eastAsiaTheme="majorEastAsia" w:hAnsi="Aptos"/>
              </w:rPr>
              <w:t>On staffing, the answer must be unequivocal: minimum staffing standards are essential safeguards for resident safety. The evidence base is clear and consistent—higher staffing levels, particularly among registered nurses and certified nursing assistants, are associated with lower rates of falls, infections, hospitalizations, and preventable deaths. Weakening these standards in response to workforce shortages is not a solution; it is a transfer of risk onto residents. If flexibility is contemplated, it must be tightly constrained and paired with enforceable protections. At a minimum, federal policy should require real-time public reporting of staffing levels by shift and role, enabling residents and families to understand actual conditions of care. Sustained understaffing should trigger automatic enforcement actions, including civil penalties and heightened inspection activity. Payment systems should be aligned with staffing expectations, ensuring that facilities are resourced to meet required standards.</w:t>
            </w:r>
          </w:p>
          <w:p w14:paraId="54401D01" w14:textId="77777777" w:rsidR="007D5008" w:rsidRPr="007D5008" w:rsidRDefault="007D5008" w:rsidP="007D5008">
            <w:pPr>
              <w:pStyle w:val="isselectedend"/>
              <w:ind w:left="720"/>
              <w:contextualSpacing/>
              <w:rPr>
                <w:rFonts w:ascii="Aptos" w:eastAsiaTheme="majorEastAsia" w:hAnsi="Aptos"/>
              </w:rPr>
            </w:pPr>
            <w:r w:rsidRPr="007D5008">
              <w:rPr>
                <w:rFonts w:ascii="Aptos" w:eastAsiaTheme="majorEastAsia" w:hAnsi="Aptos"/>
              </w:rPr>
              <w:t xml:space="preserve">Workforce shortages must be addressed directly. This includes increasing wages, strengthening training pipelines, supporting </w:t>
            </w:r>
            <w:r w:rsidRPr="007D5008">
              <w:rPr>
                <w:rFonts w:ascii="Aptos" w:eastAsiaTheme="majorEastAsia" w:hAnsi="Aptos"/>
              </w:rPr>
              <w:lastRenderedPageBreak/>
              <w:t>career advancement, and expanding lawful pathways for immigrant workers who play a critical role in long-term care. The existence of a workforce crisis does not justify lowering the standard of care. Transparency is equally essential. Residents and families must be informed, in clear and accessible terms, when a facility operates below safe staffing thresholds. Information should not be buried in technical reports; it should be readily available, understandable, and current.</w:t>
            </w:r>
          </w:p>
          <w:p w14:paraId="3AA583E2" w14:textId="77777777" w:rsidR="007D5008" w:rsidRPr="007D5008" w:rsidRDefault="007D5008" w:rsidP="007D5008">
            <w:pPr>
              <w:pStyle w:val="isselectedend"/>
              <w:ind w:left="720"/>
              <w:contextualSpacing/>
              <w:rPr>
                <w:rFonts w:ascii="Aptos" w:eastAsiaTheme="majorEastAsia" w:hAnsi="Aptos"/>
              </w:rPr>
            </w:pPr>
            <w:r w:rsidRPr="007D5008">
              <w:rPr>
                <w:rFonts w:ascii="Aptos" w:eastAsiaTheme="majorEastAsia" w:hAnsi="Aptos"/>
              </w:rPr>
              <w:t>On the use of antipsychotic medications, federal policy must draw a firm line: these medications may not be used as substitutes for adequate staffing or individualized care. Their inappropriate use as chemical restraints represents a failure of the care system, not a clinical solution. An age-just response would require robust informed consent processes, ensuring that residents and their families are fully aware of the risks, including increased likelihood of stroke and mortality among individuals with dementia. Consent must be meaningful, documented, and revocable. Equally important is the prioritization of non-pharmacological interventions. Facilities should be required—and supported—to implement behavioral, environmental, and person-centered approaches to dementia care. Federal policy should reinforce this expectation through training requirements, payment incentives, and quality measures.</w:t>
            </w:r>
          </w:p>
          <w:p w14:paraId="7AC14ABE" w14:textId="77777777" w:rsidR="007D5008" w:rsidRPr="007D5008" w:rsidRDefault="007D5008" w:rsidP="007D5008">
            <w:pPr>
              <w:pStyle w:val="isselectedend"/>
              <w:ind w:left="720"/>
              <w:contextualSpacing/>
              <w:rPr>
                <w:rFonts w:ascii="Aptos" w:eastAsiaTheme="majorEastAsia" w:hAnsi="Aptos"/>
              </w:rPr>
            </w:pPr>
            <w:r w:rsidRPr="007D5008">
              <w:rPr>
                <w:rFonts w:ascii="Aptos" w:eastAsiaTheme="majorEastAsia" w:hAnsi="Aptos"/>
              </w:rPr>
              <w:t>Monitoring and enforcement must be strengthened, not weakened. Federal oversight should include expanded quality measures, real-time identification of outlier facilities, and targeted inspections where inappropriate medication use is suspected. Public reporting should include stratified data to identify and address disparities in prescribing patterns across different populations. The relationship between staffing and medication use must be explicitly acknowledged. Numerous studies demonstrate that lower staffing levels are associated with increased reliance on antipsychotic medications. Any policy that weakens staffing standards while seeking to reduce inappropriate medication use is internally inconsistent. An age-just policy aligns these domains, recognizing that adequate staffing is a prerequisite for reducing chemical restraint. Quality of life must remain central. Federal law already requires nursing facilities to promote not only physical health, but also mental and psychosocial well-being. This includes meaningful engagement, respect for individual preferences, and the preservation of dignity. These are not secondary considerations; they are core obligations.</w:t>
            </w:r>
          </w:p>
          <w:p w14:paraId="645D4C77" w14:textId="77777777" w:rsidR="007D5008" w:rsidRPr="007D5008" w:rsidRDefault="007D5008" w:rsidP="007D5008">
            <w:pPr>
              <w:pStyle w:val="isselectedend"/>
              <w:ind w:left="720"/>
              <w:contextualSpacing/>
              <w:rPr>
                <w:rFonts w:ascii="Aptos" w:eastAsiaTheme="majorEastAsia" w:hAnsi="Aptos"/>
              </w:rPr>
            </w:pPr>
            <w:r w:rsidRPr="007D5008">
              <w:rPr>
                <w:rFonts w:ascii="Aptos" w:eastAsiaTheme="majorEastAsia" w:hAnsi="Aptos"/>
              </w:rPr>
              <w:lastRenderedPageBreak/>
              <w:t>Dignity also has a material dimension. The Personal Needs Allowance provided to nursing home residents is, in many jurisdictions, grossly inadequate and has failed to keep pace with inflation for decades. This allowance determines whether residents can purchase basic personal items, participate in social activities, or exercise even minimal personal choice. An age-just policy would increase the allowance to a meaningful level and index it to the cost of living, ensuring its value is preserved over time.</w:t>
            </w:r>
          </w:p>
          <w:p w14:paraId="6A4B4B5E" w14:textId="77777777" w:rsidR="007D5008" w:rsidRPr="007D5008" w:rsidRDefault="007D5008" w:rsidP="007D5008">
            <w:pPr>
              <w:pStyle w:val="isselectedend"/>
              <w:ind w:left="720"/>
              <w:contextualSpacing/>
              <w:rPr>
                <w:rFonts w:ascii="Aptos" w:eastAsiaTheme="majorEastAsia" w:hAnsi="Aptos"/>
              </w:rPr>
            </w:pPr>
            <w:r w:rsidRPr="007D5008">
              <w:rPr>
                <w:rFonts w:ascii="Aptos" w:eastAsiaTheme="majorEastAsia" w:hAnsi="Aptos"/>
              </w:rPr>
              <w:t>Oversight systems must be reinforced to ensure that these standards are implemented in practice. Long-Term Care Ombudsman Programs play a critical role in identifying and addressing resident harm. They must be adequately funded, fully independent, and empowered to act without obstruction. Their findings should inform broader regulatory action. Public accountability is essential. Federal agencies should commit to transparent, timely reporting of staffing levels, antipsychotic medication use, and key resident outcomes. Data should be accessible not only to researchers and policymakers, but to residents and families making decisions about care. Equally important is the role of stakeholder input. Policy development must include meaningful engagement with residents, families, direct care workers, and advocates. Their perspectives should shape policy design and implementation, and their contributions should be visible and documented.</w:t>
            </w:r>
          </w:p>
          <w:p w14:paraId="659742B1" w14:textId="77777777" w:rsidR="007D5008" w:rsidRPr="007D5008" w:rsidRDefault="007D5008" w:rsidP="007D5008">
            <w:pPr>
              <w:pStyle w:val="isselectedend"/>
              <w:ind w:left="720"/>
              <w:contextualSpacing/>
              <w:rPr>
                <w:rFonts w:ascii="Aptos" w:eastAsiaTheme="majorEastAsia" w:hAnsi="Aptos"/>
              </w:rPr>
            </w:pPr>
            <w:r w:rsidRPr="007D5008">
              <w:rPr>
                <w:rFonts w:ascii="Aptos" w:eastAsiaTheme="majorEastAsia" w:hAnsi="Aptos"/>
              </w:rPr>
              <w:t>Finally, federal officials must commit to ongoing evaluation and course correction. If policy changes result in measurable harm—increased injuries, higher hospitalization rates, or greater reliance on inappropriate medications, there must be a clear and timely mechanism to reassess and reverse those changes. Accountability requires more than intention; it requires action.</w:t>
            </w:r>
          </w:p>
          <w:p w14:paraId="76E66F91" w14:textId="77777777" w:rsidR="007D5008" w:rsidRPr="007D5008" w:rsidRDefault="007D5008" w:rsidP="007D5008">
            <w:pPr>
              <w:pStyle w:val="isselectedend"/>
              <w:ind w:left="720"/>
              <w:contextualSpacing/>
              <w:rPr>
                <w:rFonts w:ascii="Aptos" w:eastAsiaTheme="majorEastAsia" w:hAnsi="Aptos"/>
              </w:rPr>
            </w:pPr>
            <w:r w:rsidRPr="007D5008">
              <w:rPr>
                <w:rFonts w:ascii="Aptos" w:eastAsiaTheme="majorEastAsia" w:hAnsi="Aptos"/>
              </w:rPr>
              <w:t>The overarching principle is straightforward: aging does not diminish a person’s right to safety, autonomy, or dignity. Public policy must reflect and enforce that principle across all settings—home, community, and institutional care alike. An age-just long-term care system does not ask individuals to accept greater risk because they are older, frailer, or less visible. It does not substitute convenience for care or opacity for accountability. It invests in the conditions that allow people to live where they choose, and it ensures that when institutional care is necessary, it meets the highest standards we can achieve.</w:t>
            </w:r>
          </w:p>
          <w:p w14:paraId="6ABC2216" w14:textId="17D4AE76" w:rsidR="00DB72C9" w:rsidRPr="00E46218" w:rsidRDefault="007D5008" w:rsidP="00E46218">
            <w:pPr>
              <w:pStyle w:val="isselectedend"/>
              <w:ind w:left="720"/>
              <w:contextualSpacing/>
              <w:rPr>
                <w:rFonts w:ascii="Aptos" w:eastAsiaTheme="majorEastAsia" w:hAnsi="Aptos"/>
              </w:rPr>
            </w:pPr>
            <w:r w:rsidRPr="007D5008">
              <w:rPr>
                <w:rFonts w:ascii="Aptos" w:eastAsiaTheme="majorEastAsia" w:hAnsi="Aptos"/>
              </w:rPr>
              <w:t>That is how federal officials should answer these questions. And that is the standard to which they should be held.</w:t>
            </w:r>
          </w:p>
        </w:tc>
      </w:tr>
      <w:tr w:rsidR="002D7CE8" w:rsidRPr="000726D6" w14:paraId="2D11E60D" w14:textId="77777777" w:rsidTr="00467E18">
        <w:trPr>
          <w:gridAfter w:val="1"/>
          <w:wAfter w:w="298" w:type="dxa"/>
          <w:trHeight w:val="58"/>
        </w:trPr>
        <w:tc>
          <w:tcPr>
            <w:tcW w:w="2903" w:type="dxa"/>
            <w:gridSpan w:val="2"/>
          </w:tcPr>
          <w:p w14:paraId="00EDA5C0" w14:textId="77777777" w:rsidR="002D7CE8" w:rsidRPr="00B17AE3" w:rsidRDefault="002D7CE8" w:rsidP="00B17AE3">
            <w:pPr>
              <w:pStyle w:val="Heading2"/>
              <w:rPr>
                <w:b/>
                <w:bCs/>
                <w:sz w:val="32"/>
                <w:szCs w:val="32"/>
              </w:rPr>
            </w:pPr>
            <w:r w:rsidRPr="00B17AE3">
              <w:rPr>
                <w:b/>
                <w:bCs/>
                <w:sz w:val="32"/>
                <w:szCs w:val="32"/>
              </w:rPr>
              <w:lastRenderedPageBreak/>
              <w:t>Commentary Offered by DignityMA Participants</w:t>
            </w:r>
          </w:p>
          <w:p w14:paraId="37FC6FEC" w14:textId="77777777" w:rsidR="002D7CE8" w:rsidRDefault="002D7CE8" w:rsidP="002D7CE8">
            <w:r>
              <w:rPr>
                <w:noProof/>
              </w:rPr>
              <w:drawing>
                <wp:inline distT="0" distB="0" distL="0" distR="0" wp14:anchorId="63463A5B" wp14:editId="1839975E">
                  <wp:extent cx="1432560" cy="1432560"/>
                  <wp:effectExtent l="0" t="0" r="0" b="0"/>
                  <wp:docPr id="11284075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432560" cy="1432560"/>
                          </a:xfrm>
                          <a:prstGeom prst="rect">
                            <a:avLst/>
                          </a:prstGeom>
                          <a:noFill/>
                        </pic:spPr>
                      </pic:pic>
                    </a:graphicData>
                  </a:graphic>
                </wp:inline>
              </w:drawing>
            </w:r>
          </w:p>
          <w:p w14:paraId="6A5E7AEA" w14:textId="77777777" w:rsidR="002D7CE8" w:rsidRDefault="002D7CE8" w:rsidP="002D7CE8"/>
          <w:p w14:paraId="2962F96F" w14:textId="459E4191" w:rsidR="002D7CE8" w:rsidRPr="00E5192F" w:rsidRDefault="002D7CE8" w:rsidP="002D7CE8">
            <w:pPr>
              <w:pStyle w:val="Heading1"/>
            </w:pPr>
            <w:r w:rsidRPr="00E5192F">
              <w:rPr>
                <w:sz w:val="18"/>
                <w:szCs w:val="18"/>
              </w:rPr>
              <w:t>James A. Lomastro, PhD, is a member of the Coordinating Committee for Dignity Alliance Massachusetts and a surveyor for CARF International. He writes frequently on issues concerning nursing homes, home- and community-based services, private equity, artificial and augmented intelligence, and caregiving. He had an extensive career in healthcare administration and academia.</w:t>
            </w:r>
          </w:p>
        </w:tc>
        <w:tc>
          <w:tcPr>
            <w:tcW w:w="7622" w:type="dxa"/>
            <w:gridSpan w:val="4"/>
          </w:tcPr>
          <w:p w14:paraId="293FA17C" w14:textId="5510B343" w:rsidR="003D4EA5" w:rsidRPr="000F33A8" w:rsidRDefault="001F1B30" w:rsidP="00B47257">
            <w:pPr>
              <w:rPr>
                <w:rFonts w:ascii="Aptos" w:hAnsi="Aptos"/>
                <w:sz w:val="24"/>
                <w:szCs w:val="24"/>
              </w:rPr>
            </w:pPr>
            <w:r>
              <w:rPr>
                <w:rFonts w:ascii="Aptos" w:hAnsi="Aptos"/>
                <w:sz w:val="24"/>
                <w:szCs w:val="24"/>
              </w:rPr>
              <w:t xml:space="preserve">The following is a response to </w:t>
            </w:r>
            <w:r w:rsidR="000F33A8">
              <w:rPr>
                <w:rFonts w:ascii="Aptos" w:hAnsi="Aptos"/>
                <w:sz w:val="24"/>
                <w:szCs w:val="24"/>
              </w:rPr>
              <w:t xml:space="preserve">a Letter to the Editor by </w:t>
            </w:r>
            <w:r w:rsidR="000F33A8">
              <w:t xml:space="preserve"> </w:t>
            </w:r>
            <w:r w:rsidR="000F33A8" w:rsidRPr="000F33A8">
              <w:rPr>
                <w:rFonts w:ascii="Aptos" w:hAnsi="Aptos"/>
                <w:sz w:val="24"/>
                <w:szCs w:val="24"/>
              </w:rPr>
              <w:t>Tara Gregorio, President, Massachusetts Senior Care Association</w:t>
            </w:r>
            <w:r w:rsidR="000F33A8">
              <w:rPr>
                <w:rFonts w:ascii="Aptos" w:hAnsi="Aptos"/>
                <w:sz w:val="24"/>
                <w:szCs w:val="24"/>
              </w:rPr>
              <w:t xml:space="preserve">, which was published in </w:t>
            </w:r>
            <w:r w:rsidR="000F33A8">
              <w:rPr>
                <w:rFonts w:ascii="Aptos" w:hAnsi="Aptos"/>
                <w:b/>
                <w:bCs/>
                <w:sz w:val="24"/>
                <w:szCs w:val="24"/>
              </w:rPr>
              <w:t xml:space="preserve">The Boston Sunday Globe </w:t>
            </w:r>
            <w:r w:rsidR="000F33A8">
              <w:rPr>
                <w:rFonts w:ascii="Aptos" w:hAnsi="Aptos"/>
                <w:sz w:val="24"/>
                <w:szCs w:val="24"/>
              </w:rPr>
              <w:t xml:space="preserve">on </w:t>
            </w:r>
            <w:r w:rsidR="00F143BE">
              <w:rPr>
                <w:rFonts w:ascii="Aptos" w:hAnsi="Aptos"/>
                <w:sz w:val="24"/>
                <w:szCs w:val="24"/>
              </w:rPr>
              <w:t>April 12, 2026.</w:t>
            </w:r>
            <w:r w:rsidR="001E7E3A">
              <w:rPr>
                <w:rFonts w:ascii="Aptos" w:hAnsi="Aptos"/>
                <w:sz w:val="24"/>
                <w:szCs w:val="24"/>
              </w:rPr>
              <w:t xml:space="preserve"> (See below.)</w:t>
            </w:r>
            <w:r w:rsidR="00F143BE">
              <w:rPr>
                <w:rFonts w:ascii="Aptos" w:hAnsi="Aptos"/>
                <w:sz w:val="24"/>
                <w:szCs w:val="24"/>
              </w:rPr>
              <w:t xml:space="preserve"> Gregorio’s letter was in response to an op-ed written by </w:t>
            </w:r>
            <w:r w:rsidR="00F143BE" w:rsidRPr="000C43DA">
              <w:rPr>
                <w:rFonts w:ascii="Aptos" w:hAnsi="Aptos"/>
                <w:sz w:val="24"/>
                <w:szCs w:val="24"/>
              </w:rPr>
              <w:t>Margaret Morganroth Gullette</w:t>
            </w:r>
            <w:r w:rsidR="00F143BE">
              <w:rPr>
                <w:rFonts w:ascii="Aptos" w:hAnsi="Aptos"/>
                <w:sz w:val="24"/>
                <w:szCs w:val="24"/>
              </w:rPr>
              <w:t>,</w:t>
            </w:r>
            <w:r w:rsidR="00F143BE" w:rsidRPr="000C43DA">
              <w:rPr>
                <w:rFonts w:ascii="Aptos" w:hAnsi="Aptos"/>
                <w:sz w:val="24"/>
                <w:szCs w:val="24"/>
              </w:rPr>
              <w:t xml:space="preserve"> </w:t>
            </w:r>
            <w:hyperlink r:id="rId36" w:tgtFrame="_blank" w:history="1">
              <w:r w:rsidR="00F143BE" w:rsidRPr="000C43DA">
                <w:rPr>
                  <w:rStyle w:val="Hyperlink"/>
                  <w:rFonts w:ascii="Aptos" w:hAnsi="Aptos"/>
                  <w:sz w:val="24"/>
                  <w:szCs w:val="24"/>
                </w:rPr>
                <w:t>“Nursing home inspections ought to be random”</w:t>
              </w:r>
            </w:hyperlink>
            <w:r w:rsidR="00F143BE">
              <w:rPr>
                <w:rFonts w:ascii="Aptos" w:hAnsi="Aptos"/>
                <w:sz w:val="24"/>
                <w:szCs w:val="24"/>
              </w:rPr>
              <w:t xml:space="preserve">, published in </w:t>
            </w:r>
            <w:r w:rsidR="00F143BE">
              <w:rPr>
                <w:rFonts w:ascii="Aptos" w:hAnsi="Aptos"/>
                <w:b/>
                <w:bCs/>
                <w:sz w:val="24"/>
                <w:szCs w:val="24"/>
              </w:rPr>
              <w:t xml:space="preserve"> </w:t>
            </w:r>
            <w:r w:rsidR="00F143BE">
              <w:rPr>
                <w:rFonts w:ascii="Aptos" w:hAnsi="Aptos"/>
                <w:b/>
                <w:bCs/>
                <w:sz w:val="24"/>
                <w:szCs w:val="24"/>
              </w:rPr>
              <w:t xml:space="preserve">The Boston Sunday Globe </w:t>
            </w:r>
            <w:r w:rsidR="00F143BE">
              <w:rPr>
                <w:rFonts w:ascii="Aptos" w:hAnsi="Aptos"/>
                <w:sz w:val="24"/>
                <w:szCs w:val="24"/>
              </w:rPr>
              <w:t>on April 12, 2</w:t>
            </w:r>
            <w:r w:rsidR="00F143BE">
              <w:rPr>
                <w:rFonts w:ascii="Aptos" w:hAnsi="Aptos"/>
                <w:sz w:val="24"/>
                <w:szCs w:val="24"/>
              </w:rPr>
              <w:t>02</w:t>
            </w:r>
            <w:r w:rsidR="00F143BE">
              <w:rPr>
                <w:rFonts w:ascii="Aptos" w:hAnsi="Aptos"/>
                <w:sz w:val="24"/>
                <w:szCs w:val="24"/>
              </w:rPr>
              <w:t>6</w:t>
            </w:r>
            <w:r w:rsidR="00F143BE">
              <w:rPr>
                <w:rFonts w:ascii="Aptos" w:hAnsi="Aptos"/>
                <w:sz w:val="24"/>
                <w:szCs w:val="24"/>
              </w:rPr>
              <w:t>.</w:t>
            </w:r>
          </w:p>
          <w:p w14:paraId="4BBA39CF" w14:textId="77777777" w:rsidR="001F1B30" w:rsidRPr="001F1B30" w:rsidRDefault="001F1B30" w:rsidP="001F1B30">
            <w:pPr>
              <w:ind w:left="720"/>
              <w:rPr>
                <w:rFonts w:ascii="Aptos" w:hAnsi="Aptos"/>
                <w:sz w:val="24"/>
                <w:szCs w:val="24"/>
              </w:rPr>
            </w:pPr>
            <w:r w:rsidRPr="001F1B30">
              <w:rPr>
                <w:rFonts w:ascii="Aptos" w:hAnsi="Aptos"/>
                <w:sz w:val="24"/>
                <w:szCs w:val="24"/>
              </w:rPr>
              <w:t xml:space="preserve">Gregorio's letter is a masterclass in regulatory deflection. It substitutes procedural compliance for substantive accountability and reframes systemic failure as a mere inconvenience to the workforce. Gullette's argument was never that inspectors </w:t>
            </w:r>
            <w:proofErr w:type="gramStart"/>
            <w:r w:rsidRPr="001F1B30">
              <w:rPr>
                <w:rFonts w:ascii="Aptos" w:hAnsi="Aptos"/>
                <w:sz w:val="24"/>
                <w:szCs w:val="24"/>
              </w:rPr>
              <w:t>aren't</w:t>
            </w:r>
            <w:proofErr w:type="gramEnd"/>
            <w:r w:rsidRPr="001F1B30">
              <w:rPr>
                <w:rFonts w:ascii="Aptos" w:hAnsi="Aptos"/>
                <w:sz w:val="24"/>
                <w:szCs w:val="24"/>
              </w:rPr>
              <w:t xml:space="preserve"> working hard; it was that the </w:t>
            </w:r>
            <w:r w:rsidRPr="001F1B30">
              <w:rPr>
                <w:rFonts w:ascii="Aptos" w:hAnsi="Aptos"/>
                <w:i/>
                <w:iCs/>
                <w:sz w:val="24"/>
                <w:szCs w:val="24"/>
              </w:rPr>
              <w:t>inspection regime itself</w:t>
            </w:r>
            <w:r w:rsidRPr="001F1B30">
              <w:rPr>
                <w:rFonts w:ascii="Aptos" w:hAnsi="Aptos"/>
                <w:sz w:val="24"/>
                <w:szCs w:val="24"/>
              </w:rPr>
              <w:t xml:space="preserve"> is structurally compromised when facilities can anticipate scrutiny. Gregorio substitutes institutional effort for outcome effectiveness, a telling evasion. </w:t>
            </w:r>
          </w:p>
          <w:p w14:paraId="4248A0A0" w14:textId="77777777" w:rsidR="001F1B30" w:rsidRPr="001F1B30" w:rsidRDefault="001F1B30" w:rsidP="001F1B30">
            <w:pPr>
              <w:ind w:left="720"/>
              <w:rPr>
                <w:rFonts w:ascii="Aptos" w:hAnsi="Aptos"/>
                <w:sz w:val="24"/>
                <w:szCs w:val="24"/>
              </w:rPr>
            </w:pPr>
            <w:r w:rsidRPr="001F1B30">
              <w:rPr>
                <w:rFonts w:ascii="Aptos" w:hAnsi="Aptos"/>
                <w:sz w:val="24"/>
                <w:szCs w:val="24"/>
              </w:rPr>
              <w:t xml:space="preserve">  </w:t>
            </w:r>
          </w:p>
          <w:p w14:paraId="7746FF93" w14:textId="77777777" w:rsidR="001F1B30" w:rsidRPr="001F1B30" w:rsidRDefault="001F1B30" w:rsidP="001F1B30">
            <w:pPr>
              <w:ind w:left="720"/>
              <w:rPr>
                <w:rFonts w:ascii="Aptos" w:hAnsi="Aptos"/>
                <w:sz w:val="24"/>
                <w:szCs w:val="24"/>
              </w:rPr>
            </w:pPr>
            <w:r w:rsidRPr="001F1B30">
              <w:rPr>
                <w:rFonts w:ascii="Aptos" w:hAnsi="Aptos"/>
                <w:sz w:val="24"/>
                <w:szCs w:val="24"/>
              </w:rPr>
              <w:t xml:space="preserve">The letter's central factual claim that inspections are already unannounced and include nights and weekends sounds reassuring but collapses under examination. Industry insiders know the inspection cycle. "Unannounced" is </w:t>
            </w:r>
            <w:proofErr w:type="gramStart"/>
            <w:r w:rsidRPr="001F1B30">
              <w:rPr>
                <w:rFonts w:ascii="Aptos" w:hAnsi="Aptos"/>
                <w:sz w:val="24"/>
                <w:szCs w:val="24"/>
              </w:rPr>
              <w:t>not the same as</w:t>
            </w:r>
            <w:proofErr w:type="gramEnd"/>
            <w:r w:rsidRPr="001F1B30">
              <w:rPr>
                <w:rFonts w:ascii="Aptos" w:hAnsi="Aptos"/>
                <w:sz w:val="24"/>
                <w:szCs w:val="24"/>
              </w:rPr>
              <w:t xml:space="preserve"> "random"; Gregorio strategically conflates the two. </w:t>
            </w:r>
          </w:p>
          <w:p w14:paraId="79C7A85B" w14:textId="77777777" w:rsidR="001F1B30" w:rsidRPr="001F1B30" w:rsidRDefault="001F1B30" w:rsidP="001F1B30">
            <w:pPr>
              <w:ind w:left="720"/>
              <w:rPr>
                <w:rFonts w:ascii="Aptos" w:hAnsi="Aptos"/>
                <w:sz w:val="24"/>
                <w:szCs w:val="24"/>
              </w:rPr>
            </w:pPr>
            <w:r w:rsidRPr="001F1B30">
              <w:rPr>
                <w:rFonts w:ascii="Aptos" w:hAnsi="Aptos"/>
                <w:sz w:val="24"/>
                <w:szCs w:val="24"/>
              </w:rPr>
              <w:t xml:space="preserve">  </w:t>
            </w:r>
          </w:p>
          <w:p w14:paraId="7B9291EF" w14:textId="77777777" w:rsidR="001F1B30" w:rsidRPr="001F1B30" w:rsidRDefault="001F1B30" w:rsidP="001F1B30">
            <w:pPr>
              <w:ind w:left="720"/>
              <w:rPr>
                <w:rFonts w:ascii="Aptos" w:hAnsi="Aptos"/>
                <w:sz w:val="24"/>
                <w:szCs w:val="24"/>
              </w:rPr>
            </w:pPr>
            <w:r w:rsidRPr="001F1B30">
              <w:rPr>
                <w:rFonts w:ascii="Aptos" w:hAnsi="Aptos"/>
                <w:sz w:val="24"/>
                <w:szCs w:val="24"/>
              </w:rPr>
              <w:t xml:space="preserve">The pivot to workforce shortage, explaining staffing fluctuations, is a move. functions here as an absolution. If understaffing is systemic rather than volitional, a facility can be held individually accountable. The association's advocacy record is largely one of resisting regulatory burdens on member facilities. </w:t>
            </w:r>
          </w:p>
          <w:p w14:paraId="40F566CD" w14:textId="77777777" w:rsidR="001F1B30" w:rsidRPr="001F1B30" w:rsidRDefault="001F1B30" w:rsidP="001F1B30">
            <w:pPr>
              <w:ind w:left="720"/>
              <w:rPr>
                <w:rFonts w:ascii="Aptos" w:hAnsi="Aptos"/>
                <w:sz w:val="24"/>
                <w:szCs w:val="24"/>
              </w:rPr>
            </w:pPr>
            <w:r w:rsidRPr="001F1B30">
              <w:rPr>
                <w:rFonts w:ascii="Aptos" w:hAnsi="Aptos"/>
                <w:sz w:val="24"/>
                <w:szCs w:val="24"/>
              </w:rPr>
              <w:t xml:space="preserve">  </w:t>
            </w:r>
          </w:p>
          <w:p w14:paraId="21758C62" w14:textId="77777777" w:rsidR="001F1B30" w:rsidRPr="001F1B30" w:rsidRDefault="001F1B30" w:rsidP="001F1B30">
            <w:pPr>
              <w:ind w:left="720"/>
              <w:rPr>
                <w:rFonts w:ascii="Aptos" w:hAnsi="Aptos"/>
                <w:sz w:val="24"/>
                <w:szCs w:val="24"/>
              </w:rPr>
            </w:pPr>
            <w:r w:rsidRPr="001F1B30">
              <w:rPr>
                <w:rFonts w:ascii="Aptos" w:hAnsi="Aptos"/>
                <w:sz w:val="24"/>
                <w:szCs w:val="24"/>
              </w:rPr>
              <w:t xml:space="preserve">This figure is presented without denominators, turnover context, or comparison to need. Two thousand new hires after a state funding boost, in a sector with documented turnover rates exceeding 50% annually, is not a benchmark of progress; it is treadmill motion. Citing it as evidence of quality improvement without those contextual anchors is statistically misleading. </w:t>
            </w:r>
          </w:p>
          <w:p w14:paraId="35975123" w14:textId="77777777" w:rsidR="001F1B30" w:rsidRPr="001F1B30" w:rsidRDefault="001F1B30" w:rsidP="001F1B30">
            <w:pPr>
              <w:rPr>
                <w:rFonts w:ascii="Aptos" w:hAnsi="Aptos"/>
                <w:sz w:val="24"/>
                <w:szCs w:val="24"/>
              </w:rPr>
            </w:pPr>
            <w:r w:rsidRPr="001F1B30">
              <w:rPr>
                <w:rFonts w:ascii="Aptos" w:hAnsi="Aptos"/>
                <w:sz w:val="24"/>
                <w:szCs w:val="24"/>
              </w:rPr>
              <w:t xml:space="preserve">  </w:t>
            </w:r>
          </w:p>
          <w:p w14:paraId="091074C6" w14:textId="77777777" w:rsidR="001F1B30" w:rsidRPr="001F1B30" w:rsidRDefault="001F1B30" w:rsidP="001F1B30">
            <w:pPr>
              <w:ind w:left="720"/>
              <w:rPr>
                <w:rFonts w:ascii="Aptos" w:hAnsi="Aptos"/>
                <w:sz w:val="24"/>
                <w:szCs w:val="24"/>
              </w:rPr>
            </w:pPr>
            <w:r w:rsidRPr="001F1B30">
              <w:rPr>
                <w:rFonts w:ascii="Aptos" w:hAnsi="Aptos"/>
                <w:sz w:val="24"/>
                <w:szCs w:val="24"/>
              </w:rPr>
              <w:t xml:space="preserve">New hires and inconsistent staffing are linked to reductions in falls, pressure ulcers, and infections. Recommending workforce strengthening as the superior alternative to inspection reform conveniently aligns with MSCA's financial priorities. But the argument is a false choice. Robust inspections and workforce investment are not competing strategies. They are complementary ones. Framing calling for stronger oversight is a distraction from quality improvement, which inverts the  </w:t>
            </w:r>
          </w:p>
          <w:p w14:paraId="575C873A" w14:textId="77777777" w:rsidR="001F1B30" w:rsidRPr="001F1B30" w:rsidRDefault="001F1B30" w:rsidP="001F1B30">
            <w:pPr>
              <w:ind w:left="720"/>
              <w:rPr>
                <w:rFonts w:ascii="Aptos" w:hAnsi="Aptos"/>
                <w:sz w:val="24"/>
                <w:szCs w:val="24"/>
              </w:rPr>
            </w:pPr>
            <w:r w:rsidRPr="001F1B30">
              <w:rPr>
                <w:rFonts w:ascii="Aptos" w:hAnsi="Aptos"/>
                <w:sz w:val="24"/>
                <w:szCs w:val="24"/>
              </w:rPr>
              <w:t xml:space="preserve">  </w:t>
            </w:r>
          </w:p>
          <w:p w14:paraId="13BC97DC" w14:textId="77777777" w:rsidR="001F1B30" w:rsidRPr="001F1B30" w:rsidRDefault="001F1B30" w:rsidP="001F1B30">
            <w:pPr>
              <w:ind w:left="720"/>
              <w:rPr>
                <w:rFonts w:ascii="Aptos" w:hAnsi="Aptos"/>
                <w:sz w:val="24"/>
                <w:szCs w:val="24"/>
              </w:rPr>
            </w:pPr>
            <w:r w:rsidRPr="001F1B30">
              <w:rPr>
                <w:rFonts w:ascii="Aptos" w:hAnsi="Aptos"/>
                <w:sz w:val="24"/>
                <w:szCs w:val="24"/>
              </w:rPr>
              <w:lastRenderedPageBreak/>
              <w:t xml:space="preserve">Absent entirely: the documented federal inspection backlog that accumulated during and after the pandemic, CMS data on citation rates, or any engagement with Gullette's specific evidentiary claims. A credible response would have confronted the evidence rather than rehearsing the association's standard regulatory talking points. </w:t>
            </w:r>
          </w:p>
          <w:p w14:paraId="760B57CD" w14:textId="77777777" w:rsidR="00B47257" w:rsidRDefault="00B47257" w:rsidP="00B47257">
            <w:pPr>
              <w:rPr>
                <w:rFonts w:ascii="Aptos" w:hAnsi="Aptos"/>
                <w:sz w:val="24"/>
                <w:szCs w:val="24"/>
              </w:rPr>
            </w:pPr>
          </w:p>
          <w:p w14:paraId="40905A3D" w14:textId="2754D60E" w:rsidR="00B47257" w:rsidRDefault="00334D6C" w:rsidP="00B47257">
            <w:pPr>
              <w:rPr>
                <w:rFonts w:ascii="Aptos" w:hAnsi="Aptos"/>
                <w:b/>
                <w:bCs/>
                <w:i/>
                <w:iCs/>
                <w:sz w:val="24"/>
                <w:szCs w:val="24"/>
              </w:rPr>
            </w:pPr>
            <w:hyperlink r:id="rId37" w:history="1">
              <w:r w:rsidR="00B47257" w:rsidRPr="00B47257">
                <w:rPr>
                  <w:rStyle w:val="Hyperlink"/>
                  <w:rFonts w:ascii="Aptos" w:hAnsi="Aptos"/>
                  <w:b/>
                  <w:bCs/>
                  <w:i/>
                  <w:iCs/>
                  <w:sz w:val="24"/>
                  <w:szCs w:val="24"/>
                </w:rPr>
                <w:t>Mass. has extensive policies to hold nursing homes accountable</w:t>
              </w:r>
            </w:hyperlink>
          </w:p>
          <w:p w14:paraId="52A6227B" w14:textId="7B25AA69" w:rsidR="00334D6C" w:rsidRDefault="00334D6C" w:rsidP="00B47257">
            <w:pPr>
              <w:rPr>
                <w:rFonts w:ascii="Aptos" w:hAnsi="Aptos"/>
                <w:b/>
                <w:bCs/>
                <w:sz w:val="24"/>
                <w:szCs w:val="24"/>
              </w:rPr>
            </w:pPr>
            <w:r>
              <w:rPr>
                <w:rFonts w:ascii="Aptos" w:hAnsi="Aptos"/>
                <w:b/>
                <w:bCs/>
                <w:sz w:val="24"/>
                <w:szCs w:val="24"/>
              </w:rPr>
              <w:t>Boston Globe</w:t>
            </w:r>
          </w:p>
          <w:p w14:paraId="77A6F33B" w14:textId="146C9E50" w:rsidR="00334D6C" w:rsidRDefault="00060797" w:rsidP="00060797">
            <w:pPr>
              <w:rPr>
                <w:rFonts w:ascii="Aptos" w:hAnsi="Aptos"/>
                <w:sz w:val="24"/>
                <w:szCs w:val="24"/>
              </w:rPr>
            </w:pPr>
            <w:r>
              <w:rPr>
                <w:rFonts w:ascii="Aptos" w:hAnsi="Aptos"/>
                <w:sz w:val="24"/>
                <w:szCs w:val="24"/>
              </w:rPr>
              <w:t xml:space="preserve">By </w:t>
            </w:r>
            <w:r w:rsidRPr="00060797">
              <w:rPr>
                <w:rFonts w:ascii="Aptos" w:hAnsi="Aptos"/>
                <w:sz w:val="24"/>
                <w:szCs w:val="24"/>
              </w:rPr>
              <w:t>Tara Gregorio</w:t>
            </w:r>
            <w:r>
              <w:rPr>
                <w:rFonts w:ascii="Aptos" w:hAnsi="Aptos"/>
                <w:sz w:val="24"/>
                <w:szCs w:val="24"/>
              </w:rPr>
              <w:t xml:space="preserve">, </w:t>
            </w:r>
            <w:r w:rsidRPr="00060797">
              <w:rPr>
                <w:rFonts w:ascii="Aptos" w:hAnsi="Aptos"/>
                <w:sz w:val="24"/>
                <w:szCs w:val="24"/>
              </w:rPr>
              <w:t>President</w:t>
            </w:r>
            <w:r>
              <w:rPr>
                <w:rFonts w:ascii="Aptos" w:hAnsi="Aptos"/>
                <w:sz w:val="24"/>
                <w:szCs w:val="24"/>
              </w:rPr>
              <w:t xml:space="preserve">, </w:t>
            </w:r>
            <w:r w:rsidRPr="00060797">
              <w:rPr>
                <w:rFonts w:ascii="Aptos" w:hAnsi="Aptos"/>
                <w:sz w:val="24"/>
                <w:szCs w:val="24"/>
              </w:rPr>
              <w:t>Massachusetts Senior Care Association</w:t>
            </w:r>
          </w:p>
          <w:p w14:paraId="09EC37AC" w14:textId="2333072C" w:rsidR="00334D6C" w:rsidRPr="00B47257" w:rsidRDefault="00334D6C" w:rsidP="00B47257">
            <w:pPr>
              <w:rPr>
                <w:rFonts w:ascii="Aptos" w:hAnsi="Aptos"/>
                <w:sz w:val="24"/>
                <w:szCs w:val="24"/>
              </w:rPr>
            </w:pPr>
            <w:r>
              <w:rPr>
                <w:rFonts w:ascii="Aptos" w:hAnsi="Aptos"/>
                <w:sz w:val="24"/>
                <w:szCs w:val="24"/>
              </w:rPr>
              <w:t>April 12, 2026</w:t>
            </w:r>
          </w:p>
          <w:p w14:paraId="2DE06434" w14:textId="77777777" w:rsidR="000C43DA" w:rsidRPr="000C43DA" w:rsidRDefault="000C43DA" w:rsidP="000C43DA">
            <w:pPr>
              <w:ind w:left="720"/>
              <w:rPr>
                <w:rFonts w:ascii="Aptos" w:hAnsi="Aptos"/>
                <w:sz w:val="24"/>
                <w:szCs w:val="24"/>
              </w:rPr>
            </w:pPr>
            <w:r w:rsidRPr="000C43DA">
              <w:rPr>
                <w:rFonts w:ascii="Aptos" w:hAnsi="Aptos"/>
                <w:sz w:val="24"/>
                <w:szCs w:val="24"/>
              </w:rPr>
              <w:t xml:space="preserve">Margaret Morganroth Gullette’s </w:t>
            </w:r>
            <w:hyperlink r:id="rId38" w:tgtFrame="_blank" w:history="1">
              <w:r w:rsidRPr="000C43DA">
                <w:rPr>
                  <w:rStyle w:val="Hyperlink"/>
                  <w:rFonts w:ascii="Aptos" w:hAnsi="Aptos"/>
                  <w:sz w:val="24"/>
                  <w:szCs w:val="24"/>
                </w:rPr>
                <w:t>“Nursing home inspections ought to be random”</w:t>
              </w:r>
            </w:hyperlink>
            <w:r w:rsidRPr="000C43DA">
              <w:rPr>
                <w:rFonts w:ascii="Aptos" w:hAnsi="Aptos"/>
                <w:sz w:val="24"/>
                <w:szCs w:val="24"/>
              </w:rPr>
              <w:t xml:space="preserve"> (Ideas, April 5) does not reflect the recent hard work of Massachusetts regulators and lawmakers in adopting extensive policies on accountability and transparency in the Commonwealth’s nursing facilities. </w:t>
            </w:r>
          </w:p>
          <w:p w14:paraId="1470E2C7" w14:textId="77777777" w:rsidR="000C43DA" w:rsidRPr="000C43DA" w:rsidRDefault="000C43DA" w:rsidP="000C43DA">
            <w:pPr>
              <w:ind w:left="720"/>
              <w:rPr>
                <w:rFonts w:ascii="Aptos" w:hAnsi="Aptos"/>
                <w:sz w:val="24"/>
                <w:szCs w:val="24"/>
              </w:rPr>
            </w:pPr>
            <w:hyperlink r:id="rId39" w:tgtFrame="_blank" w:history="1">
              <w:r w:rsidRPr="000C43DA">
                <w:rPr>
                  <w:rStyle w:val="Hyperlink"/>
                  <w:rFonts w:ascii="Aptos" w:hAnsi="Aptos"/>
                  <w:sz w:val="24"/>
                  <w:szCs w:val="24"/>
                </w:rPr>
                <w:t>Massachusetts law</w:t>
              </w:r>
            </w:hyperlink>
            <w:r w:rsidRPr="000C43DA">
              <w:rPr>
                <w:rFonts w:ascii="Aptos" w:hAnsi="Aptos"/>
                <w:sz w:val="24"/>
                <w:szCs w:val="24"/>
              </w:rPr>
              <w:t xml:space="preserve"> requires government inspections of all nursing homes at least every 12 months. These inspections are unannounced and include nights, weekends, and off-hours, specifically to ensure that facilities are evaluated under typical, not staged, operation conditions. Inspections also occur as a result of complaint investigations, infection control surveys, and other extensive reporting requirements. Simultaneously, providers must comply with thousands of regulations, including the state’s mandated </w:t>
            </w:r>
            <w:hyperlink r:id="rId40" w:tgtFrame="_blank" w:history="1">
              <w:r w:rsidRPr="000C43DA">
                <w:rPr>
                  <w:rStyle w:val="Hyperlink"/>
                  <w:rFonts w:ascii="Aptos" w:hAnsi="Aptos"/>
                  <w:sz w:val="24"/>
                  <w:szCs w:val="24"/>
                </w:rPr>
                <w:t>staff-to-resident ratio,</w:t>
              </w:r>
            </w:hyperlink>
            <w:r w:rsidRPr="000C43DA">
              <w:rPr>
                <w:rFonts w:ascii="Aptos" w:hAnsi="Aptos"/>
                <w:sz w:val="24"/>
                <w:szCs w:val="24"/>
              </w:rPr>
              <w:t xml:space="preserve"> or </w:t>
            </w:r>
            <w:hyperlink r:id="rId41" w:tgtFrame="_blank" w:history="1">
              <w:r w:rsidRPr="000C43DA">
                <w:rPr>
                  <w:rStyle w:val="Hyperlink"/>
                  <w:rFonts w:ascii="Aptos" w:hAnsi="Aptos"/>
                  <w:sz w:val="24"/>
                  <w:szCs w:val="24"/>
                </w:rPr>
                <w:t>face financial penalties</w:t>
              </w:r>
            </w:hyperlink>
            <w:r w:rsidRPr="000C43DA">
              <w:rPr>
                <w:rFonts w:ascii="Aptos" w:hAnsi="Aptos"/>
                <w:sz w:val="24"/>
                <w:szCs w:val="24"/>
              </w:rPr>
              <w:t xml:space="preserve">. </w:t>
            </w:r>
          </w:p>
          <w:p w14:paraId="5E5E11AE" w14:textId="77777777" w:rsidR="00B47257" w:rsidRDefault="009459C2" w:rsidP="000C43DA">
            <w:pPr>
              <w:ind w:left="720"/>
              <w:rPr>
                <w:rFonts w:ascii="Aptos" w:hAnsi="Aptos"/>
                <w:sz w:val="24"/>
                <w:szCs w:val="24"/>
              </w:rPr>
            </w:pPr>
            <w:r w:rsidRPr="009459C2">
              <w:rPr>
                <w:rFonts w:ascii="Aptos" w:hAnsi="Aptos"/>
                <w:sz w:val="24"/>
                <w:szCs w:val="24"/>
              </w:rPr>
              <w:t>Any fluctuations in staffing are not a result of facilities “slacking off,” as the essay’s online subhead put it, but rather reflect a persistent workforce shortage that will continue to grow as the number of older adults requiring long-term care services and supports rises. Skilled nursing facilities work hard to maintain competitive wages to attract and retain the highest-quality caregivers and to ensure all standards are met.</w:t>
            </w:r>
          </w:p>
          <w:p w14:paraId="1F7725EB" w14:textId="77777777" w:rsidR="009459C2" w:rsidRPr="009459C2" w:rsidRDefault="009459C2" w:rsidP="009459C2">
            <w:pPr>
              <w:ind w:left="720"/>
              <w:rPr>
                <w:rFonts w:ascii="Aptos" w:hAnsi="Aptos"/>
                <w:sz w:val="24"/>
                <w:szCs w:val="24"/>
              </w:rPr>
            </w:pPr>
            <w:r w:rsidRPr="009459C2">
              <w:rPr>
                <w:rFonts w:ascii="Aptos" w:hAnsi="Aptos"/>
                <w:sz w:val="24"/>
                <w:szCs w:val="24"/>
              </w:rPr>
              <w:t xml:space="preserve">Last year Massachusetts nursing facilities hired more than 2,000 new direct care workers, thanks to a </w:t>
            </w:r>
            <w:hyperlink r:id="rId42" w:tgtFrame="_blank" w:history="1">
              <w:r w:rsidRPr="009459C2">
                <w:rPr>
                  <w:rStyle w:val="Hyperlink"/>
                  <w:rFonts w:ascii="Aptos" w:hAnsi="Aptos"/>
                  <w:sz w:val="24"/>
                  <w:szCs w:val="24"/>
                </w:rPr>
                <w:t>state funding boost,</w:t>
              </w:r>
            </w:hyperlink>
            <w:r w:rsidRPr="009459C2">
              <w:rPr>
                <w:rFonts w:ascii="Aptos" w:hAnsi="Aptos"/>
                <w:sz w:val="24"/>
                <w:szCs w:val="24"/>
              </w:rPr>
              <w:t xml:space="preserve"> which resulted in fewer residents experiencing falls, pressure ulcers, and other infections — leading indicators of quality of care. </w:t>
            </w:r>
          </w:p>
          <w:p w14:paraId="5507F369" w14:textId="1526F859" w:rsidR="009459C2" w:rsidRPr="00F77FB3" w:rsidRDefault="009459C2" w:rsidP="009459C2">
            <w:pPr>
              <w:ind w:left="720"/>
              <w:rPr>
                <w:rFonts w:ascii="Aptos" w:hAnsi="Aptos"/>
                <w:sz w:val="24"/>
                <w:szCs w:val="24"/>
              </w:rPr>
            </w:pPr>
            <w:r w:rsidRPr="009459C2">
              <w:rPr>
                <w:rFonts w:ascii="Aptos" w:hAnsi="Aptos"/>
                <w:sz w:val="24"/>
                <w:szCs w:val="24"/>
              </w:rPr>
              <w:t xml:space="preserve">Massachusetts already conducts rigorous, unannounced inspections. Strengthening the workforce and ensuring that facilities can meet staffing expectations every day would do far more to improve the care and experience of residents. </w:t>
            </w:r>
          </w:p>
        </w:tc>
      </w:tr>
      <w:tr w:rsidR="005600C8" w14:paraId="1BA9BECA" w14:textId="77777777" w:rsidTr="00467E18">
        <w:trPr>
          <w:gridAfter w:val="1"/>
          <w:wAfter w:w="298" w:type="dxa"/>
        </w:trPr>
        <w:tc>
          <w:tcPr>
            <w:tcW w:w="2903" w:type="dxa"/>
            <w:gridSpan w:val="2"/>
          </w:tcPr>
          <w:p w14:paraId="5145C462" w14:textId="63FCFBD0" w:rsidR="005600C8" w:rsidRPr="00B17AE3" w:rsidRDefault="005600C8" w:rsidP="00B17AE3">
            <w:pPr>
              <w:pStyle w:val="Heading2"/>
              <w:rPr>
                <w:b/>
                <w:bCs/>
                <w:noProof/>
                <w:sz w:val="32"/>
                <w:szCs w:val="32"/>
              </w:rPr>
            </w:pPr>
            <w:bookmarkStart w:id="0" w:name="_Ref218940712"/>
            <w:r w:rsidRPr="00B17AE3">
              <w:rPr>
                <w:b/>
                <w:bCs/>
                <w:noProof/>
                <w:sz w:val="32"/>
                <w:szCs w:val="32"/>
              </w:rPr>
              <w:lastRenderedPageBreak/>
              <w:t>Recruitment</w:t>
            </w:r>
            <w:bookmarkEnd w:id="0"/>
          </w:p>
        </w:tc>
        <w:tc>
          <w:tcPr>
            <w:tcW w:w="7622" w:type="dxa"/>
            <w:gridSpan w:val="4"/>
          </w:tcPr>
          <w:p w14:paraId="3B4D3796" w14:textId="77777777" w:rsidR="005600C8" w:rsidRPr="002B5B6D" w:rsidRDefault="005600C8" w:rsidP="005600C8">
            <w:pPr>
              <w:rPr>
                <w:rStyle w:val="Hyperlink"/>
                <w:rFonts w:ascii="Aptos" w:hAnsi="Aptos"/>
                <w:sz w:val="22"/>
                <w:szCs w:val="22"/>
                <w:u w:val="none"/>
              </w:rPr>
            </w:pPr>
            <w:r w:rsidRPr="002B5B6D">
              <w:rPr>
                <w:rFonts w:ascii="Aptos" w:hAnsi="Aptos"/>
                <w:b/>
                <w:bCs/>
                <w:color w:val="000000" w:themeColor="text1"/>
                <w:sz w:val="22"/>
                <w:szCs w:val="22"/>
              </w:rPr>
              <w:t xml:space="preserve">See: </w:t>
            </w:r>
            <w:hyperlink r:id="rId43" w:history="1">
              <w:r w:rsidRPr="002B5B6D">
                <w:rPr>
                  <w:rStyle w:val="Hyperlink"/>
                  <w:rFonts w:ascii="Aptos" w:hAnsi="Aptos"/>
                  <w:b/>
                  <w:bCs/>
                  <w:sz w:val="22"/>
                  <w:szCs w:val="22"/>
                </w:rPr>
                <w:t>Listings on MASSterList.com’s Job Board</w:t>
              </w:r>
            </w:hyperlink>
            <w:r w:rsidRPr="002B5B6D">
              <w:rPr>
                <w:rStyle w:val="Hyperlink"/>
                <w:rFonts w:ascii="Aptos" w:hAnsi="Aptos"/>
                <w:sz w:val="22"/>
                <w:szCs w:val="22"/>
                <w:u w:val="none"/>
              </w:rPr>
              <w:t xml:space="preserve"> for all current listings</w:t>
            </w:r>
          </w:p>
          <w:p w14:paraId="7C8BD650" w14:textId="20F6988B" w:rsidR="00DB2D2E" w:rsidRPr="002B5B6D" w:rsidRDefault="00DB2D2E" w:rsidP="00241A70">
            <w:pPr>
              <w:rPr>
                <w:rFonts w:ascii="Aptos" w:hAnsi="Aptos"/>
                <w:color w:val="000000" w:themeColor="text1"/>
                <w:sz w:val="22"/>
                <w:szCs w:val="22"/>
              </w:rPr>
            </w:pPr>
          </w:p>
        </w:tc>
      </w:tr>
      <w:tr w:rsidR="00F213B6" w:rsidRPr="00783903" w14:paraId="0936BC8B" w14:textId="77777777" w:rsidTr="00205564">
        <w:trPr>
          <w:gridAfter w:val="1"/>
          <w:wAfter w:w="298" w:type="dxa"/>
          <w:trHeight w:val="58"/>
        </w:trPr>
        <w:tc>
          <w:tcPr>
            <w:tcW w:w="2903" w:type="dxa"/>
            <w:gridSpan w:val="2"/>
          </w:tcPr>
          <w:p w14:paraId="15475808" w14:textId="4082EA02" w:rsidR="00F213B6" w:rsidRPr="00B17AE3" w:rsidRDefault="00E867E5" w:rsidP="00B17AE3">
            <w:pPr>
              <w:pStyle w:val="Heading2"/>
              <w:rPr>
                <w:rFonts w:eastAsia="Times New Roman"/>
                <w:b/>
                <w:bCs/>
                <w:color w:val="4472C4" w:themeColor="accent1"/>
                <w:kern w:val="36"/>
                <w:sz w:val="32"/>
                <w:szCs w:val="32"/>
              </w:rPr>
            </w:pPr>
            <w:r w:rsidRPr="00E867E5">
              <w:rPr>
                <w:rFonts w:eastAsia="Times New Roman"/>
                <w:b/>
                <w:bCs/>
                <w:color w:val="4472C4" w:themeColor="accent1"/>
                <w:kern w:val="36"/>
                <w:sz w:val="32"/>
                <w:szCs w:val="32"/>
              </w:rPr>
              <w:lastRenderedPageBreak/>
              <w:t>National Healthcare Decisions Day</w:t>
            </w:r>
          </w:p>
        </w:tc>
        <w:tc>
          <w:tcPr>
            <w:tcW w:w="7622" w:type="dxa"/>
            <w:gridSpan w:val="4"/>
          </w:tcPr>
          <w:p w14:paraId="61182015" w14:textId="6A36F965" w:rsidR="00F213B6" w:rsidRDefault="00721FE8" w:rsidP="00FF2DC2">
            <w:pPr>
              <w:spacing w:before="100" w:beforeAutospacing="1" w:after="100" w:afterAutospacing="1"/>
              <w:contextualSpacing/>
              <w:rPr>
                <w:rFonts w:ascii="Aptos" w:eastAsia="Times New Roman" w:hAnsi="Aptos" w:cs="Times New Roman"/>
                <w:b/>
                <w:bCs/>
                <w:i/>
                <w:iCs/>
                <w:sz w:val="24"/>
                <w:szCs w:val="24"/>
              </w:rPr>
            </w:pPr>
            <w:r w:rsidRPr="00721FE8">
              <w:rPr>
                <w:rFonts w:ascii="Aptos" w:eastAsia="Times New Roman" w:hAnsi="Aptos" w:cs="Times New Roman"/>
                <w:b/>
                <w:bCs/>
                <w:i/>
                <w:iCs/>
                <w:sz w:val="24"/>
                <w:szCs w:val="24"/>
              </w:rPr>
              <w:t xml:space="preserve">April 16 is </w:t>
            </w:r>
            <w:hyperlink r:id="rId44" w:history="1">
              <w:r w:rsidRPr="00B64855">
                <w:rPr>
                  <w:rStyle w:val="Hyperlink"/>
                  <w:rFonts w:ascii="Aptos" w:eastAsia="Times New Roman" w:hAnsi="Aptos" w:cs="Times New Roman"/>
                  <w:b/>
                  <w:bCs/>
                  <w:i/>
                  <w:iCs/>
                  <w:sz w:val="24"/>
                  <w:szCs w:val="24"/>
                </w:rPr>
                <w:t>National Healthcare Decisions Day</w:t>
              </w:r>
            </w:hyperlink>
          </w:p>
          <w:p w14:paraId="32977FCE" w14:textId="205E407F" w:rsidR="00A72F09" w:rsidRPr="00A72F09" w:rsidRDefault="00C43EB7" w:rsidP="00A72F09">
            <w:pPr>
              <w:spacing w:before="100" w:beforeAutospacing="1" w:after="100" w:afterAutospacing="1"/>
              <w:ind w:left="720"/>
              <w:contextualSpacing/>
              <w:rPr>
                <w:rFonts w:ascii="Aptos" w:eastAsia="Times New Roman" w:hAnsi="Aptos" w:cs="Times New Roman"/>
                <w:sz w:val="24"/>
                <w:szCs w:val="24"/>
              </w:rPr>
            </w:pPr>
            <w:hyperlink r:id="rId45" w:history="1">
              <w:r w:rsidR="006A7FD6" w:rsidRPr="00C43EB7">
                <w:rPr>
                  <w:rStyle w:val="Hyperlink"/>
                  <w:rFonts w:ascii="Aptos" w:eastAsia="Times New Roman" w:hAnsi="Aptos" w:cs="Times New Roman"/>
                  <w:sz w:val="24"/>
                  <w:szCs w:val="24"/>
                </w:rPr>
                <w:t>Honoring Choices</w:t>
              </w:r>
            </w:hyperlink>
            <w:r w:rsidR="004D1A66">
              <w:rPr>
                <w:rFonts w:ascii="Aptos" w:eastAsia="Times New Roman" w:hAnsi="Aptos" w:cs="Times New Roman"/>
                <w:sz w:val="24"/>
                <w:szCs w:val="24"/>
              </w:rPr>
              <w:t xml:space="preserve"> has planned event</w:t>
            </w:r>
            <w:r>
              <w:rPr>
                <w:rFonts w:ascii="Aptos" w:eastAsia="Times New Roman" w:hAnsi="Aptos" w:cs="Times New Roman"/>
                <w:sz w:val="24"/>
                <w:szCs w:val="24"/>
              </w:rPr>
              <w:t>s</w:t>
            </w:r>
            <w:r w:rsidR="004D1A66">
              <w:rPr>
                <w:rFonts w:ascii="Aptos" w:eastAsia="Times New Roman" w:hAnsi="Aptos" w:cs="Times New Roman"/>
                <w:sz w:val="24"/>
                <w:szCs w:val="24"/>
              </w:rPr>
              <w:t xml:space="preserve"> and activities from </w:t>
            </w:r>
            <w:r>
              <w:rPr>
                <w:rFonts w:ascii="Aptos" w:eastAsia="Times New Roman" w:hAnsi="Aptos" w:cs="Times New Roman"/>
                <w:sz w:val="24"/>
                <w:szCs w:val="24"/>
              </w:rPr>
              <w:t>mid-April</w:t>
            </w:r>
            <w:r w:rsidR="004D1A66">
              <w:rPr>
                <w:rFonts w:ascii="Aptos" w:eastAsia="Times New Roman" w:hAnsi="Aptos" w:cs="Times New Roman"/>
                <w:sz w:val="24"/>
                <w:szCs w:val="24"/>
              </w:rPr>
              <w:t xml:space="preserve"> through June. </w:t>
            </w:r>
            <w:r w:rsidR="00A72F09">
              <w:rPr>
                <w:rFonts w:ascii="Aptos" w:eastAsia="Times New Roman" w:hAnsi="Aptos" w:cs="Times New Roman"/>
                <w:sz w:val="24"/>
                <w:szCs w:val="24"/>
              </w:rPr>
              <w:t>J</w:t>
            </w:r>
            <w:r w:rsidR="00A72F09" w:rsidRPr="00A72F09">
              <w:rPr>
                <w:rFonts w:ascii="Aptos" w:eastAsia="Times New Roman" w:hAnsi="Aptos" w:cs="Times New Roman"/>
                <w:sz w:val="24"/>
                <w:szCs w:val="24"/>
              </w:rPr>
              <w:t xml:space="preserve">oin the Honoring Choices </w:t>
            </w:r>
            <w:hyperlink r:id="rId46" w:tgtFrame="_blank" w:history="1">
              <w:r w:rsidR="00A72F09" w:rsidRPr="00A72F09">
                <w:rPr>
                  <w:rStyle w:val="Hyperlink"/>
                  <w:rFonts w:ascii="Aptos" w:eastAsia="Times New Roman" w:hAnsi="Aptos" w:cs="Times New Roman"/>
                  <w:sz w:val="24"/>
                  <w:szCs w:val="24"/>
                </w:rPr>
                <w:t>13</w:t>
              </w:r>
              <w:r w:rsidR="00A72F09" w:rsidRPr="00A72F09">
                <w:rPr>
                  <w:rStyle w:val="Hyperlink"/>
                  <w:rFonts w:ascii="Aptos" w:eastAsia="Times New Roman" w:hAnsi="Aptos" w:cs="Times New Roman"/>
                  <w:sz w:val="24"/>
                  <w:szCs w:val="24"/>
                  <w:vertAlign w:val="superscript"/>
                </w:rPr>
                <w:t>th</w:t>
              </w:r>
              <w:r w:rsidR="00A72F09" w:rsidRPr="00A72F09">
                <w:rPr>
                  <w:rStyle w:val="Hyperlink"/>
                  <w:rFonts w:ascii="Aptos" w:eastAsia="Times New Roman" w:hAnsi="Aptos" w:cs="Times New Roman"/>
                  <w:sz w:val="24"/>
                  <w:szCs w:val="24"/>
                </w:rPr>
                <w:t xml:space="preserve"> Annual Health Care Decisions Spring Celebration</w:t>
              </w:r>
            </w:hyperlink>
            <w:r w:rsidR="00A72F09" w:rsidRPr="00A72F09">
              <w:rPr>
                <w:rFonts w:ascii="Aptos" w:eastAsia="Times New Roman" w:hAnsi="Aptos" w:cs="Times New Roman"/>
                <w:sz w:val="24"/>
                <w:szCs w:val="24"/>
              </w:rPr>
              <w:t xml:space="preserve">  to ensure every adult has equal access to no cost planning tools to make a personal health care plan. </w:t>
            </w:r>
            <w:r w:rsidR="00A651F6">
              <w:rPr>
                <w:rFonts w:ascii="Aptos" w:eastAsia="Times New Roman" w:hAnsi="Aptos" w:cs="Times New Roman"/>
                <w:sz w:val="24"/>
                <w:szCs w:val="24"/>
              </w:rPr>
              <w:t>Thei</w:t>
            </w:r>
            <w:r w:rsidR="00A72F09" w:rsidRPr="00A72F09">
              <w:rPr>
                <w:rFonts w:ascii="Aptos" w:eastAsia="Times New Roman" w:hAnsi="Aptos" w:cs="Times New Roman"/>
                <w:sz w:val="24"/>
                <w:szCs w:val="24"/>
              </w:rPr>
              <w:t xml:space="preserve">r Partners &amp; Friends are hosting over </w:t>
            </w:r>
            <w:r w:rsidR="00A72F09" w:rsidRPr="00A72F09">
              <w:rPr>
                <w:rFonts w:ascii="Aptos" w:eastAsia="Times New Roman" w:hAnsi="Aptos" w:cs="Times New Roman"/>
                <w:b/>
                <w:bCs/>
                <w:sz w:val="24"/>
                <w:szCs w:val="24"/>
              </w:rPr>
              <w:t>70 events</w:t>
            </w:r>
            <w:r w:rsidR="00A72F09" w:rsidRPr="00A72F09">
              <w:rPr>
                <w:rFonts w:ascii="Aptos" w:eastAsia="Times New Roman" w:hAnsi="Aptos" w:cs="Times New Roman"/>
                <w:sz w:val="24"/>
                <w:szCs w:val="24"/>
              </w:rPr>
              <w:t xml:space="preserve"> to date from April- June. </w:t>
            </w:r>
            <w:r w:rsidR="00A651F6">
              <w:rPr>
                <w:rFonts w:ascii="Aptos" w:eastAsia="Times New Roman" w:hAnsi="Aptos" w:cs="Times New Roman"/>
                <w:sz w:val="24"/>
                <w:szCs w:val="24"/>
              </w:rPr>
              <w:t>They</w:t>
            </w:r>
            <w:r w:rsidR="00A72F09" w:rsidRPr="00A72F09">
              <w:rPr>
                <w:rFonts w:ascii="Aptos" w:eastAsia="Times New Roman" w:hAnsi="Aptos" w:cs="Times New Roman"/>
                <w:sz w:val="24"/>
                <w:szCs w:val="24"/>
              </w:rPr>
              <w:t xml:space="preserve"> provide no cost downloadable planning documents to share with your </w:t>
            </w:r>
            <w:r w:rsidR="008028E7" w:rsidRPr="00A72F09">
              <w:rPr>
                <w:rFonts w:ascii="Aptos" w:eastAsia="Times New Roman" w:hAnsi="Aptos" w:cs="Times New Roman"/>
                <w:sz w:val="24"/>
                <w:szCs w:val="24"/>
              </w:rPr>
              <w:t>community and</w:t>
            </w:r>
            <w:r w:rsidR="00A72F09" w:rsidRPr="00A72F09">
              <w:rPr>
                <w:rFonts w:ascii="Aptos" w:eastAsia="Times New Roman" w:hAnsi="Aptos" w:cs="Times New Roman"/>
                <w:sz w:val="24"/>
                <w:szCs w:val="24"/>
              </w:rPr>
              <w:t xml:space="preserve"> can co-host a virtual session for your consumers and care professionals</w:t>
            </w:r>
            <w:r w:rsidR="007F2F8B" w:rsidRPr="00A72F09">
              <w:rPr>
                <w:rFonts w:ascii="Aptos" w:eastAsia="Times New Roman" w:hAnsi="Aptos" w:cs="Times New Roman"/>
                <w:sz w:val="24"/>
                <w:szCs w:val="24"/>
              </w:rPr>
              <w:t xml:space="preserve">. </w:t>
            </w:r>
            <w:r w:rsidR="00A72F09" w:rsidRPr="00A72F09">
              <w:rPr>
                <w:rFonts w:ascii="Aptos" w:eastAsia="Times New Roman" w:hAnsi="Aptos" w:cs="Times New Roman"/>
                <w:sz w:val="24"/>
                <w:szCs w:val="24"/>
              </w:rPr>
              <w:t xml:space="preserve">Just gather your group and pick a date; we will provide a virtual presentation with tool kits. See the event ideas and free planning tools on the </w:t>
            </w:r>
            <w:r w:rsidR="00A72F09" w:rsidRPr="00A72F09">
              <w:rPr>
                <w:rFonts w:ascii="Aptos" w:eastAsia="Times New Roman" w:hAnsi="Aptos" w:cs="Times New Roman"/>
                <w:sz w:val="24"/>
                <w:szCs w:val="24"/>
                <w:u w:val="single"/>
              </w:rPr>
              <w:t>2026 March- June Events Calendar</w:t>
            </w:r>
            <w:r w:rsidR="00A72F09" w:rsidRPr="00A72F09">
              <w:rPr>
                <w:rFonts w:ascii="Aptos" w:eastAsia="Times New Roman" w:hAnsi="Aptos" w:cs="Times New Roman"/>
                <w:sz w:val="24"/>
                <w:szCs w:val="24"/>
              </w:rPr>
              <w:t xml:space="preserve">. </w:t>
            </w:r>
            <w:hyperlink r:id="rId47" w:tgtFrame="_blank" w:history="1">
              <w:r w:rsidR="00A72F09" w:rsidRPr="00A72F09">
                <w:rPr>
                  <w:rStyle w:val="Hyperlink"/>
                  <w:rFonts w:ascii="Aptos" w:eastAsia="Times New Roman" w:hAnsi="Aptos" w:cs="Times New Roman"/>
                  <w:sz w:val="24"/>
                  <w:szCs w:val="24"/>
                </w:rPr>
                <w:t>https://www.honoringchoicesmass.com/nhdd</w:t>
              </w:r>
            </w:hyperlink>
          </w:p>
          <w:p w14:paraId="6D08E499" w14:textId="556549C6" w:rsidR="00721FE8" w:rsidRPr="00A651F6" w:rsidRDefault="00A72F09" w:rsidP="00A651F6">
            <w:pPr>
              <w:spacing w:before="100" w:beforeAutospacing="1" w:after="100" w:afterAutospacing="1"/>
              <w:ind w:left="720"/>
              <w:contextualSpacing/>
              <w:rPr>
                <w:rFonts w:ascii="Aptos" w:eastAsia="Times New Roman" w:hAnsi="Aptos" w:cs="Times New Roman"/>
                <w:sz w:val="24"/>
                <w:szCs w:val="24"/>
              </w:rPr>
            </w:pPr>
            <w:r w:rsidRPr="00A72F09">
              <w:rPr>
                <w:rFonts w:ascii="Aptos" w:eastAsia="Times New Roman" w:hAnsi="Aptos" w:cs="Times New Roman"/>
                <w:sz w:val="24"/>
                <w:szCs w:val="24"/>
              </w:rPr>
              <w:t xml:space="preserve">To schedule a co-hosted webinar, contact Ellen DiPaola, President &amp; CEO at 781 642-0454, </w:t>
            </w:r>
            <w:hyperlink r:id="rId48" w:tgtFrame="_blank" w:history="1">
              <w:r w:rsidRPr="00A72F09">
                <w:rPr>
                  <w:rStyle w:val="Hyperlink"/>
                  <w:rFonts w:ascii="Aptos" w:eastAsia="Times New Roman" w:hAnsi="Aptos" w:cs="Times New Roman"/>
                  <w:i/>
                  <w:iCs/>
                  <w:sz w:val="24"/>
                  <w:szCs w:val="24"/>
                </w:rPr>
                <w:t>edipaola@honoringchoicesmass.com</w:t>
              </w:r>
            </w:hyperlink>
          </w:p>
        </w:tc>
      </w:tr>
      <w:tr w:rsidR="004062F8" w:rsidRPr="00783903" w14:paraId="7230FF18" w14:textId="77777777" w:rsidTr="00205564">
        <w:trPr>
          <w:gridAfter w:val="1"/>
          <w:wAfter w:w="298" w:type="dxa"/>
          <w:trHeight w:val="58"/>
        </w:trPr>
        <w:tc>
          <w:tcPr>
            <w:tcW w:w="2903" w:type="dxa"/>
            <w:gridSpan w:val="2"/>
          </w:tcPr>
          <w:p w14:paraId="178F0D51" w14:textId="0232180A" w:rsidR="004062F8" w:rsidRPr="00B17AE3" w:rsidRDefault="005C777C" w:rsidP="00B17AE3">
            <w:pPr>
              <w:pStyle w:val="Heading2"/>
              <w:rPr>
                <w:b/>
                <w:bCs/>
                <w:sz w:val="32"/>
                <w:szCs w:val="32"/>
              </w:rPr>
            </w:pPr>
            <w:r w:rsidRPr="005C777C">
              <w:rPr>
                <w:b/>
                <w:bCs/>
                <w:sz w:val="32"/>
                <w:szCs w:val="32"/>
              </w:rPr>
              <w:t>Autism Acceptance Month</w:t>
            </w:r>
          </w:p>
        </w:tc>
        <w:tc>
          <w:tcPr>
            <w:tcW w:w="7622" w:type="dxa"/>
            <w:gridSpan w:val="4"/>
          </w:tcPr>
          <w:p w14:paraId="4E56A951" w14:textId="77777777" w:rsidR="004062F8" w:rsidRDefault="00B46204" w:rsidP="00B45F30">
            <w:pPr>
              <w:pStyle w:val="ListParagraph"/>
              <w:ind w:left="0"/>
              <w:rPr>
                <w:rFonts w:ascii="Aptos" w:hAnsi="Aptos"/>
                <w:b/>
                <w:bCs/>
                <w:sz w:val="22"/>
                <w:szCs w:val="22"/>
              </w:rPr>
            </w:pPr>
            <w:r w:rsidRPr="00B46204">
              <w:rPr>
                <w:rFonts w:ascii="Aptos" w:hAnsi="Aptos"/>
                <w:b/>
                <w:bCs/>
                <w:sz w:val="22"/>
                <w:szCs w:val="22"/>
              </w:rPr>
              <w:t>April is recognized as Autism Acceptance Month</w:t>
            </w:r>
          </w:p>
          <w:p w14:paraId="2A005B93" w14:textId="793FE7A4" w:rsidR="005F3169" w:rsidRPr="005F3169" w:rsidRDefault="005F3169" w:rsidP="005F3169">
            <w:pPr>
              <w:pStyle w:val="ListParagraph"/>
              <w:rPr>
                <w:rFonts w:ascii="Aptos" w:hAnsi="Aptos"/>
                <w:sz w:val="22"/>
                <w:szCs w:val="22"/>
              </w:rPr>
            </w:pPr>
            <w:r>
              <w:rPr>
                <w:rFonts w:ascii="Aptos" w:hAnsi="Aptos"/>
                <w:sz w:val="22"/>
                <w:szCs w:val="22"/>
              </w:rPr>
              <w:t>A</w:t>
            </w:r>
            <w:r w:rsidRPr="005F3169">
              <w:rPr>
                <w:rFonts w:ascii="Aptos" w:hAnsi="Aptos"/>
                <w:sz w:val="22"/>
                <w:szCs w:val="22"/>
              </w:rPr>
              <w:t xml:space="preserve">pril is recognized as </w:t>
            </w:r>
            <w:hyperlink r:id="rId49" w:history="1">
              <w:r w:rsidRPr="005F3169">
                <w:rPr>
                  <w:rStyle w:val="Hyperlink"/>
                  <w:rFonts w:ascii="Aptos" w:hAnsi="Aptos"/>
                  <w:b/>
                  <w:bCs/>
                  <w:sz w:val="22"/>
                  <w:szCs w:val="22"/>
                </w:rPr>
                <w:t>Autism Acceptance Month</w:t>
              </w:r>
            </w:hyperlink>
            <w:r w:rsidRPr="005F3169">
              <w:rPr>
                <w:rFonts w:ascii="Aptos" w:hAnsi="Aptos"/>
                <w:sz w:val="22"/>
                <w:szCs w:val="22"/>
              </w:rPr>
              <w:t xml:space="preserve"> (traditionally referred to as Autism Awareness Month). While both terms are still used, there has been a significant shift by advocacy groups like the Autism Society of America to use "Acceptance" to move beyond mere visibility toward genuine inclusion and support.</w:t>
            </w:r>
          </w:p>
          <w:p w14:paraId="41B794A5" w14:textId="77777777" w:rsidR="005F3169" w:rsidRPr="005F3169" w:rsidRDefault="005F3169" w:rsidP="005F3169">
            <w:pPr>
              <w:pStyle w:val="ListParagraph"/>
              <w:rPr>
                <w:rFonts w:ascii="Aptos" w:hAnsi="Aptos"/>
                <w:b/>
                <w:bCs/>
                <w:sz w:val="22"/>
                <w:szCs w:val="22"/>
              </w:rPr>
            </w:pPr>
            <w:r w:rsidRPr="005F3169">
              <w:rPr>
                <w:rFonts w:ascii="Aptos" w:hAnsi="Aptos"/>
                <w:b/>
                <w:bCs/>
                <w:sz w:val="22"/>
                <w:szCs w:val="22"/>
              </w:rPr>
              <w:t>2026 Theme: "Celebrate Differences"</w:t>
            </w:r>
          </w:p>
          <w:p w14:paraId="3ACE6651" w14:textId="77777777" w:rsidR="005F3169" w:rsidRPr="005F3169" w:rsidRDefault="005F3169" w:rsidP="005F3169">
            <w:pPr>
              <w:pStyle w:val="ListParagraph"/>
              <w:rPr>
                <w:rFonts w:ascii="Aptos" w:hAnsi="Aptos"/>
                <w:sz w:val="22"/>
                <w:szCs w:val="22"/>
              </w:rPr>
            </w:pPr>
            <w:r w:rsidRPr="005F3169">
              <w:rPr>
                <w:rFonts w:ascii="Aptos" w:hAnsi="Aptos"/>
                <w:sz w:val="22"/>
                <w:szCs w:val="22"/>
              </w:rPr>
              <w:t>The focus for 2026 centers on the strengths, talents, and unique perspectives neurodivergent individuals bring to their communities. Key pillars for this year include:</w:t>
            </w:r>
          </w:p>
          <w:p w14:paraId="72807065" w14:textId="29C7C46A" w:rsidR="005855C5" w:rsidRDefault="00AE3A84" w:rsidP="005855C5">
            <w:pPr>
              <w:pStyle w:val="ListParagraph"/>
              <w:numPr>
                <w:ilvl w:val="0"/>
                <w:numId w:val="52"/>
              </w:numPr>
              <w:rPr>
                <w:rFonts w:ascii="Aptos" w:hAnsi="Aptos"/>
                <w:sz w:val="22"/>
                <w:szCs w:val="22"/>
              </w:rPr>
            </w:pPr>
            <w:hyperlink r:id="rId50" w:history="1">
              <w:r w:rsidR="005F3169" w:rsidRPr="00AE3A84">
                <w:rPr>
                  <w:rStyle w:val="Hyperlink"/>
                  <w:rFonts w:ascii="Aptos" w:hAnsi="Aptos"/>
                  <w:b/>
                  <w:bCs/>
                  <w:sz w:val="22"/>
                  <w:szCs w:val="22"/>
                </w:rPr>
                <w:t>World Autism Awareness Day</w:t>
              </w:r>
            </w:hyperlink>
            <w:r w:rsidR="005F3169" w:rsidRPr="005855C5">
              <w:rPr>
                <w:rFonts w:ascii="Aptos" w:hAnsi="Aptos"/>
                <w:b/>
                <w:bCs/>
                <w:sz w:val="22"/>
                <w:szCs w:val="22"/>
              </w:rPr>
              <w:t>:</w:t>
            </w:r>
            <w:r w:rsidR="005F3169" w:rsidRPr="005855C5">
              <w:rPr>
                <w:rFonts w:ascii="Aptos" w:hAnsi="Aptos"/>
                <w:sz w:val="22"/>
                <w:szCs w:val="22"/>
              </w:rPr>
              <w:t xml:space="preserve"> Observed globally on </w:t>
            </w:r>
            <w:r w:rsidR="005F3169" w:rsidRPr="005855C5">
              <w:rPr>
                <w:rFonts w:ascii="Aptos" w:hAnsi="Aptos"/>
                <w:b/>
                <w:bCs/>
                <w:sz w:val="22"/>
                <w:szCs w:val="22"/>
              </w:rPr>
              <w:t>Thursday, April 2, 2026</w:t>
            </w:r>
            <w:r w:rsidR="005F3169" w:rsidRPr="005855C5">
              <w:rPr>
                <w:rFonts w:ascii="Aptos" w:hAnsi="Aptos"/>
                <w:sz w:val="22"/>
                <w:szCs w:val="22"/>
              </w:rPr>
              <w:t>.</w:t>
            </w:r>
          </w:p>
          <w:p w14:paraId="65FE91EC" w14:textId="7404CC5E" w:rsidR="00B46204" w:rsidRPr="00B46204" w:rsidRDefault="005F3169" w:rsidP="00A719E8">
            <w:pPr>
              <w:pStyle w:val="ListParagraph"/>
              <w:numPr>
                <w:ilvl w:val="0"/>
                <w:numId w:val="52"/>
              </w:numPr>
              <w:rPr>
                <w:rFonts w:ascii="Aptos" w:hAnsi="Aptos"/>
                <w:sz w:val="22"/>
                <w:szCs w:val="22"/>
              </w:rPr>
            </w:pPr>
            <w:r w:rsidRPr="00AE3A84">
              <w:rPr>
                <w:rFonts w:ascii="Aptos" w:hAnsi="Aptos"/>
                <w:b/>
                <w:bCs/>
                <w:sz w:val="22"/>
                <w:szCs w:val="22"/>
              </w:rPr>
              <w:t>Advocacy Goals:</w:t>
            </w:r>
            <w:r w:rsidRPr="00AE3A84">
              <w:rPr>
                <w:rFonts w:ascii="Aptos" w:hAnsi="Aptos"/>
                <w:sz w:val="22"/>
                <w:szCs w:val="22"/>
              </w:rPr>
              <w:t xml:space="preserve"> Improving access to inclusive education, expanding employment opportunities, and ensuring neurodiversity is reflected in public policy</w:t>
            </w:r>
            <w:r w:rsidR="00A719E8">
              <w:rPr>
                <w:rFonts w:ascii="Aptos" w:hAnsi="Aptos"/>
                <w:sz w:val="22"/>
                <w:szCs w:val="22"/>
              </w:rPr>
              <w:t>.</w:t>
            </w:r>
          </w:p>
        </w:tc>
      </w:tr>
      <w:tr w:rsidR="00FE4837" w:rsidRPr="00783903" w14:paraId="5769E460" w14:textId="77777777" w:rsidTr="00205564">
        <w:trPr>
          <w:gridAfter w:val="1"/>
          <w:wAfter w:w="298" w:type="dxa"/>
          <w:trHeight w:val="58"/>
        </w:trPr>
        <w:tc>
          <w:tcPr>
            <w:tcW w:w="2903" w:type="dxa"/>
            <w:gridSpan w:val="2"/>
          </w:tcPr>
          <w:p w14:paraId="21CD568F" w14:textId="041AB44D" w:rsidR="00FE4837" w:rsidRPr="00B17AE3" w:rsidRDefault="00FE4837" w:rsidP="00B17AE3">
            <w:pPr>
              <w:pStyle w:val="Heading2"/>
              <w:rPr>
                <w:b/>
                <w:bCs/>
                <w:sz w:val="32"/>
                <w:szCs w:val="32"/>
              </w:rPr>
            </w:pPr>
            <w:r>
              <w:rPr>
                <w:b/>
                <w:bCs/>
                <w:sz w:val="32"/>
                <w:szCs w:val="32"/>
              </w:rPr>
              <w:t>REV UP M</w:t>
            </w:r>
            <w:r w:rsidR="00AD71F3">
              <w:rPr>
                <w:b/>
                <w:bCs/>
                <w:sz w:val="32"/>
                <w:szCs w:val="32"/>
              </w:rPr>
              <w:t>assachusetts</w:t>
            </w:r>
          </w:p>
        </w:tc>
        <w:tc>
          <w:tcPr>
            <w:tcW w:w="7622" w:type="dxa"/>
            <w:gridSpan w:val="4"/>
          </w:tcPr>
          <w:p w14:paraId="3EDC5694" w14:textId="77777777" w:rsidR="00FE4837" w:rsidRDefault="00D27437" w:rsidP="00FF2DC2">
            <w:pPr>
              <w:pStyle w:val="ListParagraph"/>
              <w:numPr>
                <w:ilvl w:val="0"/>
                <w:numId w:val="9"/>
              </w:numPr>
              <w:ind w:left="360"/>
              <w:rPr>
                <w:rFonts w:ascii="Aptos" w:hAnsi="Aptos"/>
                <w:b/>
                <w:bCs/>
                <w:sz w:val="22"/>
                <w:szCs w:val="22"/>
              </w:rPr>
            </w:pPr>
            <w:r>
              <w:rPr>
                <w:rFonts w:ascii="Aptos" w:hAnsi="Aptos"/>
                <w:b/>
                <w:bCs/>
                <w:sz w:val="22"/>
                <w:szCs w:val="22"/>
              </w:rPr>
              <w:t>Rev UP</w:t>
            </w:r>
          </w:p>
          <w:p w14:paraId="684A8583" w14:textId="4CFF684D" w:rsidR="00D27437" w:rsidRPr="00D27437" w:rsidRDefault="00D27437" w:rsidP="00D27437">
            <w:pPr>
              <w:pStyle w:val="ListParagraph"/>
              <w:ind w:left="360"/>
              <w:rPr>
                <w:rFonts w:ascii="Aptos" w:hAnsi="Aptos"/>
                <w:sz w:val="22"/>
                <w:szCs w:val="22"/>
              </w:rPr>
            </w:pPr>
            <w:r>
              <w:rPr>
                <w:rFonts w:ascii="Aptos" w:hAnsi="Aptos"/>
                <w:sz w:val="22"/>
                <w:szCs w:val="22"/>
              </w:rPr>
              <w:t>J</w:t>
            </w:r>
            <w:r w:rsidRPr="00D27437">
              <w:rPr>
                <w:rFonts w:ascii="Aptos" w:hAnsi="Aptos"/>
                <w:sz w:val="22"/>
                <w:szCs w:val="22"/>
              </w:rPr>
              <w:t xml:space="preserve">oin the movement by </w:t>
            </w:r>
            <w:hyperlink r:id="rId51" w:tgtFrame="_blank" w:history="1">
              <w:r w:rsidRPr="00D27437">
                <w:rPr>
                  <w:rStyle w:val="Hyperlink"/>
                  <w:rFonts w:ascii="Aptos" w:hAnsi="Aptos"/>
                  <w:sz w:val="22"/>
                  <w:szCs w:val="22"/>
                </w:rPr>
                <w:t xml:space="preserve">registering for </w:t>
              </w:r>
              <w:r>
                <w:rPr>
                  <w:rStyle w:val="Hyperlink"/>
                  <w:rFonts w:ascii="Aptos" w:hAnsi="Aptos"/>
                  <w:sz w:val="22"/>
                  <w:szCs w:val="22"/>
                </w:rPr>
                <w:t>the</w:t>
              </w:r>
              <w:r w:rsidRPr="00D27437">
                <w:rPr>
                  <w:rStyle w:val="Hyperlink"/>
                  <w:rFonts w:ascii="Aptos" w:hAnsi="Aptos"/>
                  <w:sz w:val="22"/>
                  <w:szCs w:val="22"/>
                </w:rPr>
                <w:t xml:space="preserve"> next RE</w:t>
              </w:r>
              <w:r w:rsidRPr="00D27437">
                <w:rPr>
                  <w:rStyle w:val="Hyperlink"/>
                  <w:rFonts w:ascii="Aptos" w:hAnsi="Aptos"/>
                  <w:sz w:val="22"/>
                  <w:szCs w:val="22"/>
                </w:rPr>
                <w:t>V UP National Call</w:t>
              </w:r>
            </w:hyperlink>
            <w:r w:rsidRPr="00D27437">
              <w:rPr>
                <w:rFonts w:ascii="Aptos" w:hAnsi="Aptos"/>
                <w:sz w:val="22"/>
                <w:szCs w:val="22"/>
              </w:rPr>
              <w:t xml:space="preserve"> on April 22, 1 PM - 3 PM ET. ASL and CART are provided.</w:t>
            </w:r>
            <w:r w:rsidRPr="00D27437">
              <w:rPr>
                <w:rFonts w:ascii="Aptos" w:hAnsi="Aptos"/>
                <w:sz w:val="22"/>
                <w:szCs w:val="22"/>
              </w:rPr>
              <w:br/>
            </w:r>
            <w:proofErr w:type="gramStart"/>
            <w:r w:rsidRPr="00D27437">
              <w:rPr>
                <w:rFonts w:ascii="Aptos" w:hAnsi="Aptos"/>
                <w:sz w:val="22"/>
                <w:szCs w:val="22"/>
              </w:rPr>
              <w:t>What’s</w:t>
            </w:r>
            <w:proofErr w:type="gramEnd"/>
            <w:r w:rsidRPr="00D27437">
              <w:rPr>
                <w:rFonts w:ascii="Aptos" w:hAnsi="Aptos"/>
                <w:sz w:val="22"/>
                <w:szCs w:val="22"/>
              </w:rPr>
              <w:t xml:space="preserve"> on the agenda for April’s call? </w:t>
            </w:r>
          </w:p>
          <w:p w14:paraId="0DF0CFE1" w14:textId="77777777" w:rsidR="00D27437" w:rsidRPr="00D27437" w:rsidRDefault="00D27437" w:rsidP="00D27437">
            <w:pPr>
              <w:pStyle w:val="ListParagraph"/>
              <w:numPr>
                <w:ilvl w:val="0"/>
                <w:numId w:val="60"/>
              </w:numPr>
              <w:rPr>
                <w:rFonts w:ascii="Aptos" w:hAnsi="Aptos"/>
                <w:sz w:val="22"/>
                <w:szCs w:val="22"/>
              </w:rPr>
            </w:pPr>
            <w:r w:rsidRPr="00D27437">
              <w:rPr>
                <w:rFonts w:ascii="Aptos" w:hAnsi="Aptos"/>
                <w:sz w:val="22"/>
                <w:szCs w:val="22"/>
              </w:rPr>
              <w:t>Federal voting rights updates</w:t>
            </w:r>
          </w:p>
          <w:p w14:paraId="6A63A3AE" w14:textId="77777777" w:rsidR="00D27437" w:rsidRPr="00D27437" w:rsidRDefault="00D27437" w:rsidP="00D27437">
            <w:pPr>
              <w:pStyle w:val="ListParagraph"/>
              <w:numPr>
                <w:ilvl w:val="0"/>
                <w:numId w:val="60"/>
              </w:numPr>
              <w:rPr>
                <w:rFonts w:ascii="Aptos" w:hAnsi="Aptos"/>
                <w:sz w:val="22"/>
                <w:szCs w:val="22"/>
              </w:rPr>
            </w:pPr>
            <w:r w:rsidRPr="00D27437">
              <w:rPr>
                <w:rFonts w:ascii="Aptos" w:hAnsi="Aptos"/>
                <w:sz w:val="22"/>
                <w:szCs w:val="22"/>
              </w:rPr>
              <w:t>Movement building strategy and early planning for Disability Voting Rights Week (September 14 - 18)</w:t>
            </w:r>
          </w:p>
          <w:p w14:paraId="0B8B4C37" w14:textId="77777777" w:rsidR="00D27437" w:rsidRPr="00D27437" w:rsidRDefault="00D27437" w:rsidP="00D27437">
            <w:pPr>
              <w:pStyle w:val="ListParagraph"/>
              <w:numPr>
                <w:ilvl w:val="0"/>
                <w:numId w:val="60"/>
              </w:numPr>
              <w:rPr>
                <w:rFonts w:ascii="Aptos" w:hAnsi="Aptos"/>
                <w:sz w:val="22"/>
                <w:szCs w:val="22"/>
              </w:rPr>
            </w:pPr>
            <w:r w:rsidRPr="00D27437">
              <w:rPr>
                <w:rFonts w:ascii="Aptos" w:hAnsi="Aptos"/>
                <w:b/>
                <w:bCs/>
                <w:sz w:val="22"/>
                <w:szCs w:val="22"/>
              </w:rPr>
              <w:t>And most importantly</w:t>
            </w:r>
            <w:r w:rsidRPr="00D27437">
              <w:rPr>
                <w:rFonts w:ascii="Aptos" w:hAnsi="Aptos"/>
                <w:sz w:val="22"/>
                <w:szCs w:val="22"/>
              </w:rPr>
              <w:t xml:space="preserve"> – Extended breakout sessions to connect with organizers across states, share strategies, and learn from one another.</w:t>
            </w:r>
          </w:p>
          <w:p w14:paraId="79F79313" w14:textId="77777777" w:rsidR="00D27437" w:rsidRPr="00D27437" w:rsidRDefault="00D27437" w:rsidP="00D27437">
            <w:pPr>
              <w:pStyle w:val="ListParagraph"/>
              <w:ind w:left="360"/>
              <w:rPr>
                <w:rFonts w:ascii="Aptos" w:hAnsi="Aptos"/>
                <w:sz w:val="22"/>
                <w:szCs w:val="22"/>
              </w:rPr>
            </w:pPr>
            <w:r w:rsidRPr="00D27437">
              <w:rPr>
                <w:rFonts w:ascii="Aptos" w:hAnsi="Aptos"/>
                <w:sz w:val="22"/>
                <w:szCs w:val="22"/>
              </w:rPr>
              <w:t>This call is a great opportunity to get connected to the national movement, build relationships, and strengthen your local work. </w:t>
            </w:r>
          </w:p>
          <w:p w14:paraId="2953C5F7" w14:textId="09AB03FF" w:rsidR="00D27437" w:rsidRPr="00D27437" w:rsidRDefault="00D27437" w:rsidP="00D27437">
            <w:pPr>
              <w:pStyle w:val="ListParagraph"/>
              <w:ind w:left="360"/>
              <w:rPr>
                <w:rFonts w:ascii="Aptos" w:hAnsi="Aptos"/>
                <w:sz w:val="22"/>
                <w:szCs w:val="22"/>
              </w:rPr>
            </w:pPr>
            <w:r w:rsidRPr="00D27437">
              <w:rPr>
                <w:rFonts w:ascii="Aptos" w:hAnsi="Aptos"/>
                <w:b/>
                <w:bCs/>
                <w:sz w:val="22"/>
                <w:szCs w:val="22"/>
              </w:rPr>
              <w:t>REV UP 2026: Work So Far</w:t>
            </w:r>
          </w:p>
          <w:p w14:paraId="0DDE60C9" w14:textId="77777777" w:rsidR="00D27437" w:rsidRPr="00D27437" w:rsidRDefault="00D27437" w:rsidP="00D27437">
            <w:pPr>
              <w:pStyle w:val="ListParagraph"/>
              <w:numPr>
                <w:ilvl w:val="0"/>
                <w:numId w:val="61"/>
              </w:numPr>
              <w:rPr>
                <w:rFonts w:ascii="Aptos" w:hAnsi="Aptos"/>
                <w:sz w:val="22"/>
                <w:szCs w:val="22"/>
              </w:rPr>
            </w:pPr>
            <w:hyperlink r:id="rId52" w:tgtFrame="_blank" w:history="1">
              <w:r w:rsidRPr="00D27437">
                <w:rPr>
                  <w:rStyle w:val="Hyperlink"/>
                  <w:rFonts w:ascii="Aptos" w:hAnsi="Aptos"/>
                  <w:sz w:val="22"/>
                  <w:szCs w:val="22"/>
                </w:rPr>
                <w:t>REV UP Vermont officially joined the network</w:t>
              </w:r>
            </w:hyperlink>
            <w:r w:rsidRPr="00D27437">
              <w:rPr>
                <w:rFonts w:ascii="Aptos" w:hAnsi="Aptos"/>
                <w:sz w:val="22"/>
                <w:szCs w:val="22"/>
              </w:rPr>
              <w:t xml:space="preserve"> and launched right into action advocating for accessible local elections. </w:t>
            </w:r>
          </w:p>
          <w:p w14:paraId="2733C082" w14:textId="77777777" w:rsidR="00D27437" w:rsidRPr="00D27437" w:rsidRDefault="00D27437" w:rsidP="00D27437">
            <w:pPr>
              <w:pStyle w:val="ListParagraph"/>
              <w:numPr>
                <w:ilvl w:val="0"/>
                <w:numId w:val="61"/>
              </w:numPr>
              <w:rPr>
                <w:rFonts w:ascii="Aptos" w:hAnsi="Aptos"/>
                <w:sz w:val="22"/>
                <w:szCs w:val="22"/>
              </w:rPr>
            </w:pPr>
            <w:r w:rsidRPr="00D27437">
              <w:rPr>
                <w:rFonts w:ascii="Aptos" w:hAnsi="Aptos"/>
                <w:sz w:val="22"/>
                <w:szCs w:val="22"/>
              </w:rPr>
              <w:lastRenderedPageBreak/>
              <w:t>REV UP New York is working on strategies to talk to legislators about electronic ballot return for voters with disabilities. </w:t>
            </w:r>
          </w:p>
          <w:p w14:paraId="076D0BA1" w14:textId="77777777" w:rsidR="00D27437" w:rsidRPr="00D27437" w:rsidRDefault="00D27437" w:rsidP="00D27437">
            <w:pPr>
              <w:pStyle w:val="ListParagraph"/>
              <w:numPr>
                <w:ilvl w:val="0"/>
                <w:numId w:val="61"/>
              </w:numPr>
              <w:rPr>
                <w:rFonts w:ascii="Aptos" w:hAnsi="Aptos"/>
                <w:sz w:val="22"/>
                <w:szCs w:val="22"/>
              </w:rPr>
            </w:pPr>
            <w:hyperlink r:id="rId53" w:tgtFrame="_blank" w:history="1">
              <w:r w:rsidRPr="00D27437">
                <w:rPr>
                  <w:rStyle w:val="Hyperlink"/>
                  <w:rFonts w:ascii="Aptos" w:hAnsi="Aptos"/>
                  <w:sz w:val="22"/>
                  <w:szCs w:val="22"/>
                </w:rPr>
                <w:t>REV UP Illinois</w:t>
              </w:r>
            </w:hyperlink>
            <w:r w:rsidRPr="00D27437">
              <w:rPr>
                <w:rFonts w:ascii="Aptos" w:hAnsi="Aptos"/>
                <w:sz w:val="22"/>
                <w:szCs w:val="22"/>
              </w:rPr>
              <w:t xml:space="preserve"> hosted voter outreach events, including a Legislative Advocacy Webinar Series and a 2026 Election Year Mini-Series, to empower disabled voters to </w:t>
            </w:r>
            <w:proofErr w:type="gramStart"/>
            <w:r w:rsidRPr="00D27437">
              <w:rPr>
                <w:rFonts w:ascii="Aptos" w:hAnsi="Aptos"/>
                <w:sz w:val="22"/>
                <w:szCs w:val="22"/>
              </w:rPr>
              <w:t>take action</w:t>
            </w:r>
            <w:proofErr w:type="gramEnd"/>
            <w:r w:rsidRPr="00D27437">
              <w:rPr>
                <w:rFonts w:ascii="Aptos" w:hAnsi="Aptos"/>
                <w:sz w:val="22"/>
                <w:szCs w:val="22"/>
              </w:rPr>
              <w:t>.</w:t>
            </w:r>
          </w:p>
          <w:p w14:paraId="7D63CF24" w14:textId="77777777" w:rsidR="00D27437" w:rsidRPr="00D27437" w:rsidRDefault="00D27437" w:rsidP="00D27437">
            <w:pPr>
              <w:pStyle w:val="ListParagraph"/>
              <w:numPr>
                <w:ilvl w:val="0"/>
                <w:numId w:val="61"/>
              </w:numPr>
              <w:rPr>
                <w:rFonts w:ascii="Aptos" w:hAnsi="Aptos"/>
                <w:sz w:val="22"/>
                <w:szCs w:val="22"/>
              </w:rPr>
            </w:pPr>
            <w:hyperlink r:id="rId54" w:tgtFrame="_blank" w:history="1">
              <w:r w:rsidRPr="00D27437">
                <w:rPr>
                  <w:rStyle w:val="Hyperlink"/>
                  <w:rFonts w:ascii="Aptos" w:hAnsi="Aptos"/>
                  <w:sz w:val="22"/>
                  <w:szCs w:val="22"/>
                </w:rPr>
                <w:t>REV UP Georgia</w:t>
              </w:r>
            </w:hyperlink>
            <w:r w:rsidRPr="00D27437">
              <w:rPr>
                <w:rFonts w:ascii="Aptos" w:hAnsi="Aptos"/>
                <w:sz w:val="22"/>
                <w:szCs w:val="22"/>
              </w:rPr>
              <w:t xml:space="preserve"> created plain language talking points and outreach templates to advocate against a voter suppression bill in their state. </w:t>
            </w:r>
          </w:p>
          <w:p w14:paraId="790E85FF" w14:textId="77777777" w:rsidR="00D27437" w:rsidRPr="00D27437" w:rsidRDefault="00D27437" w:rsidP="00D27437">
            <w:pPr>
              <w:pStyle w:val="ListParagraph"/>
              <w:numPr>
                <w:ilvl w:val="0"/>
                <w:numId w:val="61"/>
              </w:numPr>
              <w:rPr>
                <w:rFonts w:ascii="Aptos" w:hAnsi="Aptos"/>
                <w:sz w:val="22"/>
                <w:szCs w:val="22"/>
              </w:rPr>
            </w:pPr>
            <w:hyperlink r:id="rId55" w:tgtFrame="_blank" w:history="1">
              <w:r w:rsidRPr="00D27437">
                <w:rPr>
                  <w:rStyle w:val="Hyperlink"/>
                  <w:rFonts w:ascii="Aptos" w:hAnsi="Aptos"/>
                  <w:sz w:val="22"/>
                  <w:szCs w:val="22"/>
                </w:rPr>
                <w:t>Wisconsin Disability Vote Coalition</w:t>
              </w:r>
            </w:hyperlink>
            <w:r w:rsidRPr="00D27437">
              <w:rPr>
                <w:rFonts w:ascii="Aptos" w:hAnsi="Aptos"/>
                <w:sz w:val="22"/>
                <w:szCs w:val="22"/>
              </w:rPr>
              <w:t xml:space="preserve"> hosted training on absentee and early voting and created a resource on accessible transportation for disabled voters.</w:t>
            </w:r>
          </w:p>
          <w:p w14:paraId="3D377376" w14:textId="77777777" w:rsidR="00D27437" w:rsidRPr="00D27437" w:rsidRDefault="00D27437" w:rsidP="00D27437">
            <w:pPr>
              <w:pStyle w:val="ListParagraph"/>
              <w:numPr>
                <w:ilvl w:val="0"/>
                <w:numId w:val="61"/>
              </w:numPr>
              <w:rPr>
                <w:rFonts w:ascii="Aptos" w:hAnsi="Aptos"/>
                <w:sz w:val="22"/>
                <w:szCs w:val="22"/>
              </w:rPr>
            </w:pPr>
            <w:r w:rsidRPr="00D27437">
              <w:rPr>
                <w:rFonts w:ascii="Aptos" w:hAnsi="Aptos"/>
                <w:sz w:val="22"/>
                <w:szCs w:val="22"/>
              </w:rPr>
              <w:t xml:space="preserve">REV UP North Carolina launched an </w:t>
            </w:r>
            <w:hyperlink r:id="rId56" w:tgtFrame="_blank" w:history="1">
              <w:r w:rsidRPr="00D27437">
                <w:rPr>
                  <w:rStyle w:val="Hyperlink"/>
                  <w:rFonts w:ascii="Aptos" w:hAnsi="Aptos"/>
                  <w:sz w:val="22"/>
                  <w:szCs w:val="22"/>
                </w:rPr>
                <w:t>exciting new website</w:t>
              </w:r>
            </w:hyperlink>
            <w:r w:rsidRPr="00D27437">
              <w:rPr>
                <w:rFonts w:ascii="Aptos" w:hAnsi="Aptos"/>
                <w:sz w:val="22"/>
                <w:szCs w:val="22"/>
              </w:rPr>
              <w:t xml:space="preserve"> to engage the community and grow their network.</w:t>
            </w:r>
          </w:p>
          <w:p w14:paraId="13553808" w14:textId="77777777" w:rsidR="00D27437" w:rsidRPr="00D27437" w:rsidRDefault="00D27437" w:rsidP="00D27437">
            <w:pPr>
              <w:pStyle w:val="ListParagraph"/>
              <w:numPr>
                <w:ilvl w:val="0"/>
                <w:numId w:val="61"/>
              </w:numPr>
              <w:rPr>
                <w:rFonts w:ascii="Aptos" w:hAnsi="Aptos"/>
                <w:sz w:val="22"/>
                <w:szCs w:val="22"/>
              </w:rPr>
            </w:pPr>
            <w:r w:rsidRPr="00D27437">
              <w:rPr>
                <w:rFonts w:ascii="Aptos" w:hAnsi="Aptos"/>
                <w:sz w:val="22"/>
                <w:szCs w:val="22"/>
              </w:rPr>
              <w:t xml:space="preserve">REV UP National advocated against voter suppression bills in Congress and released statements on the </w:t>
            </w:r>
            <w:hyperlink r:id="rId57" w:tgtFrame="_blank" w:history="1">
              <w:r w:rsidRPr="00D27437">
                <w:rPr>
                  <w:rStyle w:val="Hyperlink"/>
                  <w:rFonts w:ascii="Aptos" w:hAnsi="Aptos"/>
                  <w:sz w:val="22"/>
                  <w:szCs w:val="22"/>
                </w:rPr>
                <w:t xml:space="preserve">SAVE Act </w:t>
              </w:r>
            </w:hyperlink>
            <w:r w:rsidRPr="00D27437">
              <w:rPr>
                <w:rFonts w:ascii="Aptos" w:hAnsi="Aptos"/>
                <w:sz w:val="22"/>
                <w:szCs w:val="22"/>
              </w:rPr>
              <w:t xml:space="preserve">and the recent March 31 </w:t>
            </w:r>
            <w:hyperlink r:id="rId58" w:tgtFrame="_blank" w:history="1">
              <w:r w:rsidRPr="00D27437">
                <w:rPr>
                  <w:rStyle w:val="Hyperlink"/>
                  <w:rFonts w:ascii="Aptos" w:hAnsi="Aptos"/>
                  <w:sz w:val="22"/>
                  <w:szCs w:val="22"/>
                </w:rPr>
                <w:t>Elections Executive order</w:t>
              </w:r>
            </w:hyperlink>
            <w:r w:rsidRPr="00D27437">
              <w:rPr>
                <w:rFonts w:ascii="Aptos" w:hAnsi="Aptos"/>
                <w:sz w:val="22"/>
                <w:szCs w:val="22"/>
              </w:rPr>
              <w:t>. Our team also submitted</w:t>
            </w:r>
            <w:hyperlink r:id="rId59" w:tgtFrame="_blank" w:history="1">
              <w:r w:rsidRPr="00D27437">
                <w:rPr>
                  <w:rStyle w:val="Hyperlink"/>
                  <w:rFonts w:ascii="Aptos" w:hAnsi="Aptos"/>
                  <w:sz w:val="22"/>
                  <w:szCs w:val="22"/>
                </w:rPr>
                <w:t xml:space="preserve"> comments to the Election Assistance Commission</w:t>
              </w:r>
            </w:hyperlink>
            <w:r w:rsidRPr="00D27437">
              <w:rPr>
                <w:rFonts w:ascii="Aptos" w:hAnsi="Aptos"/>
                <w:sz w:val="22"/>
                <w:szCs w:val="22"/>
              </w:rPr>
              <w:t xml:space="preserve"> about improving collection of information on accessible voting practices at the state level.</w:t>
            </w:r>
          </w:p>
          <w:p w14:paraId="43C84922" w14:textId="69553DBB" w:rsidR="00D27437" w:rsidRDefault="00D27437" w:rsidP="00D27437">
            <w:pPr>
              <w:pStyle w:val="ListParagraph"/>
              <w:ind w:left="360"/>
              <w:rPr>
                <w:rFonts w:ascii="Aptos" w:hAnsi="Aptos"/>
                <w:sz w:val="22"/>
                <w:szCs w:val="22"/>
              </w:rPr>
            </w:pPr>
            <w:r>
              <w:rPr>
                <w:rFonts w:ascii="Aptos" w:hAnsi="Aptos"/>
                <w:sz w:val="22"/>
                <w:szCs w:val="22"/>
              </w:rPr>
              <w:t>For more information</w:t>
            </w:r>
            <w:r w:rsidR="006739CD">
              <w:rPr>
                <w:rFonts w:ascii="Aptos" w:hAnsi="Aptos"/>
                <w:sz w:val="22"/>
                <w:szCs w:val="22"/>
              </w:rPr>
              <w:t xml:space="preserve"> and schedule of monthly meetings</w:t>
            </w:r>
            <w:r>
              <w:rPr>
                <w:rFonts w:ascii="Aptos" w:hAnsi="Aptos"/>
                <w:sz w:val="22"/>
                <w:szCs w:val="22"/>
              </w:rPr>
              <w:t>, contact:</w:t>
            </w:r>
          </w:p>
          <w:p w14:paraId="78B564DB" w14:textId="77777777" w:rsidR="00D4696F" w:rsidRDefault="00D27437" w:rsidP="00D27437">
            <w:pPr>
              <w:pStyle w:val="ListParagraph"/>
              <w:ind w:left="360"/>
              <w:rPr>
                <w:rFonts w:ascii="Aptos" w:hAnsi="Aptos"/>
                <w:sz w:val="22"/>
                <w:szCs w:val="22"/>
              </w:rPr>
            </w:pPr>
            <w:r>
              <w:rPr>
                <w:rFonts w:ascii="Aptos" w:hAnsi="Aptos"/>
                <w:sz w:val="22"/>
                <w:szCs w:val="22"/>
              </w:rPr>
              <w:t xml:space="preserve">Brianna Zimmerman, </w:t>
            </w:r>
            <w:r w:rsidR="00F60910">
              <w:rPr>
                <w:rFonts w:ascii="Aptos" w:hAnsi="Aptos"/>
                <w:sz w:val="22"/>
                <w:szCs w:val="22"/>
              </w:rPr>
              <w:t>REV UP Massachusetts Coordinator</w:t>
            </w:r>
          </w:p>
          <w:p w14:paraId="5D7E7561" w14:textId="27C4632A" w:rsidR="00D27437" w:rsidRPr="00D27437" w:rsidRDefault="00594F7D" w:rsidP="00594F7D">
            <w:pPr>
              <w:pStyle w:val="ListParagraph"/>
              <w:ind w:left="360"/>
              <w:rPr>
                <w:rFonts w:ascii="Aptos" w:hAnsi="Aptos"/>
                <w:sz w:val="22"/>
                <w:szCs w:val="22"/>
              </w:rPr>
            </w:pPr>
            <w:hyperlink r:id="rId60" w:history="1">
              <w:r w:rsidRPr="00600B82">
                <w:rPr>
                  <w:rStyle w:val="Hyperlink"/>
                  <w:rFonts w:ascii="Aptos" w:hAnsi="Aptos"/>
                  <w:sz w:val="22"/>
                  <w:szCs w:val="22"/>
                </w:rPr>
                <w:t>bzimmerman@dlc-ma.org</w:t>
              </w:r>
            </w:hyperlink>
            <w:r>
              <w:rPr>
                <w:rFonts w:ascii="Aptos" w:hAnsi="Aptos"/>
                <w:sz w:val="22"/>
                <w:szCs w:val="22"/>
              </w:rPr>
              <w:t xml:space="preserve">, </w:t>
            </w:r>
            <w:r w:rsidR="00D4696F" w:rsidRPr="00D4696F">
              <w:rPr>
                <w:rFonts w:ascii="Aptos" w:hAnsi="Aptos"/>
                <w:sz w:val="22"/>
                <w:szCs w:val="22"/>
              </w:rPr>
              <w:t>617-315-4593</w:t>
            </w:r>
            <w:r w:rsidR="00234F53">
              <w:rPr>
                <w:rFonts w:ascii="Aptos" w:hAnsi="Aptos"/>
                <w:sz w:val="22"/>
                <w:szCs w:val="22"/>
              </w:rPr>
              <w:t xml:space="preserve">, </w:t>
            </w:r>
            <w:hyperlink r:id="rId61" w:history="1">
              <w:r w:rsidR="00234F53" w:rsidRPr="00600B82">
                <w:rPr>
                  <w:rStyle w:val="Hyperlink"/>
                  <w:rFonts w:ascii="Aptos" w:hAnsi="Aptos"/>
                  <w:sz w:val="22"/>
                  <w:szCs w:val="22"/>
                </w:rPr>
                <w:t>https://revupma.org/wp/</w:t>
              </w:r>
            </w:hyperlink>
            <w:r w:rsidR="00234F53">
              <w:rPr>
                <w:rFonts w:ascii="Aptos" w:hAnsi="Aptos"/>
                <w:sz w:val="22"/>
                <w:szCs w:val="22"/>
              </w:rPr>
              <w:t xml:space="preserve"> </w:t>
            </w:r>
          </w:p>
        </w:tc>
      </w:tr>
      <w:tr w:rsidR="00F97B2B" w:rsidRPr="00783903" w14:paraId="409B71D6" w14:textId="77777777" w:rsidTr="00205564">
        <w:trPr>
          <w:gridAfter w:val="1"/>
          <w:wAfter w:w="298" w:type="dxa"/>
          <w:trHeight w:val="58"/>
        </w:trPr>
        <w:tc>
          <w:tcPr>
            <w:tcW w:w="2903" w:type="dxa"/>
            <w:gridSpan w:val="2"/>
          </w:tcPr>
          <w:p w14:paraId="43C92C95" w14:textId="315B217E" w:rsidR="00F97B2B" w:rsidRPr="00B17AE3" w:rsidRDefault="00BC19F8" w:rsidP="00B17AE3">
            <w:pPr>
              <w:pStyle w:val="Heading2"/>
              <w:rPr>
                <w:b/>
                <w:bCs/>
                <w:sz w:val="32"/>
                <w:szCs w:val="32"/>
              </w:rPr>
            </w:pPr>
            <w:r w:rsidRPr="00B17AE3">
              <w:rPr>
                <w:b/>
                <w:bCs/>
                <w:sz w:val="32"/>
                <w:szCs w:val="32"/>
              </w:rPr>
              <w:lastRenderedPageBreak/>
              <w:t>In Person and / or Online Events</w:t>
            </w:r>
          </w:p>
        </w:tc>
        <w:tc>
          <w:tcPr>
            <w:tcW w:w="7622" w:type="dxa"/>
            <w:gridSpan w:val="4"/>
          </w:tcPr>
          <w:p w14:paraId="72CB6559" w14:textId="77777777" w:rsidR="00F97B2B" w:rsidRDefault="001D32C8" w:rsidP="00FF2DC2">
            <w:pPr>
              <w:pStyle w:val="ListParagraph"/>
              <w:numPr>
                <w:ilvl w:val="0"/>
                <w:numId w:val="9"/>
              </w:numPr>
              <w:ind w:left="360"/>
              <w:rPr>
                <w:rFonts w:ascii="Aptos" w:hAnsi="Aptos"/>
                <w:b/>
                <w:bCs/>
                <w:sz w:val="22"/>
                <w:szCs w:val="22"/>
              </w:rPr>
            </w:pPr>
            <w:r w:rsidRPr="001D32C8">
              <w:rPr>
                <w:rFonts w:ascii="Aptos" w:hAnsi="Aptos"/>
                <w:b/>
                <w:bCs/>
                <w:sz w:val="22"/>
                <w:szCs w:val="22"/>
              </w:rPr>
              <w:t>Personal Care Attendant Workforce Council</w:t>
            </w:r>
          </w:p>
          <w:p w14:paraId="464CA815" w14:textId="77777777" w:rsidR="001D32C8" w:rsidRDefault="00AF11DD" w:rsidP="001D32C8">
            <w:pPr>
              <w:pStyle w:val="ListParagraph"/>
              <w:ind w:left="360"/>
              <w:rPr>
                <w:rFonts w:ascii="Aptos" w:hAnsi="Aptos"/>
                <w:sz w:val="22"/>
                <w:szCs w:val="22"/>
              </w:rPr>
            </w:pPr>
            <w:r>
              <w:rPr>
                <w:rFonts w:ascii="Aptos" w:hAnsi="Aptos"/>
                <w:sz w:val="22"/>
                <w:szCs w:val="22"/>
              </w:rPr>
              <w:t>Tuesday</w:t>
            </w:r>
            <w:r w:rsidR="00F85533">
              <w:rPr>
                <w:rFonts w:ascii="Aptos" w:hAnsi="Aptos"/>
                <w:sz w:val="22"/>
                <w:szCs w:val="22"/>
              </w:rPr>
              <w:t>, April 14, 2026, 1:30 p.m.</w:t>
            </w:r>
          </w:p>
          <w:p w14:paraId="41418B19" w14:textId="50499300" w:rsidR="00F85533" w:rsidRPr="00A2530A" w:rsidRDefault="009602F4" w:rsidP="001D32C8">
            <w:pPr>
              <w:pStyle w:val="ListParagraph"/>
              <w:ind w:left="360"/>
              <w:rPr>
                <w:rFonts w:ascii="Aptos" w:hAnsi="Aptos"/>
                <w:i/>
                <w:iCs/>
                <w:sz w:val="22"/>
                <w:szCs w:val="22"/>
              </w:rPr>
            </w:pPr>
            <w:hyperlink r:id="rId62" w:history="1">
              <w:r w:rsidR="00A2530A" w:rsidRPr="009602F4">
                <w:rPr>
                  <w:rStyle w:val="Hyperlink"/>
                  <w:rFonts w:ascii="Aptos" w:hAnsi="Aptos"/>
                  <w:i/>
                  <w:iCs/>
                  <w:sz w:val="22"/>
                  <w:szCs w:val="22"/>
                </w:rPr>
                <w:t>Meeting</w:t>
              </w:r>
            </w:hyperlink>
          </w:p>
          <w:p w14:paraId="5DE39A97" w14:textId="77777777" w:rsidR="00A2530A" w:rsidRDefault="00A2530A" w:rsidP="001D32C8">
            <w:pPr>
              <w:pStyle w:val="ListParagraph"/>
              <w:ind w:left="360"/>
              <w:rPr>
                <w:rFonts w:ascii="Aptos" w:hAnsi="Aptos"/>
                <w:sz w:val="22"/>
                <w:szCs w:val="22"/>
              </w:rPr>
            </w:pPr>
            <w:r w:rsidRPr="00A2530A">
              <w:rPr>
                <w:rFonts w:ascii="Aptos" w:hAnsi="Aptos"/>
                <w:sz w:val="22"/>
                <w:szCs w:val="22"/>
              </w:rPr>
              <w:t>Agenda includes a report on abuse and prevention from the Disabled Persons Protection Commission and the Executive Office of Aging and Independence. There will also be an update on the MassHealth PCA program.</w:t>
            </w:r>
          </w:p>
          <w:p w14:paraId="12299587" w14:textId="77777777" w:rsidR="009602F4" w:rsidRDefault="00CF2DBF" w:rsidP="001D32C8">
            <w:pPr>
              <w:pStyle w:val="ListParagraph"/>
              <w:ind w:left="360"/>
              <w:rPr>
                <w:rFonts w:ascii="Aptos" w:hAnsi="Aptos"/>
                <w:sz w:val="22"/>
                <w:szCs w:val="22"/>
              </w:rPr>
            </w:pPr>
            <w:hyperlink r:id="rId63" w:tgtFrame="_blank" w:history="1">
              <w:r w:rsidRPr="00CF2DBF">
                <w:rPr>
                  <w:rStyle w:val="Hyperlink"/>
                  <w:rFonts w:ascii="Aptos" w:hAnsi="Aptos"/>
                  <w:sz w:val="22"/>
                  <w:szCs w:val="22"/>
                </w:rPr>
                <w:t>Agenda and Zoom</w:t>
              </w:r>
            </w:hyperlink>
          </w:p>
          <w:p w14:paraId="032C752B" w14:textId="77777777" w:rsidR="00CF2DBF" w:rsidRDefault="00E70606" w:rsidP="00CF2DBF">
            <w:pPr>
              <w:pStyle w:val="ListParagraph"/>
              <w:numPr>
                <w:ilvl w:val="0"/>
                <w:numId w:val="9"/>
              </w:numPr>
              <w:ind w:left="360"/>
              <w:rPr>
                <w:rFonts w:ascii="Aptos" w:hAnsi="Aptos"/>
                <w:b/>
                <w:bCs/>
                <w:sz w:val="22"/>
                <w:szCs w:val="22"/>
              </w:rPr>
            </w:pPr>
            <w:r w:rsidRPr="00E70606">
              <w:rPr>
                <w:rFonts w:ascii="Aptos" w:hAnsi="Aptos"/>
                <w:b/>
                <w:bCs/>
                <w:sz w:val="22"/>
                <w:szCs w:val="22"/>
              </w:rPr>
              <w:t>Statewide Commission on Disability</w:t>
            </w:r>
          </w:p>
          <w:p w14:paraId="3CEA5458" w14:textId="77777777" w:rsidR="00E70606" w:rsidRDefault="00E70606" w:rsidP="00E70606">
            <w:pPr>
              <w:pStyle w:val="ListParagraph"/>
              <w:ind w:left="360"/>
              <w:rPr>
                <w:rFonts w:ascii="Aptos" w:hAnsi="Aptos"/>
                <w:sz w:val="22"/>
                <w:szCs w:val="22"/>
              </w:rPr>
            </w:pPr>
            <w:r>
              <w:rPr>
                <w:rFonts w:ascii="Aptos" w:hAnsi="Aptos"/>
                <w:sz w:val="22"/>
                <w:szCs w:val="22"/>
              </w:rPr>
              <w:t xml:space="preserve">Wednesday, April 15, 2026, </w:t>
            </w:r>
            <w:r w:rsidR="003D5F5E">
              <w:rPr>
                <w:rFonts w:ascii="Aptos" w:hAnsi="Aptos"/>
                <w:sz w:val="22"/>
                <w:szCs w:val="22"/>
              </w:rPr>
              <w:t>10:00 a.m.</w:t>
            </w:r>
          </w:p>
          <w:p w14:paraId="4FD18F4B" w14:textId="77777777" w:rsidR="003D5F5E" w:rsidRDefault="003D5F5E" w:rsidP="00E70606">
            <w:pPr>
              <w:pStyle w:val="ListParagraph"/>
              <w:ind w:left="360"/>
              <w:rPr>
                <w:rFonts w:ascii="Aptos" w:hAnsi="Aptos"/>
                <w:i/>
                <w:iCs/>
                <w:sz w:val="22"/>
                <w:szCs w:val="22"/>
              </w:rPr>
            </w:pPr>
            <w:hyperlink r:id="rId64" w:history="1">
              <w:r w:rsidRPr="003D5F5E">
                <w:rPr>
                  <w:rStyle w:val="Hyperlink"/>
                  <w:rFonts w:ascii="Aptos" w:hAnsi="Aptos"/>
                  <w:i/>
                  <w:iCs/>
                  <w:sz w:val="22"/>
                  <w:szCs w:val="22"/>
                </w:rPr>
                <w:t>Meeting</w:t>
              </w:r>
            </w:hyperlink>
          </w:p>
          <w:p w14:paraId="20FB1761" w14:textId="77777777" w:rsidR="003D5F5E" w:rsidRDefault="007655F3" w:rsidP="00E70606">
            <w:pPr>
              <w:pStyle w:val="ListParagraph"/>
              <w:ind w:left="360"/>
              <w:rPr>
                <w:rFonts w:ascii="Aptos" w:hAnsi="Aptos"/>
                <w:sz w:val="22"/>
                <w:szCs w:val="22"/>
              </w:rPr>
            </w:pPr>
            <w:r w:rsidRPr="007655F3">
              <w:rPr>
                <w:rFonts w:ascii="Aptos" w:hAnsi="Aptos"/>
                <w:sz w:val="22"/>
                <w:szCs w:val="22"/>
              </w:rPr>
              <w:t>The Massachusetts Office on Disability will discuss resources for local commissions on disability.</w:t>
            </w:r>
          </w:p>
          <w:p w14:paraId="24747100" w14:textId="77777777" w:rsidR="007655F3" w:rsidRDefault="009D2303" w:rsidP="00E70606">
            <w:pPr>
              <w:pStyle w:val="ListParagraph"/>
              <w:ind w:left="360"/>
              <w:rPr>
                <w:rFonts w:ascii="Aptos" w:hAnsi="Aptos"/>
                <w:sz w:val="22"/>
                <w:szCs w:val="22"/>
              </w:rPr>
            </w:pPr>
            <w:hyperlink r:id="rId65" w:tgtFrame="_blank" w:history="1">
              <w:r w:rsidRPr="009D2303">
                <w:rPr>
                  <w:rStyle w:val="Hyperlink"/>
                  <w:rFonts w:ascii="Aptos" w:hAnsi="Aptos"/>
                  <w:sz w:val="22"/>
                  <w:szCs w:val="22"/>
                </w:rPr>
                <w:t>Register</w:t>
              </w:r>
            </w:hyperlink>
          </w:p>
          <w:p w14:paraId="69A4CC17" w14:textId="0E955592" w:rsidR="009D2303" w:rsidRDefault="00016399" w:rsidP="003C1B6D">
            <w:pPr>
              <w:pStyle w:val="ListParagraph"/>
              <w:numPr>
                <w:ilvl w:val="0"/>
                <w:numId w:val="9"/>
              </w:numPr>
              <w:ind w:left="360"/>
              <w:rPr>
                <w:rFonts w:ascii="Aptos" w:hAnsi="Aptos"/>
                <w:b/>
                <w:bCs/>
                <w:sz w:val="22"/>
                <w:szCs w:val="22"/>
              </w:rPr>
            </w:pPr>
            <w:hyperlink r:id="rId66" w:history="1">
              <w:r w:rsidRPr="00016399">
                <w:rPr>
                  <w:rStyle w:val="Hyperlink"/>
                  <w:rFonts w:ascii="Aptos" w:hAnsi="Aptos"/>
                  <w:b/>
                  <w:bCs/>
                  <w:i/>
                  <w:iCs/>
                  <w:sz w:val="22"/>
                  <w:szCs w:val="22"/>
                </w:rPr>
                <w:t>At Big Night Live, a free concert for autism awareness from the Flutie Foundation</w:t>
              </w:r>
            </w:hyperlink>
          </w:p>
          <w:p w14:paraId="757F2AFE" w14:textId="7F870D55" w:rsidR="003C1B6D" w:rsidRDefault="00FF623F" w:rsidP="003C1B6D">
            <w:pPr>
              <w:pStyle w:val="ListParagraph"/>
              <w:ind w:left="360"/>
              <w:rPr>
                <w:rFonts w:ascii="Aptos" w:hAnsi="Aptos"/>
                <w:sz w:val="22"/>
                <w:szCs w:val="22"/>
              </w:rPr>
            </w:pPr>
            <w:r>
              <w:rPr>
                <w:rFonts w:ascii="Aptos" w:hAnsi="Aptos"/>
                <w:sz w:val="22"/>
                <w:szCs w:val="22"/>
              </w:rPr>
              <w:t xml:space="preserve">Sunday, </w:t>
            </w:r>
            <w:r w:rsidR="00AB585E">
              <w:rPr>
                <w:rFonts w:ascii="Aptos" w:hAnsi="Aptos"/>
                <w:sz w:val="22"/>
                <w:szCs w:val="22"/>
              </w:rPr>
              <w:t>April 1</w:t>
            </w:r>
            <w:r>
              <w:rPr>
                <w:rFonts w:ascii="Aptos" w:hAnsi="Aptos"/>
                <w:sz w:val="22"/>
                <w:szCs w:val="22"/>
              </w:rPr>
              <w:t>9</w:t>
            </w:r>
            <w:r w:rsidR="00AB585E">
              <w:rPr>
                <w:rFonts w:ascii="Aptos" w:hAnsi="Aptos"/>
                <w:sz w:val="22"/>
                <w:szCs w:val="22"/>
              </w:rPr>
              <w:t>, 2026</w:t>
            </w:r>
            <w:r>
              <w:rPr>
                <w:rFonts w:ascii="Aptos" w:hAnsi="Aptos"/>
                <w:sz w:val="22"/>
                <w:szCs w:val="22"/>
              </w:rPr>
              <w:t>, 12:00 to 3:00 p.m.</w:t>
            </w:r>
          </w:p>
          <w:p w14:paraId="309AF80E" w14:textId="37E0E66C" w:rsidR="00891C42" w:rsidRDefault="00891C42" w:rsidP="003C1B6D">
            <w:pPr>
              <w:pStyle w:val="ListParagraph"/>
              <w:ind w:left="360"/>
              <w:rPr>
                <w:rFonts w:ascii="Aptos" w:hAnsi="Aptos"/>
                <w:sz w:val="22"/>
                <w:szCs w:val="22"/>
              </w:rPr>
            </w:pPr>
            <w:r w:rsidRPr="00891C42">
              <w:rPr>
                <w:rFonts w:ascii="Aptos" w:hAnsi="Aptos"/>
                <w:sz w:val="22"/>
                <w:szCs w:val="22"/>
              </w:rPr>
              <w:t>10 Causeway Street</w:t>
            </w:r>
            <w:r>
              <w:rPr>
                <w:rFonts w:ascii="Aptos" w:hAnsi="Aptos"/>
                <w:sz w:val="22"/>
                <w:szCs w:val="22"/>
              </w:rPr>
              <w:t xml:space="preserve">, </w:t>
            </w:r>
            <w:r w:rsidRPr="00891C42">
              <w:rPr>
                <w:rFonts w:ascii="Aptos" w:hAnsi="Aptos"/>
                <w:sz w:val="22"/>
                <w:szCs w:val="22"/>
              </w:rPr>
              <w:t>Boston</w:t>
            </w:r>
          </w:p>
          <w:p w14:paraId="184A234D" w14:textId="77777777" w:rsidR="00AB585E" w:rsidRDefault="009C3A22" w:rsidP="003C1B6D">
            <w:pPr>
              <w:pStyle w:val="ListParagraph"/>
              <w:ind w:left="360"/>
              <w:rPr>
                <w:rFonts w:ascii="Aptos" w:hAnsi="Aptos"/>
                <w:sz w:val="22"/>
                <w:szCs w:val="22"/>
              </w:rPr>
            </w:pPr>
            <w:r w:rsidRPr="009C3A22">
              <w:rPr>
                <w:rFonts w:ascii="Aptos" w:hAnsi="Aptos"/>
                <w:sz w:val="22"/>
                <w:szCs w:val="22"/>
              </w:rPr>
              <w:t xml:space="preserve">"Flutie Foundation: Stars of the Spectrum" </w:t>
            </w:r>
            <w:r w:rsidR="004A2488">
              <w:rPr>
                <w:rFonts w:ascii="Aptos" w:hAnsi="Aptos"/>
                <w:sz w:val="22"/>
                <w:szCs w:val="22"/>
              </w:rPr>
              <w:t xml:space="preserve">is </w:t>
            </w:r>
            <w:r w:rsidRPr="009C3A22">
              <w:rPr>
                <w:rFonts w:ascii="Aptos" w:hAnsi="Aptos"/>
                <w:sz w:val="22"/>
                <w:szCs w:val="22"/>
              </w:rPr>
              <w:t>an upcoming inclusive concert organized by the Doug Flutie Jr. Foundation for Autism, scheduled for April 19 at Big Night Live</w:t>
            </w:r>
            <w:r w:rsidR="004A2488">
              <w:rPr>
                <w:rFonts w:ascii="Aptos" w:hAnsi="Aptos"/>
                <w:sz w:val="22"/>
                <w:szCs w:val="22"/>
              </w:rPr>
              <w:t xml:space="preserve">. </w:t>
            </w:r>
            <w:r w:rsidRPr="009C3A22">
              <w:rPr>
                <w:rFonts w:ascii="Aptos" w:hAnsi="Aptos"/>
                <w:sz w:val="22"/>
                <w:szCs w:val="22"/>
              </w:rPr>
              <w:t xml:space="preserve">Celebrating Autism Acceptance Month, the event is described as the nation’s largest concert series performed by autistic artists for the autism community, headlined by </w:t>
            </w:r>
            <w:r w:rsidRPr="009C3A22">
              <w:rPr>
                <w:rFonts w:ascii="Aptos" w:hAnsi="Aptos"/>
                <w:i/>
                <w:iCs/>
                <w:sz w:val="22"/>
                <w:szCs w:val="22"/>
              </w:rPr>
              <w:t>America’s Got Talent</w:t>
            </w:r>
            <w:r w:rsidRPr="009C3A22">
              <w:rPr>
                <w:rFonts w:ascii="Aptos" w:hAnsi="Aptos"/>
                <w:sz w:val="22"/>
                <w:szCs w:val="22"/>
              </w:rPr>
              <w:t xml:space="preserve"> winner </w:t>
            </w:r>
            <w:hyperlink r:id="rId67" w:history="1">
              <w:r w:rsidRPr="000D0967">
                <w:rPr>
                  <w:rStyle w:val="Hyperlink"/>
                  <w:rFonts w:ascii="Aptos" w:hAnsi="Aptos"/>
                  <w:sz w:val="22"/>
                  <w:szCs w:val="22"/>
                </w:rPr>
                <w:t>Kodi Lee</w:t>
              </w:r>
            </w:hyperlink>
            <w:r w:rsidRPr="009C3A22">
              <w:rPr>
                <w:rFonts w:ascii="Aptos" w:hAnsi="Aptos"/>
                <w:sz w:val="22"/>
                <w:szCs w:val="22"/>
              </w:rPr>
              <w:t xml:space="preserve">. The article emphasizes the foundation's commitment to accessibility, detailing how the performance is designed to be fully sensory-inclusive—featuring quiet zones and noise-canceling </w:t>
            </w:r>
            <w:r w:rsidRPr="009C3A22">
              <w:rPr>
                <w:rFonts w:ascii="Aptos" w:hAnsi="Aptos"/>
                <w:sz w:val="22"/>
                <w:szCs w:val="22"/>
              </w:rPr>
              <w:lastRenderedPageBreak/>
              <w:t>headphones—and offers free tickets to individuals and families within the autism community to ensure a welcoming environment for all.</w:t>
            </w:r>
          </w:p>
          <w:p w14:paraId="223C9585" w14:textId="12E79CB4" w:rsidR="00BC0C84" w:rsidRDefault="00BC0C84" w:rsidP="00BC0C84">
            <w:pPr>
              <w:pStyle w:val="ListParagraph"/>
              <w:numPr>
                <w:ilvl w:val="0"/>
                <w:numId w:val="9"/>
              </w:numPr>
              <w:ind w:left="360"/>
              <w:rPr>
                <w:rFonts w:ascii="Aptos" w:hAnsi="Aptos"/>
                <w:i/>
                <w:iCs/>
                <w:sz w:val="22"/>
                <w:szCs w:val="22"/>
              </w:rPr>
            </w:pPr>
            <w:hyperlink r:id="rId68" w:anchor="/registration" w:history="1">
              <w:r w:rsidRPr="00BC0C84">
                <w:rPr>
                  <w:rStyle w:val="Hyperlink"/>
                  <w:rFonts w:ascii="Aptos" w:hAnsi="Aptos"/>
                  <w:i/>
                  <w:iCs/>
                  <w:sz w:val="22"/>
                  <w:szCs w:val="22"/>
                </w:rPr>
                <w:t>Advancing Rural Health Transformation: The Role of the Aging Network</w:t>
              </w:r>
            </w:hyperlink>
          </w:p>
          <w:p w14:paraId="6CB05221" w14:textId="67404395" w:rsidR="00BC0C84" w:rsidRDefault="00FE3447" w:rsidP="00BC0C84">
            <w:pPr>
              <w:pStyle w:val="ListParagraph"/>
              <w:ind w:left="360"/>
              <w:rPr>
                <w:rFonts w:ascii="Aptos" w:hAnsi="Aptos"/>
                <w:sz w:val="22"/>
                <w:szCs w:val="22"/>
              </w:rPr>
            </w:pPr>
            <w:r>
              <w:rPr>
                <w:rFonts w:ascii="Aptos" w:hAnsi="Aptos"/>
                <w:sz w:val="22"/>
                <w:szCs w:val="22"/>
              </w:rPr>
              <w:t>Thursday, April 23, 2026, 1:00 p.m.</w:t>
            </w:r>
          </w:p>
          <w:p w14:paraId="34EB3235" w14:textId="75099938" w:rsidR="00FE3447" w:rsidRDefault="008B5737" w:rsidP="00BC0C84">
            <w:pPr>
              <w:pStyle w:val="ListParagraph"/>
              <w:ind w:left="360"/>
              <w:rPr>
                <w:rFonts w:ascii="Aptos" w:hAnsi="Aptos"/>
                <w:b/>
                <w:bCs/>
                <w:sz w:val="22"/>
                <w:szCs w:val="22"/>
              </w:rPr>
            </w:pPr>
            <w:r>
              <w:rPr>
                <w:rFonts w:ascii="Aptos" w:hAnsi="Aptos"/>
                <w:b/>
                <w:bCs/>
                <w:sz w:val="22"/>
                <w:szCs w:val="22"/>
              </w:rPr>
              <w:t>Aging and Business Disability Institute</w:t>
            </w:r>
          </w:p>
          <w:p w14:paraId="284FE692" w14:textId="77777777" w:rsidR="0012504F" w:rsidRPr="0012504F" w:rsidRDefault="0012504F" w:rsidP="0012504F">
            <w:pPr>
              <w:pStyle w:val="ListParagraph"/>
              <w:ind w:left="360"/>
              <w:rPr>
                <w:rFonts w:ascii="Aptos" w:hAnsi="Aptos"/>
                <w:sz w:val="22"/>
                <w:szCs w:val="22"/>
              </w:rPr>
            </w:pPr>
            <w:r w:rsidRPr="0012504F">
              <w:rPr>
                <w:rFonts w:ascii="Aptos" w:hAnsi="Aptos"/>
                <w:sz w:val="22"/>
                <w:szCs w:val="22"/>
              </w:rPr>
              <w:t>The Centers for Medicare &amp; Medicaid Services (CMS) announced that all 50 states received awards under the Rural Health Transformation Program (RHTP), a federal funding initiative established to strengthen and modernize health care in rural communities across the country. Most states have announced how they plan to utilize RHTP funds, and many of the goals of the RHTP closely align with the work that Area Agencies on Aging (AAAs), Community-Based Organizations (CBOs) and Community Care Hubs (CCHs) do every day such as whole person health, chronic disease management and network formation and advancement.</w:t>
            </w:r>
          </w:p>
          <w:p w14:paraId="413A363A" w14:textId="1C4D376C" w:rsidR="008B5737" w:rsidRDefault="0012504F" w:rsidP="0012504F">
            <w:pPr>
              <w:pStyle w:val="ListParagraph"/>
              <w:ind w:left="360"/>
              <w:rPr>
                <w:rFonts w:ascii="Aptos" w:hAnsi="Aptos"/>
                <w:sz w:val="22"/>
                <w:szCs w:val="22"/>
              </w:rPr>
            </w:pPr>
            <w:r w:rsidRPr="0012504F">
              <w:rPr>
                <w:rFonts w:ascii="Aptos" w:hAnsi="Aptos"/>
                <w:sz w:val="22"/>
                <w:szCs w:val="22"/>
              </w:rPr>
              <w:t xml:space="preserve">Join </w:t>
            </w:r>
            <w:proofErr w:type="spellStart"/>
            <w:r w:rsidRPr="0012504F">
              <w:rPr>
                <w:rFonts w:ascii="Aptos" w:hAnsi="Aptos"/>
                <w:sz w:val="22"/>
                <w:szCs w:val="22"/>
              </w:rPr>
              <w:t>USAging’s</w:t>
            </w:r>
            <w:proofErr w:type="spellEnd"/>
            <w:r w:rsidRPr="0012504F">
              <w:rPr>
                <w:rFonts w:ascii="Aptos" w:hAnsi="Aptos"/>
                <w:sz w:val="22"/>
                <w:szCs w:val="22"/>
              </w:rPr>
              <w:t xml:space="preserve"> Aging and Disability Business Institute in partnership with ATI Advisory for a webinar on April 23, 2026, from 1 – 2 PM ET. This webinar will showcase the role of and opportunities for the aging network, particularly AAAs, CBOs and CCHs, to support states’ RHTP initiatives. This session will focus the lens on the community level, highlighting how aging network organizations are engaging, influencing and implementing rural health transformation efforts.</w:t>
            </w:r>
          </w:p>
          <w:p w14:paraId="2E0313A7" w14:textId="568D4362" w:rsidR="0012504F" w:rsidRPr="0012504F" w:rsidRDefault="00B24F2E" w:rsidP="0012504F">
            <w:pPr>
              <w:pStyle w:val="ListParagraph"/>
              <w:ind w:left="360"/>
              <w:rPr>
                <w:rFonts w:ascii="Aptos" w:hAnsi="Aptos"/>
                <w:sz w:val="22"/>
                <w:szCs w:val="22"/>
              </w:rPr>
            </w:pPr>
            <w:hyperlink r:id="rId69" w:tgtFrame="_blank" w:history="1">
              <w:r w:rsidRPr="00B24F2E">
                <w:rPr>
                  <w:rStyle w:val="Hyperlink"/>
                  <w:rFonts w:ascii="Aptos" w:hAnsi="Aptos"/>
                  <w:b/>
                  <w:bCs/>
                  <w:sz w:val="22"/>
                  <w:szCs w:val="22"/>
                </w:rPr>
                <w:t>Register Now</w:t>
              </w:r>
            </w:hyperlink>
          </w:p>
          <w:p w14:paraId="58E2FC11" w14:textId="40C10A32" w:rsidR="004B5735" w:rsidRDefault="002C607D" w:rsidP="004B5735">
            <w:pPr>
              <w:pStyle w:val="ListParagraph"/>
              <w:numPr>
                <w:ilvl w:val="0"/>
                <w:numId w:val="9"/>
              </w:numPr>
              <w:ind w:left="360"/>
              <w:rPr>
                <w:rFonts w:ascii="Aptos" w:hAnsi="Aptos"/>
                <w:i/>
                <w:iCs/>
                <w:sz w:val="22"/>
                <w:szCs w:val="22"/>
              </w:rPr>
            </w:pPr>
            <w:hyperlink r:id="rId70" w:history="1">
              <w:r w:rsidR="004B5735" w:rsidRPr="002C607D">
                <w:rPr>
                  <w:rStyle w:val="Hyperlink"/>
                  <w:rFonts w:ascii="Aptos" w:hAnsi="Aptos"/>
                  <w:i/>
                  <w:iCs/>
                  <w:sz w:val="22"/>
                  <w:szCs w:val="22"/>
                </w:rPr>
                <w:t>The AI Revolution in Massachusetts: Disruption, Risk, Opportunity</w:t>
              </w:r>
            </w:hyperlink>
          </w:p>
          <w:p w14:paraId="4909434F" w14:textId="507E1A13" w:rsidR="002C607D" w:rsidRPr="002C607D" w:rsidRDefault="007902DE" w:rsidP="002C607D">
            <w:pPr>
              <w:pStyle w:val="ListParagraph"/>
              <w:ind w:left="360"/>
              <w:rPr>
                <w:rFonts w:ascii="Aptos" w:hAnsi="Aptos"/>
                <w:sz w:val="22"/>
                <w:szCs w:val="22"/>
              </w:rPr>
            </w:pPr>
            <w:r>
              <w:rPr>
                <w:rFonts w:ascii="Aptos" w:hAnsi="Aptos"/>
                <w:sz w:val="22"/>
                <w:szCs w:val="22"/>
              </w:rPr>
              <w:t xml:space="preserve">Thursday, </w:t>
            </w:r>
            <w:r w:rsidRPr="007902DE">
              <w:rPr>
                <w:rFonts w:ascii="Aptos" w:hAnsi="Aptos"/>
                <w:sz w:val="22"/>
                <w:szCs w:val="22"/>
              </w:rPr>
              <w:t xml:space="preserve">May 7, </w:t>
            </w:r>
            <w:r>
              <w:rPr>
                <w:rFonts w:ascii="Aptos" w:hAnsi="Aptos"/>
                <w:sz w:val="22"/>
                <w:szCs w:val="22"/>
              </w:rPr>
              <w:t xml:space="preserve">2026, </w:t>
            </w:r>
            <w:r w:rsidRPr="007902DE">
              <w:rPr>
                <w:rFonts w:ascii="Aptos" w:hAnsi="Aptos"/>
                <w:sz w:val="22"/>
                <w:szCs w:val="22"/>
              </w:rPr>
              <w:t>8</w:t>
            </w:r>
            <w:r>
              <w:rPr>
                <w:rFonts w:ascii="Aptos" w:hAnsi="Aptos"/>
                <w:sz w:val="22"/>
                <w:szCs w:val="22"/>
              </w:rPr>
              <w:t>:00 a.m.</w:t>
            </w:r>
            <w:r w:rsidRPr="007902DE">
              <w:rPr>
                <w:rFonts w:ascii="Aptos" w:hAnsi="Aptos"/>
                <w:sz w:val="22"/>
                <w:szCs w:val="22"/>
              </w:rPr>
              <w:t xml:space="preserve"> </w:t>
            </w:r>
            <w:r w:rsidR="000648B2">
              <w:rPr>
                <w:rFonts w:ascii="Aptos" w:hAnsi="Aptos"/>
                <w:sz w:val="22"/>
                <w:szCs w:val="22"/>
              </w:rPr>
              <w:t>to</w:t>
            </w:r>
            <w:r w:rsidRPr="007902DE">
              <w:rPr>
                <w:rFonts w:ascii="Aptos" w:hAnsi="Aptos"/>
                <w:sz w:val="22"/>
                <w:szCs w:val="22"/>
              </w:rPr>
              <w:t xml:space="preserve"> 10:30</w:t>
            </w:r>
            <w:r w:rsidR="000648B2">
              <w:rPr>
                <w:rFonts w:ascii="Aptos" w:hAnsi="Aptos"/>
                <w:sz w:val="22"/>
                <w:szCs w:val="22"/>
              </w:rPr>
              <w:t xml:space="preserve"> a.m.</w:t>
            </w:r>
          </w:p>
          <w:p w14:paraId="567B8A53" w14:textId="5C212BEE" w:rsidR="004B5735" w:rsidRPr="000648B2" w:rsidRDefault="000648B2" w:rsidP="004B5735">
            <w:pPr>
              <w:pStyle w:val="ListParagraph"/>
              <w:ind w:left="360"/>
              <w:rPr>
                <w:rFonts w:ascii="Aptos" w:hAnsi="Aptos"/>
                <w:b/>
                <w:bCs/>
                <w:sz w:val="22"/>
                <w:szCs w:val="22"/>
              </w:rPr>
            </w:pPr>
            <w:r w:rsidRPr="000648B2">
              <w:rPr>
                <w:rFonts w:ascii="Aptos" w:hAnsi="Aptos"/>
                <w:b/>
                <w:bCs/>
                <w:sz w:val="22"/>
                <w:szCs w:val="22"/>
              </w:rPr>
              <w:t>State House News Service and MASSterList</w:t>
            </w:r>
          </w:p>
          <w:p w14:paraId="19DD0E39" w14:textId="6CA49113" w:rsidR="00787361" w:rsidRPr="00787361" w:rsidRDefault="00787361" w:rsidP="00787361">
            <w:pPr>
              <w:pStyle w:val="ListParagraph"/>
              <w:ind w:left="360"/>
              <w:rPr>
                <w:rFonts w:ascii="Aptos" w:hAnsi="Aptos"/>
                <w:sz w:val="22"/>
                <w:szCs w:val="22"/>
              </w:rPr>
            </w:pPr>
            <w:r w:rsidRPr="00787361">
              <w:rPr>
                <w:rFonts w:ascii="Aptos" w:hAnsi="Aptos"/>
                <w:sz w:val="22"/>
                <w:szCs w:val="22"/>
              </w:rPr>
              <w:t>Artificial intelligence’s arrival as a game-changing force poses profound personal, business, and policy implications, and its rapid evolution has lawmakers scrambling to get ahead of its capabilities while taking advantage of its potential</w:t>
            </w:r>
            <w:r w:rsidR="007F2F8B" w:rsidRPr="00787361">
              <w:rPr>
                <w:rFonts w:ascii="Aptos" w:hAnsi="Aptos"/>
                <w:sz w:val="22"/>
                <w:szCs w:val="22"/>
              </w:rPr>
              <w:t xml:space="preserve">. </w:t>
            </w:r>
            <w:r w:rsidRPr="00787361">
              <w:rPr>
                <w:rFonts w:ascii="Aptos" w:hAnsi="Aptos"/>
                <w:sz w:val="22"/>
                <w:szCs w:val="22"/>
              </w:rPr>
              <w:t>Massachusetts legislators have drafted bills addressing a range of AI-related issues, including data privacy, child safety, election misinformation, consumer discrimination, and data center-related energy usage. AI’s potential to streamline business processes also poses urgent labor market questions as well as possibilities for never-before-imagined efficiencies.</w:t>
            </w:r>
          </w:p>
          <w:p w14:paraId="4B091189" w14:textId="77777777" w:rsidR="004B5735" w:rsidRDefault="00787361" w:rsidP="00787361">
            <w:pPr>
              <w:pStyle w:val="ListParagraph"/>
              <w:ind w:left="360"/>
              <w:rPr>
                <w:rFonts w:ascii="Aptos" w:hAnsi="Aptos"/>
                <w:sz w:val="22"/>
                <w:szCs w:val="22"/>
              </w:rPr>
            </w:pPr>
            <w:r w:rsidRPr="00787361">
              <w:rPr>
                <w:rFonts w:ascii="Aptos" w:hAnsi="Aptos"/>
                <w:sz w:val="22"/>
                <w:szCs w:val="22"/>
              </w:rPr>
              <w:t>As Massachusetts looks to both lead and regulate the AI revolution, join leading legislators and thought-leaders for a timely forum on AI's challenges and opportuniti</w:t>
            </w:r>
            <w:r>
              <w:rPr>
                <w:rFonts w:ascii="Aptos" w:hAnsi="Aptos"/>
                <w:sz w:val="22"/>
                <w:szCs w:val="22"/>
              </w:rPr>
              <w:t>es.</w:t>
            </w:r>
          </w:p>
          <w:p w14:paraId="1CAAD744" w14:textId="69A0B677" w:rsidR="006D3563" w:rsidRPr="006D3563" w:rsidRDefault="006D3563" w:rsidP="006D3563">
            <w:pPr>
              <w:pStyle w:val="ListParagraph"/>
              <w:ind w:left="360"/>
              <w:rPr>
                <w:rFonts w:ascii="Aptos" w:hAnsi="Aptos"/>
                <w:sz w:val="22"/>
                <w:szCs w:val="22"/>
              </w:rPr>
            </w:pPr>
            <w:r w:rsidRPr="006D3563">
              <w:rPr>
                <w:rFonts w:ascii="Aptos" w:hAnsi="Aptos"/>
                <w:sz w:val="22"/>
                <w:szCs w:val="22"/>
              </w:rPr>
              <w:t>PROGRAM</w:t>
            </w:r>
            <w:r>
              <w:rPr>
                <w:rFonts w:ascii="Aptos" w:hAnsi="Aptos"/>
                <w:sz w:val="22"/>
                <w:szCs w:val="22"/>
              </w:rPr>
              <w:t xml:space="preserve">: </w:t>
            </w:r>
            <w:r w:rsidRPr="006D3563">
              <w:rPr>
                <w:rFonts w:ascii="Aptos" w:hAnsi="Aptos"/>
                <w:sz w:val="22"/>
                <w:szCs w:val="22"/>
              </w:rPr>
              <w:t>In-formation</w:t>
            </w:r>
          </w:p>
          <w:p w14:paraId="17C02015" w14:textId="5080D09B" w:rsidR="00787361" w:rsidRPr="004B5735" w:rsidRDefault="006D3563" w:rsidP="006D3563">
            <w:pPr>
              <w:pStyle w:val="ListParagraph"/>
              <w:ind w:left="360"/>
              <w:rPr>
                <w:rFonts w:ascii="Aptos" w:hAnsi="Aptos"/>
                <w:sz w:val="22"/>
                <w:szCs w:val="22"/>
              </w:rPr>
            </w:pPr>
            <w:r w:rsidRPr="006D3563">
              <w:rPr>
                <w:rFonts w:ascii="Aptos" w:hAnsi="Aptos"/>
                <w:sz w:val="22"/>
                <w:szCs w:val="22"/>
              </w:rPr>
              <w:t>NOTE: Doors open for networking at 8</w:t>
            </w:r>
            <w:r>
              <w:rPr>
                <w:rFonts w:ascii="Aptos" w:hAnsi="Aptos"/>
                <w:sz w:val="22"/>
                <w:szCs w:val="22"/>
              </w:rPr>
              <w:t>:00 a.m</w:t>
            </w:r>
            <w:r w:rsidRPr="006D3563">
              <w:rPr>
                <w:rFonts w:ascii="Aptos" w:hAnsi="Aptos"/>
                <w:sz w:val="22"/>
                <w:szCs w:val="22"/>
              </w:rPr>
              <w:t>. The program will run from 9</w:t>
            </w:r>
            <w:r w:rsidR="00906866">
              <w:rPr>
                <w:rFonts w:ascii="Aptos" w:hAnsi="Aptos"/>
                <w:sz w:val="22"/>
                <w:szCs w:val="22"/>
              </w:rPr>
              <w:t>:00</w:t>
            </w:r>
            <w:r w:rsidRPr="006D3563">
              <w:rPr>
                <w:rFonts w:ascii="Aptos" w:hAnsi="Aptos"/>
                <w:sz w:val="22"/>
                <w:szCs w:val="22"/>
              </w:rPr>
              <w:t xml:space="preserve"> to 10:30 </w:t>
            </w:r>
            <w:r w:rsidR="00906866">
              <w:rPr>
                <w:rFonts w:ascii="Aptos" w:hAnsi="Aptos"/>
                <w:sz w:val="22"/>
                <w:szCs w:val="22"/>
              </w:rPr>
              <w:t>a.m</w:t>
            </w:r>
            <w:r w:rsidRPr="006D3563">
              <w:rPr>
                <w:rFonts w:ascii="Aptos" w:hAnsi="Aptos"/>
                <w:sz w:val="22"/>
                <w:szCs w:val="22"/>
              </w:rPr>
              <w:t>.</w:t>
            </w:r>
          </w:p>
        </w:tc>
      </w:tr>
      <w:tr w:rsidR="00BC19F8" w:rsidRPr="00783903" w14:paraId="71A133D6" w14:textId="77777777" w:rsidTr="00205564">
        <w:trPr>
          <w:gridAfter w:val="1"/>
          <w:wAfter w:w="298" w:type="dxa"/>
          <w:trHeight w:val="58"/>
        </w:trPr>
        <w:tc>
          <w:tcPr>
            <w:tcW w:w="2903" w:type="dxa"/>
            <w:gridSpan w:val="2"/>
          </w:tcPr>
          <w:p w14:paraId="06593A59" w14:textId="7055E7A2" w:rsidR="00BC19F8" w:rsidRPr="00B17AE3" w:rsidRDefault="00BC19F8" w:rsidP="00B17AE3">
            <w:pPr>
              <w:pStyle w:val="Heading2"/>
              <w:rPr>
                <w:b/>
                <w:bCs/>
                <w:sz w:val="32"/>
                <w:szCs w:val="32"/>
              </w:rPr>
            </w:pPr>
            <w:r w:rsidRPr="00B17AE3">
              <w:rPr>
                <w:b/>
                <w:bCs/>
                <w:sz w:val="32"/>
                <w:szCs w:val="32"/>
              </w:rPr>
              <w:lastRenderedPageBreak/>
              <w:t>Webinars and Online Sessions</w:t>
            </w:r>
          </w:p>
        </w:tc>
        <w:tc>
          <w:tcPr>
            <w:tcW w:w="7622" w:type="dxa"/>
            <w:gridSpan w:val="4"/>
          </w:tcPr>
          <w:p w14:paraId="2CDC3EAA" w14:textId="5EB603BD" w:rsidR="00D86845" w:rsidRDefault="00D86845" w:rsidP="00FF2DC2">
            <w:pPr>
              <w:pStyle w:val="ListParagraph"/>
              <w:numPr>
                <w:ilvl w:val="0"/>
                <w:numId w:val="9"/>
              </w:numPr>
              <w:ind w:left="360"/>
              <w:rPr>
                <w:rFonts w:ascii="Aptos" w:hAnsi="Aptos"/>
                <w:b/>
                <w:bCs/>
                <w:sz w:val="22"/>
                <w:szCs w:val="22"/>
              </w:rPr>
            </w:pPr>
            <w:r>
              <w:rPr>
                <w:rFonts w:ascii="Aptos" w:hAnsi="Aptos"/>
                <w:b/>
                <w:bCs/>
                <w:sz w:val="22"/>
                <w:szCs w:val="22"/>
              </w:rPr>
              <w:t>National Council on Aging</w:t>
            </w:r>
          </w:p>
          <w:p w14:paraId="13542DCA" w14:textId="0EB3AF5E" w:rsidR="00D86845" w:rsidRDefault="00D86845" w:rsidP="00D86845">
            <w:pPr>
              <w:pStyle w:val="ListParagraph"/>
              <w:ind w:left="360"/>
              <w:rPr>
                <w:rFonts w:ascii="Aptos" w:hAnsi="Aptos"/>
                <w:sz w:val="22"/>
                <w:szCs w:val="22"/>
              </w:rPr>
            </w:pPr>
            <w:r w:rsidRPr="00D86845">
              <w:rPr>
                <w:rFonts w:ascii="Aptos" w:hAnsi="Aptos"/>
                <w:sz w:val="22"/>
                <w:szCs w:val="22"/>
              </w:rPr>
              <w:t xml:space="preserve">Tuesday, April 14, 2026, </w:t>
            </w:r>
            <w:r w:rsidR="002A3C3C">
              <w:rPr>
                <w:rFonts w:ascii="Aptos" w:hAnsi="Aptos"/>
                <w:sz w:val="22"/>
                <w:szCs w:val="22"/>
              </w:rPr>
              <w:t>1</w:t>
            </w:r>
            <w:r w:rsidRPr="00D86845">
              <w:rPr>
                <w:rFonts w:ascii="Aptos" w:hAnsi="Aptos"/>
                <w:sz w:val="22"/>
                <w:szCs w:val="22"/>
              </w:rPr>
              <w:t>:00 p.m.</w:t>
            </w:r>
          </w:p>
          <w:p w14:paraId="4370CDFC" w14:textId="6A4ABC4D" w:rsidR="00D86845" w:rsidRDefault="00D86845" w:rsidP="00D86845">
            <w:pPr>
              <w:pStyle w:val="ListParagraph"/>
              <w:ind w:left="360"/>
              <w:rPr>
                <w:rFonts w:ascii="Aptos" w:hAnsi="Aptos"/>
                <w:i/>
                <w:iCs/>
                <w:sz w:val="22"/>
                <w:szCs w:val="22"/>
              </w:rPr>
            </w:pPr>
            <w:hyperlink r:id="rId71" w:history="1">
              <w:r w:rsidRPr="00D86845">
                <w:rPr>
                  <w:rStyle w:val="Hyperlink"/>
                  <w:rFonts w:ascii="Aptos" w:hAnsi="Aptos"/>
                  <w:i/>
                  <w:iCs/>
                  <w:sz w:val="22"/>
                  <w:szCs w:val="22"/>
                </w:rPr>
                <w:t>Increasing MSP, SNAP &amp; SSI Participation</w:t>
              </w:r>
            </w:hyperlink>
            <w:r>
              <w:rPr>
                <w:rFonts w:ascii="Aptos" w:hAnsi="Aptos"/>
                <w:i/>
                <w:iCs/>
                <w:sz w:val="22"/>
                <w:szCs w:val="22"/>
              </w:rPr>
              <w:t xml:space="preserve"> </w:t>
            </w:r>
          </w:p>
          <w:p w14:paraId="25468321" w14:textId="77777777" w:rsidR="005E02AC" w:rsidRPr="005E02AC" w:rsidRDefault="005E02AC" w:rsidP="005E02AC">
            <w:pPr>
              <w:pStyle w:val="ListParagraph"/>
              <w:ind w:left="360"/>
              <w:rPr>
                <w:rFonts w:ascii="Aptos" w:hAnsi="Aptos"/>
                <w:sz w:val="22"/>
                <w:szCs w:val="22"/>
              </w:rPr>
            </w:pPr>
            <w:r w:rsidRPr="005E02AC">
              <w:rPr>
                <w:rFonts w:ascii="Aptos" w:hAnsi="Aptos"/>
                <w:sz w:val="22"/>
                <w:szCs w:val="22"/>
              </w:rPr>
              <w:t xml:space="preserve">NCOA’s new </w:t>
            </w:r>
            <w:hyperlink r:id="rId72" w:history="1">
              <w:r w:rsidRPr="005E02AC">
                <w:rPr>
                  <w:rStyle w:val="Hyperlink"/>
                  <w:rFonts w:ascii="Aptos" w:hAnsi="Aptos"/>
                  <w:sz w:val="22"/>
                  <w:szCs w:val="22"/>
                </w:rPr>
                <w:t>Benefits Participation Map</w:t>
              </w:r>
            </w:hyperlink>
            <w:r w:rsidRPr="005E02AC">
              <w:rPr>
                <w:rFonts w:ascii="Aptos" w:hAnsi="Aptos"/>
                <w:sz w:val="22"/>
                <w:szCs w:val="22"/>
              </w:rPr>
              <w:t xml:space="preserve"> revealed that millions of older adults are eligible for but not enrolled in Medicare Savings Programs (MSP), Supplemental Nutrition Assistance Programs (SNAP), and Supplemental Security Income (SSI).  Finding staggering variations </w:t>
            </w:r>
            <w:r w:rsidRPr="005E02AC">
              <w:rPr>
                <w:rFonts w:ascii="Aptos" w:hAnsi="Aptos"/>
                <w:sz w:val="22"/>
                <w:szCs w:val="22"/>
              </w:rPr>
              <w:lastRenderedPageBreak/>
              <w:t>between counties with both high- and low-participation rates, we conducted research with enrollment entities in select counties to understand what factors influence participation rates in each population and what strategies increase program enrollment. This webinar will highlight:</w:t>
            </w:r>
          </w:p>
          <w:p w14:paraId="1D215293" w14:textId="77777777" w:rsidR="005E02AC" w:rsidRPr="005E02AC" w:rsidRDefault="005E02AC" w:rsidP="005E02AC">
            <w:pPr>
              <w:pStyle w:val="ListParagraph"/>
              <w:numPr>
                <w:ilvl w:val="0"/>
                <w:numId w:val="63"/>
              </w:numPr>
              <w:rPr>
                <w:rFonts w:ascii="Aptos" w:hAnsi="Aptos"/>
                <w:sz w:val="22"/>
                <w:szCs w:val="22"/>
              </w:rPr>
            </w:pPr>
            <w:r w:rsidRPr="005E02AC">
              <w:rPr>
                <w:rFonts w:ascii="Aptos" w:hAnsi="Aptos"/>
                <w:sz w:val="22"/>
                <w:szCs w:val="22"/>
              </w:rPr>
              <w:t>The social and demographic make-up of participating counties</w:t>
            </w:r>
          </w:p>
          <w:p w14:paraId="226983C2" w14:textId="77777777" w:rsidR="005E02AC" w:rsidRPr="005E02AC" w:rsidRDefault="005E02AC" w:rsidP="005E02AC">
            <w:pPr>
              <w:pStyle w:val="ListParagraph"/>
              <w:numPr>
                <w:ilvl w:val="0"/>
                <w:numId w:val="63"/>
              </w:numPr>
              <w:rPr>
                <w:rFonts w:ascii="Aptos" w:hAnsi="Aptos"/>
                <w:sz w:val="22"/>
                <w:szCs w:val="22"/>
              </w:rPr>
            </w:pPr>
            <w:r w:rsidRPr="005E02AC">
              <w:rPr>
                <w:rFonts w:ascii="Aptos" w:hAnsi="Aptos"/>
                <w:sz w:val="22"/>
                <w:szCs w:val="22"/>
              </w:rPr>
              <w:t>Changes in benefits participation rates between 2018 and 2023</w:t>
            </w:r>
          </w:p>
          <w:p w14:paraId="44F05F5A" w14:textId="77777777" w:rsidR="005E02AC" w:rsidRPr="005E02AC" w:rsidRDefault="005E02AC" w:rsidP="005E02AC">
            <w:pPr>
              <w:pStyle w:val="ListParagraph"/>
              <w:numPr>
                <w:ilvl w:val="0"/>
                <w:numId w:val="63"/>
              </w:numPr>
              <w:rPr>
                <w:rFonts w:ascii="Aptos" w:hAnsi="Aptos"/>
                <w:sz w:val="22"/>
                <w:szCs w:val="22"/>
              </w:rPr>
            </w:pPr>
            <w:r w:rsidRPr="005E02AC">
              <w:rPr>
                <w:rFonts w:ascii="Aptos" w:hAnsi="Aptos"/>
                <w:sz w:val="22"/>
                <w:szCs w:val="22"/>
              </w:rPr>
              <w:t>Challenges and barriers to benefits participation</w:t>
            </w:r>
          </w:p>
          <w:p w14:paraId="5486CA2C" w14:textId="77777777" w:rsidR="005E02AC" w:rsidRPr="005E02AC" w:rsidRDefault="005E02AC" w:rsidP="005E02AC">
            <w:pPr>
              <w:pStyle w:val="ListParagraph"/>
              <w:numPr>
                <w:ilvl w:val="0"/>
                <w:numId w:val="63"/>
              </w:numPr>
              <w:rPr>
                <w:rFonts w:ascii="Aptos" w:hAnsi="Aptos"/>
                <w:sz w:val="22"/>
                <w:szCs w:val="22"/>
              </w:rPr>
            </w:pPr>
            <w:r w:rsidRPr="005E02AC">
              <w:rPr>
                <w:rFonts w:ascii="Aptos" w:hAnsi="Aptos"/>
                <w:sz w:val="22"/>
                <w:szCs w:val="22"/>
              </w:rPr>
              <w:t>Factors that create enabling environments for older adults to access benefits</w:t>
            </w:r>
          </w:p>
          <w:p w14:paraId="5206E8F4" w14:textId="77777777" w:rsidR="005E02AC" w:rsidRPr="005E02AC" w:rsidRDefault="005E02AC" w:rsidP="005E02AC">
            <w:pPr>
              <w:pStyle w:val="ListParagraph"/>
              <w:numPr>
                <w:ilvl w:val="0"/>
                <w:numId w:val="63"/>
              </w:numPr>
              <w:rPr>
                <w:rFonts w:ascii="Aptos" w:hAnsi="Aptos"/>
                <w:sz w:val="22"/>
                <w:szCs w:val="22"/>
              </w:rPr>
            </w:pPr>
            <w:r w:rsidRPr="005E02AC">
              <w:rPr>
                <w:rFonts w:ascii="Aptos" w:hAnsi="Aptos"/>
                <w:sz w:val="22"/>
                <w:szCs w:val="22"/>
              </w:rPr>
              <w:t>Recommendations for best practices in closing the participation gap</w:t>
            </w:r>
          </w:p>
          <w:p w14:paraId="6E23B2DA" w14:textId="77777777" w:rsidR="005E02AC" w:rsidRPr="005E02AC" w:rsidRDefault="005E02AC" w:rsidP="005E02AC">
            <w:pPr>
              <w:pStyle w:val="ListParagraph"/>
              <w:ind w:left="360"/>
              <w:rPr>
                <w:rFonts w:ascii="Aptos" w:hAnsi="Aptos"/>
                <w:sz w:val="22"/>
                <w:szCs w:val="22"/>
              </w:rPr>
            </w:pPr>
            <w:r w:rsidRPr="005E02AC">
              <w:rPr>
                <w:rFonts w:ascii="Aptos" w:hAnsi="Aptos"/>
                <w:sz w:val="22"/>
                <w:szCs w:val="22"/>
              </w:rPr>
              <w:t>Opening Remarks: </w:t>
            </w:r>
            <w:r w:rsidRPr="005E02AC">
              <w:rPr>
                <w:rFonts w:ascii="Aptos" w:hAnsi="Aptos"/>
                <w:b/>
                <w:bCs/>
                <w:sz w:val="22"/>
                <w:szCs w:val="22"/>
              </w:rPr>
              <w:t>Katherine Hempstead, PhD</w:t>
            </w:r>
            <w:r w:rsidRPr="005E02AC">
              <w:rPr>
                <w:rFonts w:ascii="Aptos" w:hAnsi="Aptos"/>
                <w:sz w:val="22"/>
                <w:szCs w:val="22"/>
              </w:rPr>
              <w:t>, Senior Policy Officer, Robert Wood Johnson Foundation</w:t>
            </w:r>
            <w:r w:rsidRPr="005E02AC">
              <w:rPr>
                <w:rFonts w:ascii="Aptos" w:hAnsi="Aptos"/>
                <w:sz w:val="22"/>
                <w:szCs w:val="22"/>
              </w:rPr>
              <w:br/>
              <w:t>Presentation: </w:t>
            </w:r>
            <w:r w:rsidRPr="005E02AC">
              <w:rPr>
                <w:rFonts w:ascii="Aptos" w:hAnsi="Aptos"/>
                <w:b/>
                <w:bCs/>
                <w:sz w:val="22"/>
                <w:szCs w:val="22"/>
              </w:rPr>
              <w:t>Ryan Ramsey</w:t>
            </w:r>
            <w:r w:rsidRPr="005E02AC">
              <w:rPr>
                <w:rFonts w:ascii="Aptos" w:hAnsi="Aptos"/>
                <w:sz w:val="22"/>
                <w:szCs w:val="22"/>
              </w:rPr>
              <w:t>, Associate Director of Health Coverage and Benefits, NCOA</w:t>
            </w:r>
          </w:p>
          <w:p w14:paraId="306AC9E7" w14:textId="14812848" w:rsidR="002A3C3C" w:rsidRPr="002A3C3C" w:rsidRDefault="005E02AC" w:rsidP="00D86845">
            <w:pPr>
              <w:pStyle w:val="ListParagraph"/>
              <w:ind w:left="360"/>
              <w:rPr>
                <w:rFonts w:ascii="Aptos" w:hAnsi="Aptos"/>
                <w:sz w:val="22"/>
                <w:szCs w:val="22"/>
              </w:rPr>
            </w:pPr>
            <w:hyperlink r:id="rId73" w:tgtFrame="_blank" w:history="1">
              <w:r w:rsidRPr="005E02AC">
                <w:rPr>
                  <w:rStyle w:val="Hyperlink"/>
                  <w:rFonts w:ascii="Aptos" w:hAnsi="Aptos"/>
                  <w:b/>
                  <w:bCs/>
                  <w:sz w:val="22"/>
                  <w:szCs w:val="22"/>
                </w:rPr>
                <w:t>Register Now</w:t>
              </w:r>
            </w:hyperlink>
          </w:p>
          <w:p w14:paraId="4F987A4E" w14:textId="59CD1CF1" w:rsidR="00D7088C" w:rsidRDefault="00D7088C" w:rsidP="00FF2DC2">
            <w:pPr>
              <w:pStyle w:val="ListParagraph"/>
              <w:numPr>
                <w:ilvl w:val="0"/>
                <w:numId w:val="9"/>
              </w:numPr>
              <w:ind w:left="360"/>
              <w:rPr>
                <w:rFonts w:ascii="Aptos" w:hAnsi="Aptos"/>
                <w:b/>
                <w:bCs/>
                <w:sz w:val="22"/>
                <w:szCs w:val="22"/>
              </w:rPr>
            </w:pPr>
            <w:r>
              <w:rPr>
                <w:rFonts w:ascii="Aptos" w:hAnsi="Aptos"/>
                <w:b/>
                <w:bCs/>
                <w:sz w:val="22"/>
                <w:szCs w:val="22"/>
              </w:rPr>
              <w:t>Justice in Aging</w:t>
            </w:r>
          </w:p>
          <w:p w14:paraId="5500AE9A" w14:textId="4FACFCC2" w:rsidR="00D7088C" w:rsidRDefault="00D7088C" w:rsidP="00D7088C">
            <w:pPr>
              <w:pStyle w:val="ListParagraph"/>
              <w:ind w:left="360"/>
              <w:rPr>
                <w:rFonts w:ascii="Aptos" w:hAnsi="Aptos"/>
                <w:sz w:val="22"/>
                <w:szCs w:val="22"/>
              </w:rPr>
            </w:pPr>
            <w:r w:rsidRPr="00D7088C">
              <w:rPr>
                <w:rFonts w:ascii="Aptos" w:hAnsi="Aptos"/>
                <w:sz w:val="22"/>
                <w:szCs w:val="22"/>
              </w:rPr>
              <w:t>Tuesday, April 14, 2026,</w:t>
            </w:r>
            <w:r>
              <w:rPr>
                <w:rFonts w:ascii="Aptos" w:hAnsi="Aptos"/>
                <w:sz w:val="22"/>
                <w:szCs w:val="22"/>
              </w:rPr>
              <w:t xml:space="preserve"> </w:t>
            </w:r>
            <w:r w:rsidR="00B31023">
              <w:rPr>
                <w:rFonts w:ascii="Aptos" w:hAnsi="Aptos"/>
                <w:sz w:val="22"/>
                <w:szCs w:val="22"/>
              </w:rPr>
              <w:t>2</w:t>
            </w:r>
            <w:r w:rsidRPr="00D7088C">
              <w:rPr>
                <w:rFonts w:ascii="Aptos" w:hAnsi="Aptos"/>
                <w:sz w:val="22"/>
                <w:szCs w:val="22"/>
              </w:rPr>
              <w:t xml:space="preserve">:00 to </w:t>
            </w:r>
            <w:r w:rsidR="00B31023">
              <w:rPr>
                <w:rFonts w:ascii="Aptos" w:hAnsi="Aptos"/>
                <w:sz w:val="22"/>
                <w:szCs w:val="22"/>
              </w:rPr>
              <w:t>3:15</w:t>
            </w:r>
            <w:r w:rsidRPr="00D7088C">
              <w:rPr>
                <w:rFonts w:ascii="Aptos" w:hAnsi="Aptos"/>
                <w:sz w:val="22"/>
                <w:szCs w:val="22"/>
              </w:rPr>
              <w:t xml:space="preserve"> p.m.</w:t>
            </w:r>
          </w:p>
          <w:p w14:paraId="7AC69244" w14:textId="6AA984A5" w:rsidR="00B31023" w:rsidRDefault="00A15839" w:rsidP="00D7088C">
            <w:pPr>
              <w:pStyle w:val="ListParagraph"/>
              <w:ind w:left="360"/>
              <w:rPr>
                <w:rFonts w:ascii="Aptos" w:hAnsi="Aptos"/>
                <w:i/>
                <w:iCs/>
                <w:sz w:val="22"/>
                <w:szCs w:val="22"/>
              </w:rPr>
            </w:pPr>
            <w:hyperlink r:id="rId74" w:anchor="/registration" w:history="1">
              <w:r w:rsidR="00B31023" w:rsidRPr="00A15839">
                <w:rPr>
                  <w:rStyle w:val="Hyperlink"/>
                  <w:rFonts w:ascii="Aptos" w:hAnsi="Aptos"/>
                  <w:i/>
                  <w:iCs/>
                  <w:sz w:val="22"/>
                  <w:szCs w:val="22"/>
                </w:rPr>
                <w:t>Navigating the Social Security Ad</w:t>
              </w:r>
              <w:r w:rsidR="00B31023" w:rsidRPr="00A15839">
                <w:rPr>
                  <w:rStyle w:val="Hyperlink"/>
                  <w:rFonts w:ascii="Aptos" w:hAnsi="Aptos"/>
                  <w:i/>
                  <w:iCs/>
                  <w:sz w:val="22"/>
                  <w:szCs w:val="22"/>
                </w:rPr>
                <w:t>ministration: Options for Advocates</w:t>
              </w:r>
            </w:hyperlink>
          </w:p>
          <w:p w14:paraId="323EE8F2" w14:textId="77777777" w:rsidR="007A2A2D" w:rsidRPr="007A2A2D" w:rsidRDefault="007A2A2D" w:rsidP="007A2A2D">
            <w:pPr>
              <w:pStyle w:val="ListParagraph"/>
              <w:ind w:left="360"/>
              <w:rPr>
                <w:rFonts w:ascii="Aptos" w:hAnsi="Aptos"/>
                <w:sz w:val="22"/>
                <w:szCs w:val="22"/>
              </w:rPr>
            </w:pPr>
            <w:r w:rsidRPr="007A2A2D">
              <w:rPr>
                <w:rFonts w:ascii="Aptos" w:hAnsi="Aptos"/>
                <w:sz w:val="22"/>
                <w:szCs w:val="22"/>
              </w:rPr>
              <w:t>Over the past 15 months, the Social Security Administration (SSA) has experienced a turbulent period marked by far-reaching organizational changes: the deepest staffing reductions in its history, office restructuring, inconsistent and shifting policies on accessing walk-in service at field offices, and increased reliance on automated and online systems.</w:t>
            </w:r>
          </w:p>
          <w:p w14:paraId="327B4BFB" w14:textId="77777777" w:rsidR="007A2A2D" w:rsidRPr="007A2A2D" w:rsidRDefault="007A2A2D" w:rsidP="007A2A2D">
            <w:pPr>
              <w:pStyle w:val="ListParagraph"/>
              <w:ind w:left="360"/>
              <w:rPr>
                <w:rFonts w:ascii="Aptos" w:hAnsi="Aptos"/>
                <w:sz w:val="22"/>
                <w:szCs w:val="22"/>
              </w:rPr>
            </w:pPr>
            <w:r w:rsidRPr="007A2A2D">
              <w:rPr>
                <w:rFonts w:ascii="Aptos" w:hAnsi="Aptos"/>
                <w:sz w:val="22"/>
                <w:szCs w:val="22"/>
              </w:rPr>
              <w:t xml:space="preserve">These changes have had a significant impact on the ability of advocates who serve claimants and beneficiaries to interact with the agency. This webinar, </w:t>
            </w:r>
            <w:hyperlink r:id="rId75" w:tgtFrame="_blank" w:history="1">
              <w:r w:rsidRPr="007A2A2D">
                <w:rPr>
                  <w:rStyle w:val="Hyperlink"/>
                  <w:rFonts w:ascii="Aptos" w:hAnsi="Aptos"/>
                  <w:b/>
                  <w:bCs/>
                  <w:sz w:val="22"/>
                  <w:szCs w:val="22"/>
                </w:rPr>
                <w:t>Navigating the Social Security Administration: Options for Advocates</w:t>
              </w:r>
            </w:hyperlink>
            <w:r w:rsidRPr="007A2A2D">
              <w:rPr>
                <w:rFonts w:ascii="Aptos" w:hAnsi="Aptos"/>
                <w:b/>
                <w:bCs/>
                <w:sz w:val="22"/>
                <w:szCs w:val="22"/>
              </w:rPr>
              <w:t>, will outline the current state of customer service at SSA and equip advocates with practical strategies for getting things done within the agency.</w:t>
            </w:r>
            <w:r w:rsidRPr="007A2A2D">
              <w:rPr>
                <w:rFonts w:ascii="Aptos" w:hAnsi="Aptos"/>
                <w:sz w:val="22"/>
                <w:szCs w:val="22"/>
              </w:rPr>
              <w:t xml:space="preserve"> </w:t>
            </w:r>
          </w:p>
          <w:p w14:paraId="3F1E9B46" w14:textId="77777777" w:rsidR="007A2A2D" w:rsidRPr="007A2A2D" w:rsidRDefault="007A2A2D" w:rsidP="007A2A2D">
            <w:pPr>
              <w:pStyle w:val="ListParagraph"/>
              <w:ind w:left="360"/>
              <w:rPr>
                <w:rFonts w:ascii="Aptos" w:hAnsi="Aptos"/>
                <w:sz w:val="22"/>
                <w:szCs w:val="22"/>
              </w:rPr>
            </w:pPr>
            <w:r w:rsidRPr="007A2A2D">
              <w:rPr>
                <w:rFonts w:ascii="Aptos" w:hAnsi="Aptos"/>
                <w:sz w:val="22"/>
                <w:szCs w:val="22"/>
              </w:rPr>
              <w:t xml:space="preserve">Join us for a conversation among panelists that will provide useful information for advocates who are currently representing claimants and beneficiaries at SSA. </w:t>
            </w:r>
          </w:p>
          <w:p w14:paraId="1437A406" w14:textId="77777777" w:rsidR="007A2A2D" w:rsidRPr="007A2A2D" w:rsidRDefault="007A2A2D" w:rsidP="007A2A2D">
            <w:pPr>
              <w:pStyle w:val="ListParagraph"/>
              <w:ind w:left="360"/>
              <w:rPr>
                <w:rFonts w:ascii="Aptos" w:hAnsi="Aptos"/>
                <w:sz w:val="22"/>
                <w:szCs w:val="22"/>
              </w:rPr>
            </w:pPr>
            <w:r w:rsidRPr="007A2A2D">
              <w:rPr>
                <w:rFonts w:ascii="Aptos" w:hAnsi="Aptos"/>
                <w:b/>
                <w:bCs/>
                <w:sz w:val="22"/>
                <w:szCs w:val="22"/>
              </w:rPr>
              <w:t>Attendees will:</w:t>
            </w:r>
          </w:p>
          <w:p w14:paraId="359C3A9E" w14:textId="77777777" w:rsidR="007A2A2D" w:rsidRPr="007A2A2D" w:rsidRDefault="007A2A2D" w:rsidP="007A2A2D">
            <w:pPr>
              <w:pStyle w:val="ListParagraph"/>
              <w:numPr>
                <w:ilvl w:val="0"/>
                <w:numId w:val="56"/>
              </w:numPr>
              <w:rPr>
                <w:rFonts w:ascii="Aptos" w:hAnsi="Aptos"/>
                <w:sz w:val="22"/>
                <w:szCs w:val="22"/>
              </w:rPr>
            </w:pPr>
            <w:r w:rsidRPr="007A2A2D">
              <w:rPr>
                <w:rFonts w:ascii="Aptos" w:hAnsi="Aptos"/>
                <w:sz w:val="22"/>
                <w:szCs w:val="22"/>
              </w:rPr>
              <w:t xml:space="preserve">Learn about the recent report </w:t>
            </w:r>
            <w:hyperlink r:id="rId76" w:tgtFrame="_blank" w:history="1">
              <w:r w:rsidRPr="007A2A2D">
                <w:rPr>
                  <w:rStyle w:val="Hyperlink"/>
                  <w:rFonts w:ascii="Aptos" w:hAnsi="Aptos"/>
                  <w:sz w:val="22"/>
                  <w:szCs w:val="22"/>
                </w:rPr>
                <w:t>“In the last year, it’s gotten a lot worse”: A Qualitative Investigation of Barriers to Disability Benefits in 2025</w:t>
              </w:r>
            </w:hyperlink>
          </w:p>
          <w:p w14:paraId="4581A154" w14:textId="77777777" w:rsidR="007A2A2D" w:rsidRPr="007A2A2D" w:rsidRDefault="007A2A2D" w:rsidP="007A2A2D">
            <w:pPr>
              <w:pStyle w:val="ListParagraph"/>
              <w:numPr>
                <w:ilvl w:val="0"/>
                <w:numId w:val="56"/>
              </w:numPr>
              <w:rPr>
                <w:rFonts w:ascii="Aptos" w:hAnsi="Aptos"/>
                <w:sz w:val="22"/>
                <w:szCs w:val="22"/>
              </w:rPr>
            </w:pPr>
            <w:r w:rsidRPr="007A2A2D">
              <w:rPr>
                <w:rFonts w:ascii="Aptos" w:hAnsi="Aptos"/>
                <w:sz w:val="22"/>
                <w:szCs w:val="22"/>
              </w:rPr>
              <w:t>Understand the current state of customer service at SSA, and hear about upcoming developments</w:t>
            </w:r>
          </w:p>
          <w:p w14:paraId="1916FCDE" w14:textId="77777777" w:rsidR="007A2A2D" w:rsidRPr="007A2A2D" w:rsidRDefault="007A2A2D" w:rsidP="007A2A2D">
            <w:pPr>
              <w:pStyle w:val="ListParagraph"/>
              <w:numPr>
                <w:ilvl w:val="0"/>
                <w:numId w:val="56"/>
              </w:numPr>
              <w:rPr>
                <w:rFonts w:ascii="Aptos" w:hAnsi="Aptos"/>
                <w:sz w:val="22"/>
                <w:szCs w:val="22"/>
              </w:rPr>
            </w:pPr>
            <w:r w:rsidRPr="007A2A2D">
              <w:rPr>
                <w:rFonts w:ascii="Aptos" w:hAnsi="Aptos"/>
                <w:sz w:val="22"/>
                <w:szCs w:val="22"/>
              </w:rPr>
              <w:t>Gain practical strategies for navigating SSA</w:t>
            </w:r>
          </w:p>
          <w:p w14:paraId="21EF92F6" w14:textId="77777777" w:rsidR="007A2A2D" w:rsidRPr="007A2A2D" w:rsidRDefault="007A2A2D" w:rsidP="007A2A2D">
            <w:pPr>
              <w:pStyle w:val="ListParagraph"/>
              <w:ind w:left="360"/>
              <w:rPr>
                <w:rFonts w:ascii="Aptos" w:hAnsi="Aptos"/>
                <w:sz w:val="22"/>
                <w:szCs w:val="22"/>
              </w:rPr>
            </w:pPr>
            <w:r w:rsidRPr="007A2A2D">
              <w:rPr>
                <w:rFonts w:ascii="Aptos" w:hAnsi="Aptos"/>
                <w:b/>
                <w:bCs/>
                <w:sz w:val="22"/>
                <w:szCs w:val="22"/>
              </w:rPr>
              <w:t>Presenters:</w:t>
            </w:r>
          </w:p>
          <w:p w14:paraId="7EE5B7B0" w14:textId="77777777" w:rsidR="007A2A2D" w:rsidRPr="007A2A2D" w:rsidRDefault="007A2A2D" w:rsidP="007A2A2D">
            <w:pPr>
              <w:pStyle w:val="ListParagraph"/>
              <w:numPr>
                <w:ilvl w:val="0"/>
                <w:numId w:val="57"/>
              </w:numPr>
              <w:rPr>
                <w:rFonts w:ascii="Aptos" w:hAnsi="Aptos"/>
                <w:sz w:val="22"/>
                <w:szCs w:val="22"/>
              </w:rPr>
            </w:pPr>
            <w:r w:rsidRPr="007A2A2D">
              <w:rPr>
                <w:rFonts w:ascii="Aptos" w:hAnsi="Aptos"/>
                <w:sz w:val="22"/>
                <w:szCs w:val="22"/>
              </w:rPr>
              <w:t>Kate Lang, Director, Federal Income Security, Justice in Aging (moderator)</w:t>
            </w:r>
          </w:p>
          <w:p w14:paraId="4DC4D05A" w14:textId="77777777" w:rsidR="007A2A2D" w:rsidRPr="007A2A2D" w:rsidRDefault="007A2A2D" w:rsidP="007A2A2D">
            <w:pPr>
              <w:pStyle w:val="ListParagraph"/>
              <w:numPr>
                <w:ilvl w:val="0"/>
                <w:numId w:val="57"/>
              </w:numPr>
              <w:rPr>
                <w:rFonts w:ascii="Aptos" w:hAnsi="Aptos"/>
                <w:sz w:val="22"/>
                <w:szCs w:val="22"/>
              </w:rPr>
            </w:pPr>
            <w:r w:rsidRPr="007A2A2D">
              <w:rPr>
                <w:rFonts w:ascii="Aptos" w:hAnsi="Aptos"/>
                <w:sz w:val="22"/>
                <w:szCs w:val="22"/>
              </w:rPr>
              <w:t>Stacy Cloyd, Senior Staff Attorney, Legal Aid DC</w:t>
            </w:r>
          </w:p>
          <w:p w14:paraId="1279D873" w14:textId="77777777" w:rsidR="007A2A2D" w:rsidRPr="007A2A2D" w:rsidRDefault="007A2A2D" w:rsidP="007A2A2D">
            <w:pPr>
              <w:pStyle w:val="ListParagraph"/>
              <w:numPr>
                <w:ilvl w:val="0"/>
                <w:numId w:val="57"/>
              </w:numPr>
              <w:rPr>
                <w:rFonts w:ascii="Aptos" w:hAnsi="Aptos"/>
                <w:sz w:val="22"/>
                <w:szCs w:val="22"/>
              </w:rPr>
            </w:pPr>
            <w:r w:rsidRPr="007A2A2D">
              <w:rPr>
                <w:rFonts w:ascii="Aptos" w:hAnsi="Aptos"/>
                <w:sz w:val="22"/>
                <w:szCs w:val="22"/>
              </w:rPr>
              <w:t>Stephen Pozgay, Constituent Services Representative, Office of U.S. Senator Ron Wyden</w:t>
            </w:r>
          </w:p>
          <w:p w14:paraId="67717FC1" w14:textId="77777777" w:rsidR="007A2A2D" w:rsidRPr="007A2A2D" w:rsidRDefault="007A2A2D" w:rsidP="007A2A2D">
            <w:pPr>
              <w:pStyle w:val="ListParagraph"/>
              <w:numPr>
                <w:ilvl w:val="0"/>
                <w:numId w:val="57"/>
              </w:numPr>
              <w:rPr>
                <w:rFonts w:ascii="Aptos" w:hAnsi="Aptos"/>
                <w:sz w:val="22"/>
                <w:szCs w:val="22"/>
              </w:rPr>
            </w:pPr>
            <w:r w:rsidRPr="007A2A2D">
              <w:rPr>
                <w:rFonts w:ascii="Aptos" w:hAnsi="Aptos"/>
                <w:sz w:val="22"/>
                <w:szCs w:val="22"/>
              </w:rPr>
              <w:t>Eve Rutzick, Public Benefits Lead, Change Well Project</w:t>
            </w:r>
          </w:p>
          <w:p w14:paraId="083EF000" w14:textId="77777777" w:rsidR="007A2A2D" w:rsidRPr="007A2A2D" w:rsidRDefault="007A2A2D" w:rsidP="007A2A2D">
            <w:pPr>
              <w:pStyle w:val="ListParagraph"/>
              <w:numPr>
                <w:ilvl w:val="0"/>
                <w:numId w:val="57"/>
              </w:numPr>
              <w:rPr>
                <w:rFonts w:ascii="Aptos" w:hAnsi="Aptos"/>
                <w:sz w:val="22"/>
                <w:szCs w:val="22"/>
              </w:rPr>
            </w:pPr>
            <w:r w:rsidRPr="007A2A2D">
              <w:rPr>
                <w:rFonts w:ascii="Aptos" w:hAnsi="Aptos"/>
                <w:sz w:val="22"/>
                <w:szCs w:val="22"/>
              </w:rPr>
              <w:lastRenderedPageBreak/>
              <w:t>Katie Savin, Assistant Professor, School of Social Work, California State University at Sacramento</w:t>
            </w:r>
          </w:p>
          <w:p w14:paraId="0C529718" w14:textId="05E57A7B" w:rsidR="00BC19F8" w:rsidRDefault="00F237B4" w:rsidP="00FF2DC2">
            <w:pPr>
              <w:pStyle w:val="ListParagraph"/>
              <w:numPr>
                <w:ilvl w:val="0"/>
                <w:numId w:val="9"/>
              </w:numPr>
              <w:ind w:left="360"/>
              <w:rPr>
                <w:rFonts w:ascii="Aptos" w:hAnsi="Aptos"/>
                <w:b/>
                <w:bCs/>
                <w:sz w:val="22"/>
                <w:szCs w:val="22"/>
              </w:rPr>
            </w:pPr>
            <w:r>
              <w:rPr>
                <w:rFonts w:ascii="Aptos" w:hAnsi="Aptos"/>
                <w:b/>
                <w:bCs/>
                <w:sz w:val="22"/>
                <w:szCs w:val="22"/>
              </w:rPr>
              <w:t>N</w:t>
            </w:r>
            <w:r w:rsidR="00DB6464">
              <w:rPr>
                <w:rFonts w:ascii="Aptos" w:hAnsi="Aptos"/>
                <w:b/>
                <w:bCs/>
                <w:sz w:val="22"/>
                <w:szCs w:val="22"/>
              </w:rPr>
              <w:t>ational Low Income Housing Coalition</w:t>
            </w:r>
          </w:p>
          <w:p w14:paraId="3807B1D8" w14:textId="1211C315" w:rsidR="00F237B4" w:rsidRDefault="00F237B4" w:rsidP="00F237B4">
            <w:pPr>
              <w:pStyle w:val="ListParagraph"/>
              <w:ind w:left="360"/>
              <w:rPr>
                <w:rFonts w:ascii="Aptos" w:hAnsi="Aptos"/>
                <w:sz w:val="22"/>
                <w:szCs w:val="22"/>
              </w:rPr>
            </w:pPr>
            <w:r>
              <w:rPr>
                <w:rFonts w:ascii="Aptos" w:hAnsi="Aptos"/>
                <w:sz w:val="22"/>
                <w:szCs w:val="22"/>
              </w:rPr>
              <w:t>Tuesday, April 14, 2026,</w:t>
            </w:r>
            <w:r w:rsidR="00D7088C">
              <w:rPr>
                <w:rFonts w:ascii="Aptos" w:hAnsi="Aptos"/>
                <w:sz w:val="22"/>
                <w:szCs w:val="22"/>
              </w:rPr>
              <w:t xml:space="preserve"> </w:t>
            </w:r>
            <w:r w:rsidR="002229FC">
              <w:rPr>
                <w:rFonts w:ascii="Aptos" w:hAnsi="Aptos"/>
                <w:sz w:val="22"/>
                <w:szCs w:val="22"/>
              </w:rPr>
              <w:t>4:00 to 5:00 p.m.</w:t>
            </w:r>
          </w:p>
          <w:p w14:paraId="6483D6C7" w14:textId="55D22AA2" w:rsidR="002229FC" w:rsidRPr="002229FC" w:rsidRDefault="002229FC" w:rsidP="00F237B4">
            <w:pPr>
              <w:pStyle w:val="ListParagraph"/>
              <w:ind w:left="360"/>
              <w:rPr>
                <w:rFonts w:ascii="Aptos" w:hAnsi="Aptos"/>
                <w:i/>
                <w:iCs/>
                <w:sz w:val="22"/>
                <w:szCs w:val="22"/>
              </w:rPr>
            </w:pPr>
            <w:hyperlink r:id="rId77" w:history="1">
              <w:r w:rsidRPr="002229FC">
                <w:rPr>
                  <w:rStyle w:val="Hyperlink"/>
                  <w:rFonts w:ascii="Aptos" w:hAnsi="Aptos"/>
                  <w:i/>
                  <w:iCs/>
                  <w:sz w:val="22"/>
                  <w:szCs w:val="22"/>
                </w:rPr>
                <w:t>National HoUSed Campaign Call for Universal, Stable, Affordable Housing</w:t>
              </w:r>
            </w:hyperlink>
            <w:r>
              <w:rPr>
                <w:rFonts w:ascii="Aptos" w:hAnsi="Aptos"/>
                <w:i/>
                <w:iCs/>
                <w:sz w:val="22"/>
                <w:szCs w:val="22"/>
              </w:rPr>
              <w:t xml:space="preserve"> </w:t>
            </w:r>
          </w:p>
          <w:p w14:paraId="7FFFDDA4" w14:textId="77777777" w:rsidR="00707AE5" w:rsidRPr="00707AE5" w:rsidRDefault="00707AE5" w:rsidP="00707AE5">
            <w:pPr>
              <w:pStyle w:val="ListParagraph"/>
              <w:ind w:left="360"/>
              <w:rPr>
                <w:rFonts w:ascii="Aptos" w:hAnsi="Aptos"/>
                <w:sz w:val="22"/>
                <w:szCs w:val="22"/>
              </w:rPr>
            </w:pPr>
            <w:hyperlink r:id="rId78" w:tgtFrame="_blank" w:tooltip="(opens in a new window)" w:history="1">
              <w:r w:rsidRPr="00707AE5">
                <w:rPr>
                  <w:rStyle w:val="Hyperlink"/>
                  <w:rFonts w:ascii="Aptos" w:hAnsi="Aptos"/>
                  <w:sz w:val="22"/>
                  <w:szCs w:val="22"/>
                </w:rPr>
                <w:t>Join</w:t>
              </w:r>
            </w:hyperlink>
            <w:r w:rsidRPr="00707AE5">
              <w:rPr>
                <w:rFonts w:ascii="Aptos" w:hAnsi="Aptos"/>
                <w:sz w:val="22"/>
                <w:szCs w:val="22"/>
              </w:rPr>
              <w:t xml:space="preserve"> NLIHC’s next national HoUSed campaign call on April 14 from 4:00 pm to 5:00 pm ET. We will provide the latest federal housing policy updates, including an overview of the President’s fiscal year (FY) 2027 </w:t>
            </w:r>
            <w:hyperlink r:id="rId79" w:tgtFrame="_blank" w:history="1">
              <w:r w:rsidRPr="00707AE5">
                <w:rPr>
                  <w:rStyle w:val="Hyperlink"/>
                  <w:rFonts w:ascii="Aptos" w:hAnsi="Aptos"/>
                  <w:sz w:val="22"/>
                  <w:szCs w:val="22"/>
                </w:rPr>
                <w:t>budget request</w:t>
              </w:r>
            </w:hyperlink>
            <w:r w:rsidRPr="00707AE5">
              <w:rPr>
                <w:rFonts w:ascii="Aptos" w:hAnsi="Aptos"/>
                <w:sz w:val="22"/>
                <w:szCs w:val="22"/>
              </w:rPr>
              <w:t>, and an in-depth analysis of HUD’s recent Notice of Proposed Rule Making (NPRM) that would allow public housing agencies (PHAs) and HUD-assisted owners to impose work requirements and time limits on assisted families. A recent CBPP</w:t>
            </w:r>
            <w:r w:rsidRPr="00707AE5">
              <w:rPr>
                <w:rFonts w:ascii="Arial" w:hAnsi="Arial" w:cs="Arial"/>
                <w:sz w:val="22"/>
                <w:szCs w:val="22"/>
              </w:rPr>
              <w:t> </w:t>
            </w:r>
            <w:hyperlink r:id="rId80" w:tgtFrame="_blank" w:tooltip="(opens in a new window)" w:history="1">
              <w:r w:rsidRPr="00707AE5">
                <w:rPr>
                  <w:rStyle w:val="Hyperlink"/>
                  <w:rFonts w:ascii="Aptos" w:hAnsi="Aptos"/>
                  <w:sz w:val="22"/>
                  <w:szCs w:val="22"/>
                </w:rPr>
                <w:t>analysis</w:t>
              </w:r>
            </w:hyperlink>
            <w:r w:rsidRPr="00707AE5">
              <w:rPr>
                <w:rFonts w:ascii="Arial" w:hAnsi="Arial" w:cs="Arial"/>
                <w:sz w:val="22"/>
                <w:szCs w:val="22"/>
              </w:rPr>
              <w:t> </w:t>
            </w:r>
            <w:r w:rsidRPr="00707AE5">
              <w:rPr>
                <w:rFonts w:ascii="Aptos" w:hAnsi="Aptos"/>
                <w:sz w:val="22"/>
                <w:szCs w:val="22"/>
              </w:rPr>
              <w:t xml:space="preserve">found that a 2-year time limit on assistance would result in an estimated 3.3 million people losing their rental assistance, including 1.7 million children. Join the next HoUSed call to learn more, and to learn how advocates can </w:t>
            </w:r>
            <w:hyperlink r:id="rId81" w:tgtFrame="_blank" w:history="1">
              <w:r w:rsidRPr="00707AE5">
                <w:rPr>
                  <w:rStyle w:val="Hyperlink"/>
                  <w:rFonts w:ascii="Aptos" w:hAnsi="Aptos"/>
                  <w:sz w:val="22"/>
                  <w:szCs w:val="22"/>
                </w:rPr>
                <w:t>fight back</w:t>
              </w:r>
            </w:hyperlink>
            <w:r w:rsidRPr="00707AE5">
              <w:rPr>
                <w:rFonts w:ascii="Aptos" w:hAnsi="Aptos"/>
                <w:sz w:val="22"/>
                <w:szCs w:val="22"/>
              </w:rPr>
              <w:t xml:space="preserve"> against proposals that would leave even fewer people with safe, stable homes. </w:t>
            </w:r>
            <w:hyperlink r:id="rId82" w:tgtFrame="_blank" w:tooltip="(opens in a new window)" w:history="1">
              <w:r w:rsidRPr="00707AE5">
                <w:rPr>
                  <w:rStyle w:val="Hyperlink"/>
                  <w:rFonts w:ascii="Aptos" w:hAnsi="Aptos"/>
                  <w:sz w:val="22"/>
                  <w:szCs w:val="22"/>
                </w:rPr>
                <w:t>Register here</w:t>
              </w:r>
            </w:hyperlink>
            <w:r w:rsidRPr="00707AE5">
              <w:rPr>
                <w:rFonts w:ascii="Aptos" w:hAnsi="Aptos"/>
                <w:sz w:val="22"/>
                <w:szCs w:val="22"/>
              </w:rPr>
              <w:t>. </w:t>
            </w:r>
          </w:p>
          <w:p w14:paraId="15E6D07F" w14:textId="77777777" w:rsidR="00707AE5" w:rsidRPr="00707AE5" w:rsidRDefault="00707AE5" w:rsidP="00707AE5">
            <w:pPr>
              <w:pStyle w:val="ListParagraph"/>
              <w:ind w:left="360"/>
              <w:rPr>
                <w:rFonts w:ascii="Aptos" w:hAnsi="Aptos"/>
                <w:sz w:val="22"/>
                <w:szCs w:val="22"/>
              </w:rPr>
            </w:pPr>
            <w:r w:rsidRPr="00707AE5">
              <w:rPr>
                <w:rFonts w:ascii="Aptos" w:hAnsi="Aptos"/>
                <w:sz w:val="22"/>
                <w:szCs w:val="22"/>
              </w:rPr>
              <w:t xml:space="preserve">Access NLIHC’s archive of HoUSed campaign calls and other webinar recordings </w:t>
            </w:r>
            <w:hyperlink r:id="rId83" w:tgtFrame="_blank" w:tooltip="(opens in a new window)" w:history="1">
              <w:r w:rsidRPr="00707AE5">
                <w:rPr>
                  <w:rStyle w:val="Hyperlink"/>
                  <w:rFonts w:ascii="Aptos" w:hAnsi="Aptos"/>
                  <w:sz w:val="22"/>
                  <w:szCs w:val="22"/>
                </w:rPr>
                <w:t>here</w:t>
              </w:r>
            </w:hyperlink>
            <w:r w:rsidRPr="00707AE5">
              <w:rPr>
                <w:rFonts w:ascii="Aptos" w:hAnsi="Aptos"/>
                <w:sz w:val="22"/>
                <w:szCs w:val="22"/>
              </w:rPr>
              <w:t>.</w:t>
            </w:r>
            <w:r w:rsidRPr="00707AE5">
              <w:rPr>
                <w:rFonts w:ascii="Aptos" w:hAnsi="Aptos"/>
                <w:b/>
                <w:bCs/>
                <w:sz w:val="22"/>
                <w:szCs w:val="22"/>
              </w:rPr>
              <w:t> </w:t>
            </w:r>
            <w:r w:rsidRPr="00707AE5">
              <w:rPr>
                <w:rFonts w:ascii="Aptos" w:hAnsi="Aptos"/>
                <w:sz w:val="22"/>
                <w:szCs w:val="22"/>
              </w:rPr>
              <w:t> </w:t>
            </w:r>
          </w:p>
          <w:p w14:paraId="2B281F59" w14:textId="77777777" w:rsidR="00F237B4" w:rsidRDefault="00707AE5" w:rsidP="00F237B4">
            <w:pPr>
              <w:pStyle w:val="ListParagraph"/>
              <w:ind w:left="360"/>
              <w:rPr>
                <w:rFonts w:ascii="Aptos" w:hAnsi="Aptos"/>
                <w:sz w:val="22"/>
                <w:szCs w:val="22"/>
              </w:rPr>
            </w:pPr>
            <w:hyperlink r:id="rId84" w:tgtFrame="_blank" w:tooltip="(opens in a new window)" w:history="1">
              <w:r w:rsidRPr="00707AE5">
                <w:rPr>
                  <w:rStyle w:val="Hyperlink"/>
                  <w:rFonts w:ascii="Aptos" w:hAnsi="Aptos"/>
                  <w:sz w:val="22"/>
                  <w:szCs w:val="22"/>
                </w:rPr>
                <w:t>Join</w:t>
              </w:r>
            </w:hyperlink>
          </w:p>
          <w:p w14:paraId="7ADC83F6" w14:textId="77777777" w:rsidR="00584D3D" w:rsidRDefault="00584D3D" w:rsidP="00584D3D">
            <w:pPr>
              <w:pStyle w:val="ListParagraph"/>
              <w:numPr>
                <w:ilvl w:val="0"/>
                <w:numId w:val="9"/>
              </w:numPr>
              <w:ind w:left="360"/>
              <w:rPr>
                <w:rFonts w:ascii="Aptos" w:hAnsi="Aptos"/>
                <w:b/>
                <w:bCs/>
                <w:sz w:val="22"/>
                <w:szCs w:val="22"/>
              </w:rPr>
            </w:pPr>
            <w:r>
              <w:rPr>
                <w:rFonts w:ascii="Aptos" w:hAnsi="Aptos"/>
                <w:b/>
                <w:bCs/>
                <w:sz w:val="22"/>
                <w:szCs w:val="22"/>
              </w:rPr>
              <w:t>AARP Massachusetts</w:t>
            </w:r>
          </w:p>
          <w:p w14:paraId="678D2201" w14:textId="24C7B6BE" w:rsidR="00584D3D" w:rsidRDefault="00584D3D" w:rsidP="00584D3D">
            <w:pPr>
              <w:pStyle w:val="ListParagraph"/>
              <w:ind w:left="360"/>
              <w:rPr>
                <w:rFonts w:ascii="Aptos" w:hAnsi="Aptos"/>
                <w:sz w:val="22"/>
                <w:szCs w:val="22"/>
              </w:rPr>
            </w:pPr>
            <w:r>
              <w:rPr>
                <w:rFonts w:ascii="Aptos" w:hAnsi="Aptos"/>
                <w:sz w:val="22"/>
                <w:szCs w:val="22"/>
              </w:rPr>
              <w:t xml:space="preserve">Wednesday, April </w:t>
            </w:r>
            <w:r w:rsidR="001519BF">
              <w:rPr>
                <w:rFonts w:ascii="Aptos" w:hAnsi="Aptos"/>
                <w:sz w:val="22"/>
                <w:szCs w:val="22"/>
              </w:rPr>
              <w:t>15, 2026, 12:00</w:t>
            </w:r>
            <w:r w:rsidR="002029E7">
              <w:rPr>
                <w:rFonts w:ascii="Aptos" w:hAnsi="Aptos"/>
                <w:sz w:val="22"/>
                <w:szCs w:val="22"/>
              </w:rPr>
              <w:t xml:space="preserve"> to 1:00</w:t>
            </w:r>
            <w:r w:rsidR="001519BF">
              <w:rPr>
                <w:rFonts w:ascii="Aptos" w:hAnsi="Aptos"/>
                <w:sz w:val="22"/>
                <w:szCs w:val="22"/>
              </w:rPr>
              <w:t xml:space="preserve"> p.m.</w:t>
            </w:r>
          </w:p>
          <w:p w14:paraId="4BE811E7" w14:textId="77777777" w:rsidR="001519BF" w:rsidRDefault="001519BF" w:rsidP="00584D3D">
            <w:pPr>
              <w:pStyle w:val="ListParagraph"/>
              <w:ind w:left="360"/>
              <w:rPr>
                <w:rFonts w:ascii="Aptos" w:hAnsi="Aptos"/>
                <w:i/>
                <w:iCs/>
                <w:sz w:val="22"/>
                <w:szCs w:val="22"/>
              </w:rPr>
            </w:pPr>
            <w:hyperlink r:id="rId85" w:history="1">
              <w:r w:rsidRPr="001519BF">
                <w:rPr>
                  <w:rStyle w:val="Hyperlink"/>
                  <w:rFonts w:ascii="Aptos" w:hAnsi="Aptos"/>
                  <w:i/>
                  <w:iCs/>
                  <w:sz w:val="22"/>
                  <w:szCs w:val="22"/>
                </w:rPr>
                <w:t>Fighting Crypto with the MA Attorney General</w:t>
              </w:r>
            </w:hyperlink>
          </w:p>
          <w:p w14:paraId="4C072E2E" w14:textId="40A2A127" w:rsidR="001519BF" w:rsidRDefault="002029E7" w:rsidP="00584D3D">
            <w:pPr>
              <w:pStyle w:val="ListParagraph"/>
              <w:ind w:left="360"/>
              <w:rPr>
                <w:rFonts w:ascii="Aptos" w:hAnsi="Aptos"/>
                <w:sz w:val="22"/>
                <w:szCs w:val="22"/>
              </w:rPr>
            </w:pPr>
            <w:r w:rsidRPr="002029E7">
              <w:rPr>
                <w:rFonts w:ascii="Aptos" w:hAnsi="Aptos"/>
                <w:sz w:val="22"/>
                <w:szCs w:val="22"/>
              </w:rPr>
              <w:t xml:space="preserve">Join AARP Massachusetts for a conversation about cryptocurrency fraud prevention and how you can protect yourself from becoming a victim. </w:t>
            </w:r>
            <w:proofErr w:type="gramStart"/>
            <w:r w:rsidRPr="002029E7">
              <w:rPr>
                <w:rFonts w:ascii="Aptos" w:hAnsi="Aptos"/>
                <w:sz w:val="22"/>
                <w:szCs w:val="22"/>
              </w:rPr>
              <w:t>We'll</w:t>
            </w:r>
            <w:proofErr w:type="gramEnd"/>
            <w:r w:rsidRPr="002029E7">
              <w:rPr>
                <w:rFonts w:ascii="Aptos" w:hAnsi="Aptos"/>
                <w:sz w:val="22"/>
                <w:szCs w:val="22"/>
              </w:rPr>
              <w:t xml:space="preserve"> be joined by special guest, </w:t>
            </w:r>
            <w:r w:rsidRPr="002029E7">
              <w:rPr>
                <w:rFonts w:ascii="Aptos" w:hAnsi="Aptos"/>
                <w:b/>
                <w:bCs/>
                <w:sz w:val="22"/>
                <w:szCs w:val="22"/>
              </w:rPr>
              <w:t xml:space="preserve">Massachusetts Attorney General Andrea Joy Campbell </w:t>
            </w:r>
            <w:r w:rsidRPr="002029E7">
              <w:rPr>
                <w:rFonts w:ascii="Aptos" w:hAnsi="Aptos"/>
                <w:sz w:val="22"/>
                <w:szCs w:val="22"/>
              </w:rPr>
              <w:t>and members of her financial fraud prevention team, who will discuss the work her office is doing to make sure residents of the Commonwealth are protected from criminal scammers</w:t>
            </w:r>
            <w:r w:rsidR="007F2F8B" w:rsidRPr="002029E7">
              <w:rPr>
                <w:rFonts w:ascii="Aptos" w:hAnsi="Aptos"/>
                <w:sz w:val="22"/>
                <w:szCs w:val="22"/>
              </w:rPr>
              <w:t xml:space="preserve">. </w:t>
            </w:r>
            <w:r w:rsidRPr="002029E7">
              <w:rPr>
                <w:rFonts w:ascii="Aptos" w:hAnsi="Aptos"/>
                <w:sz w:val="22"/>
                <w:szCs w:val="22"/>
              </w:rPr>
              <w:t>This session will arm you with the latest data on cryptocurrency fraud trends and provide tips and resources to protect yourself and your family.</w:t>
            </w:r>
          </w:p>
          <w:p w14:paraId="7220912F" w14:textId="77777777" w:rsidR="00114BAF" w:rsidRPr="00114BAF" w:rsidRDefault="00114BAF" w:rsidP="00114BAF">
            <w:pPr>
              <w:pStyle w:val="ListParagraph"/>
              <w:ind w:left="360"/>
              <w:rPr>
                <w:rFonts w:ascii="Aptos" w:hAnsi="Aptos"/>
                <w:sz w:val="22"/>
                <w:szCs w:val="22"/>
              </w:rPr>
            </w:pPr>
            <w:hyperlink r:id="rId86" w:tgtFrame="_blank" w:history="1">
              <w:r w:rsidRPr="00114BAF">
                <w:rPr>
                  <w:rStyle w:val="Hyperlink"/>
                  <w:rFonts w:ascii="Aptos" w:hAnsi="Aptos"/>
                  <w:sz w:val="22"/>
                  <w:szCs w:val="22"/>
                </w:rPr>
                <w:t xml:space="preserve">Register </w:t>
              </w:r>
            </w:hyperlink>
          </w:p>
          <w:p w14:paraId="7754A2E6" w14:textId="77777777" w:rsidR="002029E7" w:rsidRDefault="00FA08CD" w:rsidP="00FA08CD">
            <w:pPr>
              <w:pStyle w:val="ListParagraph"/>
              <w:numPr>
                <w:ilvl w:val="0"/>
                <w:numId w:val="9"/>
              </w:numPr>
              <w:ind w:left="360"/>
              <w:rPr>
                <w:rFonts w:ascii="Aptos" w:hAnsi="Aptos"/>
                <w:b/>
                <w:bCs/>
                <w:sz w:val="22"/>
                <w:szCs w:val="22"/>
              </w:rPr>
            </w:pPr>
            <w:r>
              <w:rPr>
                <w:rFonts w:ascii="Aptos" w:hAnsi="Aptos"/>
                <w:b/>
                <w:bCs/>
                <w:sz w:val="22"/>
                <w:szCs w:val="22"/>
              </w:rPr>
              <w:t xml:space="preserve">The Studio </w:t>
            </w:r>
            <w:r w:rsidR="006A349D">
              <w:rPr>
                <w:rFonts w:ascii="Aptos" w:hAnsi="Aptos"/>
                <w:b/>
                <w:bCs/>
                <w:sz w:val="22"/>
                <w:szCs w:val="22"/>
              </w:rPr>
              <w:t>– Harvard T. H. Chan School of Public Health</w:t>
            </w:r>
          </w:p>
          <w:p w14:paraId="38FD25A1" w14:textId="77777777" w:rsidR="006A349D" w:rsidRDefault="00B679BC" w:rsidP="006A349D">
            <w:pPr>
              <w:pStyle w:val="ListParagraph"/>
              <w:ind w:left="360"/>
              <w:rPr>
                <w:rFonts w:ascii="Aptos" w:hAnsi="Aptos"/>
                <w:sz w:val="22"/>
                <w:szCs w:val="22"/>
              </w:rPr>
            </w:pPr>
            <w:r>
              <w:rPr>
                <w:rFonts w:ascii="Aptos" w:hAnsi="Aptos"/>
                <w:sz w:val="22"/>
                <w:szCs w:val="22"/>
              </w:rPr>
              <w:t>Thursday, April 16, 2026, 1:00 to 1:30 p.m.</w:t>
            </w:r>
          </w:p>
          <w:p w14:paraId="770ABCCA" w14:textId="22969AD0" w:rsidR="00B679BC" w:rsidRDefault="00074AB6" w:rsidP="006A349D">
            <w:pPr>
              <w:pStyle w:val="ListParagraph"/>
              <w:ind w:left="360"/>
              <w:rPr>
                <w:rFonts w:ascii="Aptos" w:hAnsi="Aptos"/>
                <w:i/>
                <w:iCs/>
                <w:sz w:val="22"/>
                <w:szCs w:val="22"/>
              </w:rPr>
            </w:pPr>
            <w:hyperlink r:id="rId87" w:history="1">
              <w:r w:rsidR="00B679BC" w:rsidRPr="00074AB6">
                <w:rPr>
                  <w:rStyle w:val="Hyperlink"/>
                  <w:rFonts w:ascii="Aptos" w:hAnsi="Aptos"/>
                  <w:i/>
                  <w:iCs/>
                  <w:sz w:val="22"/>
                  <w:szCs w:val="22"/>
                </w:rPr>
                <w:t>How our surroundings shape health: A conversation between environmental scientists</w:t>
              </w:r>
            </w:hyperlink>
          </w:p>
          <w:p w14:paraId="0AEC005A" w14:textId="1B996E24" w:rsidR="00B679BC" w:rsidRDefault="00694103" w:rsidP="006A349D">
            <w:pPr>
              <w:pStyle w:val="ListParagraph"/>
              <w:ind w:left="360"/>
              <w:rPr>
                <w:rFonts w:ascii="Aptos" w:hAnsi="Aptos"/>
                <w:sz w:val="22"/>
                <w:szCs w:val="22"/>
              </w:rPr>
            </w:pPr>
            <w:r w:rsidRPr="00694103">
              <w:rPr>
                <w:rFonts w:ascii="Aptos" w:hAnsi="Aptos"/>
                <w:sz w:val="22"/>
                <w:szCs w:val="22"/>
              </w:rPr>
              <w:t>For more than 50 years, Jack Spengler has advanced our understanding of how environment shapes health through pioneering research on the importance of air quality, healthy buildings, and climate resilience. In conversation with longtime collaborator Linda Powers Tomasso, Spengler explores how the places we live, learn, and work shape human health. Together, they reflect on the evolution of environmental health over five decades and the importance of continued collaboration and mentorship in shaping a more sustainable future.</w:t>
            </w:r>
          </w:p>
          <w:p w14:paraId="7A0A0333" w14:textId="7971748E" w:rsidR="00CD7D28" w:rsidRDefault="00CD7D28" w:rsidP="006A349D">
            <w:pPr>
              <w:pStyle w:val="ListParagraph"/>
              <w:ind w:left="360"/>
              <w:rPr>
                <w:rFonts w:ascii="Aptos" w:hAnsi="Aptos"/>
                <w:sz w:val="22"/>
                <w:szCs w:val="22"/>
              </w:rPr>
            </w:pPr>
            <w:r>
              <w:rPr>
                <w:rFonts w:ascii="Aptos" w:hAnsi="Aptos"/>
                <w:sz w:val="22"/>
                <w:szCs w:val="22"/>
              </w:rPr>
              <w:t>Speakers:</w:t>
            </w:r>
          </w:p>
          <w:p w14:paraId="59D359BB" w14:textId="77777777" w:rsidR="00CD7D28" w:rsidRPr="00CD7D28" w:rsidRDefault="00CD7D28" w:rsidP="00CD7D28">
            <w:pPr>
              <w:pStyle w:val="ListParagraph"/>
              <w:ind w:left="360"/>
              <w:rPr>
                <w:rFonts w:ascii="Aptos" w:hAnsi="Aptos"/>
                <w:b/>
                <w:bCs/>
                <w:sz w:val="22"/>
                <w:szCs w:val="22"/>
              </w:rPr>
            </w:pPr>
            <w:r w:rsidRPr="00CD7D28">
              <w:rPr>
                <w:rFonts w:ascii="Aptos" w:hAnsi="Aptos"/>
                <w:b/>
                <w:bCs/>
                <w:sz w:val="22"/>
                <w:szCs w:val="22"/>
              </w:rPr>
              <w:t>John D. Spengler</w:t>
            </w:r>
          </w:p>
          <w:p w14:paraId="037262B2" w14:textId="5FB81DC5" w:rsidR="00CD7D28" w:rsidRPr="00CD7D28" w:rsidRDefault="00CD7D28" w:rsidP="00CD7D28">
            <w:pPr>
              <w:pStyle w:val="ListParagraph"/>
              <w:ind w:left="360"/>
              <w:rPr>
                <w:rFonts w:ascii="Aptos" w:hAnsi="Aptos"/>
                <w:sz w:val="22"/>
                <w:szCs w:val="22"/>
              </w:rPr>
            </w:pPr>
            <w:r w:rsidRPr="00CD7D28">
              <w:rPr>
                <w:rFonts w:ascii="Aptos" w:hAnsi="Aptos"/>
                <w:sz w:val="22"/>
                <w:szCs w:val="22"/>
              </w:rPr>
              <w:lastRenderedPageBreak/>
              <w:t xml:space="preserve">Akira Yamaguchi Research Professor of Environmental Health and Human Habitation Environmental Health, Harvard T.H. Chan School of Public Health </w:t>
            </w:r>
          </w:p>
          <w:p w14:paraId="36AB3A5D" w14:textId="77777777" w:rsidR="00FE7851" w:rsidRPr="00FE7851" w:rsidRDefault="00FE7851" w:rsidP="00FE7851">
            <w:pPr>
              <w:pStyle w:val="ListParagraph"/>
              <w:ind w:left="360"/>
              <w:rPr>
                <w:rFonts w:ascii="Aptos" w:hAnsi="Aptos"/>
                <w:b/>
                <w:bCs/>
                <w:sz w:val="22"/>
                <w:szCs w:val="22"/>
              </w:rPr>
            </w:pPr>
            <w:r w:rsidRPr="00FE7851">
              <w:rPr>
                <w:rFonts w:ascii="Aptos" w:hAnsi="Aptos"/>
                <w:b/>
                <w:bCs/>
                <w:sz w:val="22"/>
                <w:szCs w:val="22"/>
              </w:rPr>
              <w:t>Linda Powers Tomasso</w:t>
            </w:r>
          </w:p>
          <w:p w14:paraId="3628D2D3" w14:textId="4B4BB26D" w:rsidR="00CD7D28" w:rsidRPr="00FE7851" w:rsidRDefault="00FE7851" w:rsidP="00FE7851">
            <w:pPr>
              <w:pStyle w:val="ListParagraph"/>
              <w:ind w:left="360"/>
              <w:rPr>
                <w:rFonts w:ascii="Aptos" w:hAnsi="Aptos"/>
                <w:sz w:val="22"/>
                <w:szCs w:val="22"/>
              </w:rPr>
            </w:pPr>
            <w:r w:rsidRPr="00FE7851">
              <w:rPr>
                <w:rFonts w:ascii="Aptos" w:hAnsi="Aptos"/>
                <w:sz w:val="22"/>
                <w:szCs w:val="22"/>
              </w:rPr>
              <w:t>Research Associate</w:t>
            </w:r>
            <w:r>
              <w:rPr>
                <w:rFonts w:ascii="Aptos" w:hAnsi="Aptos"/>
                <w:sz w:val="22"/>
                <w:szCs w:val="22"/>
              </w:rPr>
              <w:t xml:space="preserve">, </w:t>
            </w:r>
            <w:r w:rsidRPr="00FE7851">
              <w:rPr>
                <w:rFonts w:ascii="Aptos" w:hAnsi="Aptos"/>
                <w:sz w:val="22"/>
                <w:szCs w:val="22"/>
              </w:rPr>
              <w:t xml:space="preserve">Environmental Health, Harvard T.H. Chan School of Public Health </w:t>
            </w:r>
          </w:p>
          <w:p w14:paraId="6470CBBA" w14:textId="77777777" w:rsidR="00B679BC" w:rsidRDefault="00074AB6" w:rsidP="006A349D">
            <w:pPr>
              <w:pStyle w:val="ListParagraph"/>
              <w:ind w:left="360"/>
              <w:rPr>
                <w:rFonts w:ascii="Aptos" w:hAnsi="Aptos"/>
                <w:i/>
                <w:iCs/>
                <w:sz w:val="22"/>
                <w:szCs w:val="22"/>
              </w:rPr>
            </w:pPr>
            <w:hyperlink r:id="rId88" w:history="1">
              <w:r w:rsidR="00535A4D" w:rsidRPr="00074AB6">
                <w:rPr>
                  <w:rStyle w:val="Hyperlink"/>
                  <w:rFonts w:ascii="Aptos" w:hAnsi="Aptos"/>
                  <w:sz w:val="22"/>
                  <w:szCs w:val="22"/>
                </w:rPr>
                <w:t>The Studio registration</w:t>
              </w:r>
            </w:hyperlink>
            <w:r w:rsidR="00B679BC">
              <w:rPr>
                <w:rFonts w:ascii="Aptos" w:hAnsi="Aptos"/>
                <w:i/>
                <w:iCs/>
                <w:sz w:val="22"/>
                <w:szCs w:val="22"/>
              </w:rPr>
              <w:t xml:space="preserve"> </w:t>
            </w:r>
          </w:p>
          <w:p w14:paraId="5F0B6D65" w14:textId="77777777" w:rsidR="00F53CEF" w:rsidRDefault="00F53CEF" w:rsidP="00F53CEF">
            <w:pPr>
              <w:pStyle w:val="ListParagraph"/>
              <w:numPr>
                <w:ilvl w:val="0"/>
                <w:numId w:val="9"/>
              </w:numPr>
              <w:ind w:left="360"/>
              <w:rPr>
                <w:rFonts w:ascii="Aptos" w:hAnsi="Aptos"/>
                <w:b/>
                <w:bCs/>
                <w:sz w:val="22"/>
                <w:szCs w:val="22"/>
              </w:rPr>
            </w:pPr>
            <w:r w:rsidRPr="00F53CEF">
              <w:rPr>
                <w:rFonts w:ascii="Aptos" w:hAnsi="Aptos"/>
                <w:b/>
                <w:bCs/>
                <w:sz w:val="22"/>
                <w:szCs w:val="22"/>
              </w:rPr>
              <w:t>Leonard Davis Institute of Health Economics</w:t>
            </w:r>
          </w:p>
          <w:p w14:paraId="3E130A33" w14:textId="77777777" w:rsidR="00F53CEF" w:rsidRDefault="004E6D28" w:rsidP="00F53CEF">
            <w:pPr>
              <w:pStyle w:val="ListParagraph"/>
              <w:ind w:left="360"/>
              <w:rPr>
                <w:rFonts w:ascii="Aptos" w:hAnsi="Aptos"/>
                <w:sz w:val="22"/>
                <w:szCs w:val="22"/>
              </w:rPr>
            </w:pPr>
            <w:r w:rsidRPr="004E6D28">
              <w:rPr>
                <w:rFonts w:ascii="Aptos" w:hAnsi="Aptos"/>
                <w:sz w:val="22"/>
                <w:szCs w:val="22"/>
              </w:rPr>
              <w:t>Friday, May 1, 2026</w:t>
            </w:r>
            <w:r>
              <w:rPr>
                <w:rFonts w:ascii="Aptos" w:hAnsi="Aptos"/>
                <w:sz w:val="22"/>
                <w:szCs w:val="22"/>
              </w:rPr>
              <w:t xml:space="preserve">, </w:t>
            </w:r>
            <w:r w:rsidRPr="004E6D28">
              <w:rPr>
                <w:rFonts w:ascii="Aptos" w:hAnsi="Aptos"/>
                <w:sz w:val="22"/>
                <w:szCs w:val="22"/>
              </w:rPr>
              <w:t>12:00</w:t>
            </w:r>
            <w:r>
              <w:rPr>
                <w:rFonts w:ascii="Aptos" w:hAnsi="Aptos"/>
                <w:sz w:val="22"/>
                <w:szCs w:val="22"/>
              </w:rPr>
              <w:t xml:space="preserve"> to </w:t>
            </w:r>
            <w:r w:rsidRPr="004E6D28">
              <w:rPr>
                <w:rFonts w:ascii="Aptos" w:hAnsi="Aptos"/>
                <w:sz w:val="22"/>
                <w:szCs w:val="22"/>
              </w:rPr>
              <w:t>1:00 p.m.</w:t>
            </w:r>
          </w:p>
          <w:p w14:paraId="3BA15E53" w14:textId="266E4D2F" w:rsidR="004E6D28" w:rsidRPr="004E6D28" w:rsidRDefault="00CF749C" w:rsidP="00F53CEF">
            <w:pPr>
              <w:pStyle w:val="ListParagraph"/>
              <w:ind w:left="360"/>
              <w:rPr>
                <w:rFonts w:ascii="Aptos" w:hAnsi="Aptos"/>
                <w:i/>
                <w:iCs/>
                <w:sz w:val="22"/>
                <w:szCs w:val="22"/>
              </w:rPr>
            </w:pPr>
            <w:hyperlink r:id="rId89" w:anchor="/registration" w:history="1">
              <w:r w:rsidRPr="00CF749C">
                <w:rPr>
                  <w:rStyle w:val="Hyperlink"/>
                  <w:rFonts w:ascii="Aptos" w:hAnsi="Aptos"/>
                  <w:i/>
                  <w:iCs/>
                  <w:sz w:val="22"/>
                  <w:szCs w:val="22"/>
                </w:rPr>
                <w:t>Medicaid After HR1: State Challenges and Policy Tradeoffs</w:t>
              </w:r>
            </w:hyperlink>
          </w:p>
          <w:p w14:paraId="6D00BCF7" w14:textId="77777777" w:rsidR="004E6D28" w:rsidRDefault="009603E8" w:rsidP="00F53CEF">
            <w:pPr>
              <w:pStyle w:val="ListParagraph"/>
              <w:ind w:left="360"/>
              <w:rPr>
                <w:rFonts w:ascii="Aptos" w:hAnsi="Aptos"/>
                <w:sz w:val="22"/>
                <w:szCs w:val="22"/>
              </w:rPr>
            </w:pPr>
            <w:r w:rsidRPr="009603E8">
              <w:rPr>
                <w:rFonts w:ascii="Aptos" w:hAnsi="Aptos"/>
                <w:sz w:val="22"/>
                <w:szCs w:val="22"/>
              </w:rPr>
              <w:t>The passage of H.R.1 in July 2025 (also known as the One Big Beautiful Bill Act) enacted the largest cuts to Medicaid in the program’s history, with far-reaching consequences for state budgets and beneficiaries. States are now working to implement the required changes, including the addition of work requirements, co-payments, and more frequent eligibility checks, measures that could result in coverage losses for millions of people. This panel will examine how states are navigating these implementation challenges, the difficult tradeoffs states face, and how research can help in understanding the impact.</w:t>
            </w:r>
          </w:p>
          <w:p w14:paraId="2A73AF5D" w14:textId="77777777" w:rsidR="009603E8" w:rsidRDefault="00494CE2" w:rsidP="00F53CEF">
            <w:pPr>
              <w:pStyle w:val="ListParagraph"/>
              <w:ind w:left="360"/>
              <w:rPr>
                <w:rFonts w:ascii="Aptos" w:hAnsi="Aptos"/>
                <w:sz w:val="22"/>
                <w:szCs w:val="22"/>
              </w:rPr>
            </w:pPr>
            <w:r>
              <w:rPr>
                <w:rFonts w:ascii="Aptos" w:hAnsi="Aptos"/>
                <w:sz w:val="22"/>
                <w:szCs w:val="22"/>
              </w:rPr>
              <w:t>Speakers:</w:t>
            </w:r>
          </w:p>
          <w:p w14:paraId="089AE68C" w14:textId="77777777" w:rsidR="00E814A9" w:rsidRPr="00E814A9" w:rsidRDefault="00E814A9" w:rsidP="00E814A9">
            <w:pPr>
              <w:pStyle w:val="ListParagraph"/>
              <w:ind w:left="360"/>
              <w:rPr>
                <w:rFonts w:ascii="Aptos" w:hAnsi="Aptos"/>
                <w:sz w:val="22"/>
                <w:szCs w:val="22"/>
              </w:rPr>
            </w:pPr>
            <w:r w:rsidRPr="00E814A9">
              <w:rPr>
                <w:rFonts w:ascii="Aptos" w:hAnsi="Aptos"/>
                <w:sz w:val="22"/>
                <w:szCs w:val="22"/>
              </w:rPr>
              <w:t>•</w:t>
            </w:r>
            <w:r w:rsidRPr="00E814A9">
              <w:rPr>
                <w:rFonts w:ascii="Aptos" w:hAnsi="Aptos"/>
                <w:sz w:val="22"/>
                <w:szCs w:val="22"/>
              </w:rPr>
              <w:tab/>
              <w:t>Patricia Boozang, MPH, Senior Managing Director, Manatt</w:t>
            </w:r>
          </w:p>
          <w:p w14:paraId="398B2FF9" w14:textId="77777777" w:rsidR="00E814A9" w:rsidRPr="00E814A9" w:rsidRDefault="00E814A9" w:rsidP="00E814A9">
            <w:pPr>
              <w:pStyle w:val="ListParagraph"/>
              <w:ind w:left="360"/>
              <w:rPr>
                <w:rFonts w:ascii="Aptos" w:hAnsi="Aptos"/>
                <w:sz w:val="22"/>
                <w:szCs w:val="22"/>
              </w:rPr>
            </w:pPr>
            <w:r w:rsidRPr="00E814A9">
              <w:rPr>
                <w:rFonts w:ascii="Aptos" w:hAnsi="Aptos"/>
                <w:sz w:val="22"/>
                <w:szCs w:val="22"/>
              </w:rPr>
              <w:t>•</w:t>
            </w:r>
            <w:r w:rsidRPr="00E814A9">
              <w:rPr>
                <w:rFonts w:ascii="Aptos" w:hAnsi="Aptos"/>
                <w:sz w:val="22"/>
                <w:szCs w:val="22"/>
              </w:rPr>
              <w:tab/>
              <w:t>Lanhee Chen, PhD, David and Diane Steffy Fellow in American Policy Studies, Hoover Institution</w:t>
            </w:r>
          </w:p>
          <w:p w14:paraId="2BBC3641" w14:textId="77777777" w:rsidR="00E814A9" w:rsidRPr="00E814A9" w:rsidRDefault="00E814A9" w:rsidP="00E814A9">
            <w:pPr>
              <w:pStyle w:val="ListParagraph"/>
              <w:ind w:left="360"/>
              <w:rPr>
                <w:rFonts w:ascii="Aptos" w:hAnsi="Aptos"/>
                <w:sz w:val="22"/>
                <w:szCs w:val="22"/>
              </w:rPr>
            </w:pPr>
            <w:r w:rsidRPr="00E814A9">
              <w:rPr>
                <w:rFonts w:ascii="Aptos" w:hAnsi="Aptos"/>
                <w:sz w:val="22"/>
                <w:szCs w:val="22"/>
              </w:rPr>
              <w:t>•</w:t>
            </w:r>
            <w:r w:rsidRPr="00E814A9">
              <w:rPr>
                <w:rFonts w:ascii="Aptos" w:hAnsi="Aptos"/>
                <w:sz w:val="22"/>
                <w:szCs w:val="22"/>
              </w:rPr>
              <w:tab/>
              <w:t>Benjamin Sommers, MD, PhD, Huntley Quelch Professor of Health Care Economics, Harvard T.H. Chan School of Public Health</w:t>
            </w:r>
          </w:p>
          <w:p w14:paraId="35EBD0F1" w14:textId="77777777" w:rsidR="00494CE2" w:rsidRDefault="00E814A9" w:rsidP="00E814A9">
            <w:pPr>
              <w:pStyle w:val="ListParagraph"/>
              <w:ind w:left="360"/>
              <w:rPr>
                <w:rFonts w:ascii="Aptos" w:hAnsi="Aptos"/>
                <w:sz w:val="22"/>
                <w:szCs w:val="22"/>
              </w:rPr>
            </w:pPr>
            <w:r w:rsidRPr="00E814A9">
              <w:rPr>
                <w:rFonts w:ascii="Aptos" w:hAnsi="Aptos"/>
                <w:sz w:val="22"/>
                <w:szCs w:val="22"/>
              </w:rPr>
              <w:t>•</w:t>
            </w:r>
            <w:r w:rsidRPr="00E814A9">
              <w:rPr>
                <w:rFonts w:ascii="Aptos" w:hAnsi="Aptos"/>
                <w:sz w:val="22"/>
                <w:szCs w:val="22"/>
              </w:rPr>
              <w:tab/>
              <w:t>Rachel M. Werner, MD, PhD, (moderator), Executive Director, Penn LDI; Robert D. Eilers Memorial – William Maul Measey Professor in Health Care Management and Economics, Wharton School; Professor, Medicine, Perelman School of Medicine</w:t>
            </w:r>
          </w:p>
          <w:p w14:paraId="282013B8" w14:textId="46F8AF0B" w:rsidR="0060275C" w:rsidRPr="00F53CEF" w:rsidRDefault="0060275C" w:rsidP="00E814A9">
            <w:pPr>
              <w:pStyle w:val="ListParagraph"/>
              <w:ind w:left="360"/>
              <w:rPr>
                <w:rFonts w:ascii="Aptos" w:hAnsi="Aptos"/>
                <w:sz w:val="22"/>
                <w:szCs w:val="22"/>
              </w:rPr>
            </w:pPr>
            <w:hyperlink r:id="rId90" w:tgtFrame="_blank" w:history="1">
              <w:r w:rsidRPr="0060275C">
                <w:rPr>
                  <w:rStyle w:val="Hyperlink"/>
                  <w:rFonts w:ascii="Aptos" w:hAnsi="Aptos"/>
                  <w:b/>
                  <w:bCs/>
                  <w:sz w:val="22"/>
                  <w:szCs w:val="22"/>
                </w:rPr>
                <w:t>Register Here</w:t>
              </w:r>
            </w:hyperlink>
          </w:p>
        </w:tc>
      </w:tr>
      <w:tr w:rsidR="00FF2DC2" w:rsidRPr="00783903" w14:paraId="5814D6C9" w14:textId="77777777" w:rsidTr="00395131">
        <w:trPr>
          <w:gridAfter w:val="1"/>
          <w:wAfter w:w="298" w:type="dxa"/>
          <w:trHeight w:val="764"/>
        </w:trPr>
        <w:tc>
          <w:tcPr>
            <w:tcW w:w="2903" w:type="dxa"/>
            <w:gridSpan w:val="2"/>
          </w:tcPr>
          <w:p w14:paraId="02F63F81" w14:textId="746B32F6" w:rsidR="00FF2DC2" w:rsidRPr="00B17AE3" w:rsidRDefault="00FF2DC2" w:rsidP="00B17AE3">
            <w:pPr>
              <w:pStyle w:val="Heading2"/>
              <w:rPr>
                <w:b/>
                <w:bCs/>
                <w:sz w:val="32"/>
                <w:szCs w:val="32"/>
              </w:rPr>
            </w:pPr>
            <w:r w:rsidRPr="00B17AE3">
              <w:rPr>
                <w:b/>
                <w:bCs/>
                <w:sz w:val="32"/>
                <w:szCs w:val="32"/>
              </w:rPr>
              <w:lastRenderedPageBreak/>
              <w:t>Previously posted webinars and online sessions</w:t>
            </w:r>
          </w:p>
        </w:tc>
        <w:tc>
          <w:tcPr>
            <w:tcW w:w="7622" w:type="dxa"/>
            <w:gridSpan w:val="4"/>
          </w:tcPr>
          <w:p w14:paraId="3BEEED5D" w14:textId="52E27D16" w:rsidR="00FF2DC2" w:rsidRPr="002B5B6D" w:rsidRDefault="00FF2DC2" w:rsidP="00FF2DC2">
            <w:pPr>
              <w:rPr>
                <w:rFonts w:ascii="Aptos" w:hAnsi="Aptos"/>
                <w:sz w:val="22"/>
                <w:szCs w:val="22"/>
              </w:rPr>
            </w:pPr>
            <w:r w:rsidRPr="002B5B6D">
              <w:rPr>
                <w:rFonts w:ascii="Aptos" w:hAnsi="Aptos"/>
                <w:sz w:val="22"/>
                <w:szCs w:val="22"/>
              </w:rPr>
              <w:t xml:space="preserve">Previously posted webinars and online sessions can be viewed at: </w:t>
            </w:r>
            <w:hyperlink r:id="rId91" w:history="1">
              <w:r w:rsidRPr="002B5B6D">
                <w:rPr>
                  <w:rStyle w:val="Hyperlink"/>
                  <w:rFonts w:ascii="Aptos" w:hAnsi="Aptos"/>
                  <w:sz w:val="22"/>
                  <w:szCs w:val="22"/>
                </w:rPr>
                <w:t>https://dignityalliancema.org/webinars-and-online-sessions/</w:t>
              </w:r>
            </w:hyperlink>
            <w:r w:rsidRPr="002B5B6D">
              <w:rPr>
                <w:rFonts w:ascii="Aptos" w:hAnsi="Aptos"/>
                <w:sz w:val="22"/>
                <w:szCs w:val="22"/>
              </w:rPr>
              <w:t xml:space="preserve"> </w:t>
            </w:r>
          </w:p>
        </w:tc>
      </w:tr>
      <w:tr w:rsidR="00FF2DC2" w:rsidRPr="00783903" w14:paraId="4F2B4FEA" w14:textId="77777777" w:rsidTr="00467E18">
        <w:trPr>
          <w:gridAfter w:val="1"/>
          <w:wAfter w:w="298" w:type="dxa"/>
          <w:trHeight w:val="386"/>
        </w:trPr>
        <w:tc>
          <w:tcPr>
            <w:tcW w:w="2903" w:type="dxa"/>
            <w:gridSpan w:val="2"/>
          </w:tcPr>
          <w:p w14:paraId="01B784E6" w14:textId="6D463342" w:rsidR="00FF2DC2" w:rsidRPr="00B17AE3" w:rsidRDefault="00FF2DC2" w:rsidP="00B17AE3">
            <w:pPr>
              <w:pStyle w:val="Heading2"/>
              <w:rPr>
                <w:b/>
                <w:bCs/>
                <w:sz w:val="32"/>
                <w:szCs w:val="32"/>
              </w:rPr>
            </w:pPr>
            <w:r w:rsidRPr="00B17AE3">
              <w:rPr>
                <w:b/>
                <w:bCs/>
                <w:sz w:val="32"/>
                <w:szCs w:val="32"/>
              </w:rPr>
              <w:t>Nursing Homes</w:t>
            </w:r>
          </w:p>
        </w:tc>
        <w:tc>
          <w:tcPr>
            <w:tcW w:w="7622" w:type="dxa"/>
            <w:gridSpan w:val="4"/>
          </w:tcPr>
          <w:p w14:paraId="2D02FC4B" w14:textId="77589107" w:rsidR="00DA495C" w:rsidRDefault="00DA495C"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McKnights Long-Term Care News</w:t>
            </w:r>
          </w:p>
          <w:p w14:paraId="495560B8" w14:textId="7909FA80" w:rsidR="00DA495C" w:rsidRDefault="00DA495C" w:rsidP="00DA495C">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9, 2026</w:t>
            </w:r>
          </w:p>
          <w:p w14:paraId="2747DFD5" w14:textId="32C9BA20" w:rsidR="00DA495C" w:rsidRPr="00DA495C" w:rsidRDefault="004D7485" w:rsidP="00DA495C">
            <w:pPr>
              <w:pStyle w:val="ListParagraph"/>
              <w:ind w:left="360"/>
              <w:rPr>
                <w:rFonts w:ascii="Aptos" w:eastAsia="Times New Roman" w:hAnsi="Aptos" w:cs="Times New Roman"/>
                <w:i/>
                <w:iCs/>
                <w:sz w:val="22"/>
                <w:szCs w:val="22"/>
              </w:rPr>
            </w:pPr>
            <w:hyperlink r:id="rId92" w:history="1">
              <w:r w:rsidR="00817B32" w:rsidRPr="004D7485">
                <w:rPr>
                  <w:rStyle w:val="Hyperlink"/>
                  <w:rFonts w:ascii="Aptos" w:eastAsia="Times New Roman" w:hAnsi="Aptos" w:cs="Times New Roman"/>
                  <w:i/>
                  <w:iCs/>
                  <w:sz w:val="22"/>
                  <w:szCs w:val="22"/>
                </w:rPr>
                <w:t>Skilled nursing emerging among most attractive real estate sectors</w:t>
              </w:r>
            </w:hyperlink>
          </w:p>
          <w:p w14:paraId="63F62890" w14:textId="0A3BA226" w:rsidR="00DA495C" w:rsidRDefault="00817B32" w:rsidP="00DA495C">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817B32">
              <w:rPr>
                <w:rFonts w:ascii="Aptos" w:eastAsia="Times New Roman" w:hAnsi="Aptos" w:cs="Times New Roman"/>
                <w:sz w:val="22"/>
                <w:szCs w:val="22"/>
              </w:rPr>
              <w:t>Kathleen Steele Gaivin</w:t>
            </w:r>
          </w:p>
          <w:p w14:paraId="2076278A" w14:textId="69A08329" w:rsidR="004D7485" w:rsidRPr="00DA495C" w:rsidRDefault="003000EE" w:rsidP="00DA495C">
            <w:pPr>
              <w:pStyle w:val="ListParagraph"/>
              <w:ind w:left="360"/>
              <w:rPr>
                <w:rFonts w:ascii="Aptos" w:eastAsia="Times New Roman" w:hAnsi="Aptos" w:cs="Times New Roman"/>
                <w:sz w:val="22"/>
                <w:szCs w:val="22"/>
              </w:rPr>
            </w:pPr>
            <w:r w:rsidRPr="003000EE">
              <w:rPr>
                <w:rFonts w:ascii="Aptos" w:eastAsia="Times New Roman" w:hAnsi="Aptos" w:cs="Times New Roman"/>
                <w:sz w:val="22"/>
                <w:szCs w:val="22"/>
              </w:rPr>
              <w:t xml:space="preserve">Skilled nursing facilities are increasingly being recognized as one of the most attractive sectors for real estate investment, according to a report from </w:t>
            </w:r>
            <w:r w:rsidRPr="003000EE">
              <w:rPr>
                <w:rFonts w:ascii="Aptos" w:eastAsia="Times New Roman" w:hAnsi="Aptos" w:cs="Times New Roman"/>
                <w:i/>
                <w:iCs/>
                <w:sz w:val="22"/>
                <w:szCs w:val="22"/>
              </w:rPr>
              <w:t>McKnight’s Senior Living</w:t>
            </w:r>
            <w:r w:rsidRPr="003000EE">
              <w:rPr>
                <w:rFonts w:ascii="Aptos" w:eastAsia="Times New Roman" w:hAnsi="Aptos" w:cs="Times New Roman"/>
                <w:sz w:val="22"/>
                <w:szCs w:val="22"/>
              </w:rPr>
              <w:t xml:space="preserve">. This shift is largely driven by the "silver tsunami"—a rapidly aging population that ensures a steady, long-term demand for medical and rehabilitative services. While the sector remains complex due to heavy government regulation and persistent staffing challenges, investors are drawn to its recession-resilient nature and the potential for higher yields compared to struggling traditional assets like </w:t>
            </w:r>
            <w:r w:rsidRPr="003000EE">
              <w:rPr>
                <w:rFonts w:ascii="Aptos" w:eastAsia="Times New Roman" w:hAnsi="Aptos" w:cs="Times New Roman"/>
                <w:sz w:val="22"/>
                <w:szCs w:val="22"/>
              </w:rPr>
              <w:lastRenderedPageBreak/>
              <w:t>office or retail space. As a result, institutional interest in the skilled nursing market continues to grow, positioned on the necessity of high-acuity care that cannot be easily replicated in home-based settings.</w:t>
            </w:r>
          </w:p>
          <w:p w14:paraId="7753C108" w14:textId="14AF880C" w:rsidR="00FF2DC2" w:rsidRDefault="00C12E52" w:rsidP="00F213B6">
            <w:pPr>
              <w:pStyle w:val="ListParagraph"/>
              <w:numPr>
                <w:ilvl w:val="0"/>
                <w:numId w:val="9"/>
              </w:numPr>
              <w:ind w:left="360"/>
              <w:rPr>
                <w:rFonts w:ascii="Aptos" w:eastAsia="Times New Roman" w:hAnsi="Aptos" w:cs="Times New Roman"/>
                <w:b/>
                <w:bCs/>
                <w:sz w:val="22"/>
                <w:szCs w:val="22"/>
              </w:rPr>
            </w:pPr>
            <w:r w:rsidRPr="00C12E52">
              <w:rPr>
                <w:rFonts w:ascii="Aptos" w:eastAsia="Times New Roman" w:hAnsi="Aptos" w:cs="Times New Roman"/>
                <w:b/>
                <w:bCs/>
                <w:sz w:val="22"/>
                <w:szCs w:val="22"/>
              </w:rPr>
              <w:t>HHS Office of Inspector General</w:t>
            </w:r>
          </w:p>
          <w:p w14:paraId="3607B9CD" w14:textId="6073555C" w:rsidR="00C9294B" w:rsidRPr="00C12E52" w:rsidRDefault="00C12E52" w:rsidP="00C12E52">
            <w:pPr>
              <w:ind w:left="360"/>
              <w:rPr>
                <w:rFonts w:ascii="Aptos" w:eastAsia="Times New Roman" w:hAnsi="Aptos" w:cs="Times New Roman"/>
                <w:sz w:val="22"/>
                <w:szCs w:val="22"/>
              </w:rPr>
            </w:pPr>
            <w:r>
              <w:rPr>
                <w:rFonts w:ascii="Aptos" w:eastAsia="Times New Roman" w:hAnsi="Aptos" w:cs="Times New Roman"/>
                <w:sz w:val="22"/>
                <w:szCs w:val="22"/>
              </w:rPr>
              <w:t>March 19, 2026</w:t>
            </w:r>
          </w:p>
          <w:p w14:paraId="7ABAD888" w14:textId="4AF8C8FA" w:rsidR="00C9294B" w:rsidRPr="00F62618" w:rsidRDefault="00F62618" w:rsidP="00C9294B">
            <w:pPr>
              <w:ind w:left="360"/>
              <w:rPr>
                <w:rStyle w:val="Hyperlink"/>
                <w:rFonts w:ascii="Aptos" w:eastAsia="Times New Roman" w:hAnsi="Aptos" w:cs="Times New Roman"/>
                <w:i/>
                <w:iCs/>
                <w:sz w:val="22"/>
                <w:szCs w:val="22"/>
              </w:rPr>
            </w:pPr>
            <w:r>
              <w:rPr>
                <w:rFonts w:ascii="Aptos" w:eastAsia="Times New Roman" w:hAnsi="Aptos" w:cs="Times New Roman"/>
                <w:i/>
                <w:iCs/>
                <w:sz w:val="22"/>
                <w:szCs w:val="22"/>
              </w:rPr>
              <w:fldChar w:fldCharType="begin"/>
            </w:r>
            <w:r>
              <w:rPr>
                <w:rFonts w:ascii="Aptos" w:eastAsia="Times New Roman" w:hAnsi="Aptos" w:cs="Times New Roman"/>
                <w:i/>
                <w:iCs/>
                <w:sz w:val="22"/>
                <w:szCs w:val="22"/>
              </w:rPr>
              <w:instrText>HYPERLINK "https://oig.hhs.gov/reports/all/2026/nursing-homes-inappropriate-use-of-antipsychotic-drugs-poses-a-risk-to-residents/"</w:instrText>
            </w:r>
            <w:r>
              <w:rPr>
                <w:rFonts w:ascii="Aptos" w:eastAsia="Times New Roman" w:hAnsi="Aptos" w:cs="Times New Roman"/>
                <w:i/>
                <w:iCs/>
                <w:sz w:val="22"/>
                <w:szCs w:val="22"/>
              </w:rPr>
            </w:r>
            <w:r>
              <w:rPr>
                <w:rFonts w:ascii="Aptos" w:eastAsia="Times New Roman" w:hAnsi="Aptos" w:cs="Times New Roman"/>
                <w:i/>
                <w:iCs/>
                <w:sz w:val="22"/>
                <w:szCs w:val="22"/>
              </w:rPr>
              <w:fldChar w:fldCharType="separate"/>
            </w:r>
            <w:r w:rsidR="00C9294B" w:rsidRPr="00F62618">
              <w:rPr>
                <w:rStyle w:val="Hyperlink"/>
                <w:rFonts w:ascii="Aptos" w:eastAsia="Times New Roman" w:hAnsi="Aptos" w:cs="Times New Roman"/>
                <w:i/>
                <w:iCs/>
                <w:sz w:val="22"/>
                <w:szCs w:val="22"/>
              </w:rPr>
              <w:t>Nursing Homes’ Inappropriate Use of Antipsychotic Drugs Poses</w:t>
            </w:r>
          </w:p>
          <w:p w14:paraId="381038CA" w14:textId="08976F86" w:rsidR="00C9294B" w:rsidRDefault="00C9294B" w:rsidP="00C9294B">
            <w:pPr>
              <w:ind w:left="360"/>
              <w:rPr>
                <w:rFonts w:ascii="Aptos" w:eastAsia="Times New Roman" w:hAnsi="Aptos" w:cs="Times New Roman"/>
                <w:i/>
                <w:iCs/>
                <w:sz w:val="22"/>
                <w:szCs w:val="22"/>
              </w:rPr>
            </w:pPr>
            <w:r w:rsidRPr="00F62618">
              <w:rPr>
                <w:rStyle w:val="Hyperlink"/>
                <w:rFonts w:ascii="Aptos" w:eastAsia="Times New Roman" w:hAnsi="Aptos" w:cs="Times New Roman"/>
                <w:i/>
                <w:iCs/>
                <w:sz w:val="22"/>
                <w:szCs w:val="22"/>
              </w:rPr>
              <w:t>a Risk to Residents</w:t>
            </w:r>
            <w:r w:rsidR="00F62618">
              <w:rPr>
                <w:rFonts w:ascii="Aptos" w:eastAsia="Times New Roman" w:hAnsi="Aptos" w:cs="Times New Roman"/>
                <w:i/>
                <w:iCs/>
                <w:sz w:val="22"/>
                <w:szCs w:val="22"/>
              </w:rPr>
              <w:fldChar w:fldCharType="end"/>
            </w:r>
          </w:p>
          <w:p w14:paraId="0DC05363" w14:textId="77777777" w:rsidR="00C12E52" w:rsidRDefault="00C40AA1" w:rsidP="00C9294B">
            <w:pPr>
              <w:ind w:left="360"/>
              <w:rPr>
                <w:rFonts w:ascii="Aptos" w:eastAsia="Times New Roman" w:hAnsi="Aptos" w:cs="Times New Roman"/>
                <w:sz w:val="22"/>
                <w:szCs w:val="22"/>
              </w:rPr>
            </w:pPr>
            <w:r w:rsidRPr="00C40AA1">
              <w:rPr>
                <w:rFonts w:ascii="Aptos" w:eastAsia="Times New Roman" w:hAnsi="Aptos" w:cs="Times New Roman"/>
                <w:sz w:val="22"/>
                <w:szCs w:val="22"/>
              </w:rPr>
              <w:t>The OIG’s latest review reveals a disturbing trend in nursing homes where antipsychotic drugs—which the FDA warns can increase the risk of death in elderly patients—are being inappropriately used to sedate residents with dementia for the convenience of staff. The investigation found that medical directors and pharmacists often failed to provide necessary oversight, while weak internal policies left residents vulnerable to these "chemical restraints" without the required safety precautions. To address these systemic failures, the OIG has urged CMS to increase transparency and hold medical leadership accountable; however, CMS’s refusal to concur with recommendations regarding the specific responsibilities of directors and pharmacists highlights a lingering tension in how to effectively protect some of the most vulnerable members of the healthcare system.</w:t>
            </w:r>
          </w:p>
          <w:p w14:paraId="4B4D8242" w14:textId="09992A3F" w:rsidR="007F413F" w:rsidRPr="007F413F" w:rsidRDefault="007F413F" w:rsidP="007F413F">
            <w:pPr>
              <w:ind w:left="360"/>
              <w:rPr>
                <w:rFonts w:ascii="Aptos" w:eastAsia="Times New Roman" w:hAnsi="Aptos" w:cs="Times New Roman"/>
                <w:sz w:val="22"/>
                <w:szCs w:val="22"/>
              </w:rPr>
            </w:pPr>
            <w:hyperlink r:id="rId93" w:history="1">
              <w:r w:rsidRPr="007F413F">
                <w:rPr>
                  <w:rStyle w:val="Hyperlink"/>
                  <w:rFonts w:ascii="Aptos" w:eastAsia="Times New Roman" w:hAnsi="Aptos" w:cs="Times New Roman"/>
                  <w:sz w:val="22"/>
                  <w:szCs w:val="22"/>
                </w:rPr>
                <w:t>Full Report (PDF, 1.5 MB)</w:t>
              </w:r>
            </w:hyperlink>
            <w:r w:rsidRPr="007F413F">
              <w:rPr>
                <w:rFonts w:ascii="Aptos" w:eastAsia="Times New Roman" w:hAnsi="Aptos" w:cs="Times New Roman"/>
                <w:sz w:val="22"/>
                <w:szCs w:val="22"/>
              </w:rPr>
              <w:t xml:space="preserve"> </w:t>
            </w:r>
          </w:p>
          <w:p w14:paraId="778B0766" w14:textId="4436C10F" w:rsidR="007F413F" w:rsidRPr="007F413F" w:rsidRDefault="007F413F" w:rsidP="007F413F">
            <w:pPr>
              <w:ind w:left="360"/>
              <w:rPr>
                <w:rFonts w:ascii="Aptos" w:eastAsia="Times New Roman" w:hAnsi="Aptos" w:cs="Times New Roman"/>
                <w:sz w:val="22"/>
                <w:szCs w:val="22"/>
              </w:rPr>
            </w:pPr>
            <w:hyperlink r:id="rId94" w:history="1">
              <w:r w:rsidRPr="007F413F">
                <w:rPr>
                  <w:rStyle w:val="Hyperlink"/>
                  <w:rFonts w:ascii="Aptos" w:eastAsia="Times New Roman" w:hAnsi="Aptos" w:cs="Times New Roman"/>
                  <w:sz w:val="22"/>
                  <w:szCs w:val="22"/>
                </w:rPr>
                <w:t>Report Highlights (PDF, 261.2 KB)</w:t>
              </w:r>
            </w:hyperlink>
            <w:r w:rsidRPr="007F413F">
              <w:rPr>
                <w:rFonts w:ascii="Aptos" w:eastAsia="Times New Roman" w:hAnsi="Aptos" w:cs="Times New Roman"/>
                <w:sz w:val="22"/>
                <w:szCs w:val="22"/>
              </w:rPr>
              <w:t xml:space="preserve"> </w:t>
            </w:r>
          </w:p>
          <w:p w14:paraId="2BA7C3B3" w14:textId="62EFFEB4" w:rsidR="007F413F" w:rsidRPr="007F413F" w:rsidRDefault="007F413F" w:rsidP="007F413F">
            <w:pPr>
              <w:ind w:left="360"/>
              <w:rPr>
                <w:rFonts w:ascii="Aptos" w:eastAsia="Times New Roman" w:hAnsi="Aptos" w:cs="Times New Roman"/>
                <w:sz w:val="22"/>
                <w:szCs w:val="22"/>
              </w:rPr>
            </w:pPr>
            <w:hyperlink r:id="rId95" w:history="1">
              <w:r w:rsidRPr="007F413F">
                <w:rPr>
                  <w:rStyle w:val="Hyperlink"/>
                  <w:rFonts w:ascii="Aptos" w:eastAsia="Times New Roman" w:hAnsi="Aptos" w:cs="Times New Roman"/>
                  <w:sz w:val="22"/>
                  <w:szCs w:val="22"/>
                </w:rPr>
                <w:t>Companion Report</w:t>
              </w:r>
            </w:hyperlink>
            <w:r w:rsidRPr="007F413F">
              <w:rPr>
                <w:rFonts w:ascii="Aptos" w:eastAsia="Times New Roman" w:hAnsi="Aptos" w:cs="Times New Roman"/>
                <w:sz w:val="22"/>
                <w:szCs w:val="22"/>
              </w:rPr>
              <w:t xml:space="preserve"> </w:t>
            </w:r>
          </w:p>
          <w:p w14:paraId="78722CBD" w14:textId="6FE89CBD" w:rsidR="00C40AA1" w:rsidRPr="00C40AA1" w:rsidRDefault="00C40AA1" w:rsidP="00C9294B">
            <w:pPr>
              <w:ind w:left="360"/>
              <w:rPr>
                <w:rFonts w:ascii="Aptos" w:eastAsia="Times New Roman" w:hAnsi="Aptos" w:cs="Times New Roman"/>
                <w:sz w:val="22"/>
                <w:szCs w:val="22"/>
              </w:rPr>
            </w:pPr>
          </w:p>
        </w:tc>
      </w:tr>
      <w:tr w:rsidR="006F559C" w:rsidRPr="00783903" w14:paraId="4714DD2A" w14:textId="77777777" w:rsidTr="00467E18">
        <w:trPr>
          <w:gridAfter w:val="1"/>
          <w:wAfter w:w="298" w:type="dxa"/>
          <w:trHeight w:val="386"/>
        </w:trPr>
        <w:tc>
          <w:tcPr>
            <w:tcW w:w="2903" w:type="dxa"/>
            <w:gridSpan w:val="2"/>
          </w:tcPr>
          <w:p w14:paraId="2B267981" w14:textId="0D729A73" w:rsidR="006F559C" w:rsidRPr="00B17AE3" w:rsidRDefault="006F559C" w:rsidP="00B17AE3">
            <w:pPr>
              <w:pStyle w:val="Heading2"/>
              <w:rPr>
                <w:b/>
                <w:bCs/>
                <w:sz w:val="32"/>
                <w:szCs w:val="32"/>
              </w:rPr>
            </w:pPr>
            <w:r>
              <w:rPr>
                <w:b/>
                <w:bCs/>
                <w:sz w:val="32"/>
                <w:szCs w:val="32"/>
              </w:rPr>
              <w:lastRenderedPageBreak/>
              <w:t>Housing</w:t>
            </w:r>
          </w:p>
        </w:tc>
        <w:tc>
          <w:tcPr>
            <w:tcW w:w="7622" w:type="dxa"/>
            <w:gridSpan w:val="4"/>
          </w:tcPr>
          <w:p w14:paraId="18A37CF7" w14:textId="77777777" w:rsidR="006F559C" w:rsidRDefault="006F559C"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*Boston Globe</w:t>
            </w:r>
          </w:p>
          <w:p w14:paraId="5AC416C3" w14:textId="77777777" w:rsidR="006F559C" w:rsidRDefault="00661DAE" w:rsidP="006F559C">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15, 2026</w:t>
            </w:r>
          </w:p>
          <w:p w14:paraId="2CEC76C0" w14:textId="2F945F29" w:rsidR="00661DAE" w:rsidRPr="00490BF0" w:rsidRDefault="00490BF0" w:rsidP="006F559C">
            <w:pPr>
              <w:pStyle w:val="ListParagraph"/>
              <w:ind w:left="360"/>
              <w:rPr>
                <w:rFonts w:ascii="Aptos" w:eastAsia="Times New Roman" w:hAnsi="Aptos" w:cs="Times New Roman"/>
                <w:i/>
                <w:iCs/>
                <w:sz w:val="22"/>
                <w:szCs w:val="22"/>
              </w:rPr>
            </w:pPr>
            <w:hyperlink r:id="rId96" w:history="1">
              <w:r w:rsidRPr="00490BF0">
                <w:rPr>
                  <w:rStyle w:val="Hyperlink"/>
                  <w:rFonts w:ascii="Aptos" w:eastAsia="Times New Roman" w:hAnsi="Aptos" w:cs="Times New Roman"/>
                  <w:i/>
                  <w:iCs/>
                  <w:sz w:val="22"/>
                  <w:szCs w:val="22"/>
                </w:rPr>
                <w:t>Aging into unce</w:t>
              </w:r>
              <w:r w:rsidRPr="00490BF0">
                <w:rPr>
                  <w:rStyle w:val="Hyperlink"/>
                  <w:rFonts w:ascii="Aptos" w:eastAsia="Times New Roman" w:hAnsi="Aptos" w:cs="Times New Roman"/>
                  <w:i/>
                  <w:iCs/>
                  <w:sz w:val="22"/>
                  <w:szCs w:val="22"/>
                </w:rPr>
                <w:t>rtainty</w:t>
              </w:r>
            </w:hyperlink>
          </w:p>
          <w:p w14:paraId="05FF27B2" w14:textId="77777777" w:rsidR="00661DAE" w:rsidRDefault="00427A7A" w:rsidP="006F559C">
            <w:pPr>
              <w:pStyle w:val="ListParagraph"/>
              <w:ind w:left="360"/>
              <w:rPr>
                <w:rFonts w:ascii="Aptos" w:eastAsia="Times New Roman" w:hAnsi="Aptos" w:cs="Times New Roman"/>
                <w:sz w:val="22"/>
                <w:szCs w:val="22"/>
              </w:rPr>
            </w:pPr>
            <w:r w:rsidRPr="00427A7A">
              <w:rPr>
                <w:rFonts w:ascii="Aptos" w:eastAsia="Times New Roman" w:hAnsi="Aptos" w:cs="Times New Roman"/>
                <w:sz w:val="22"/>
                <w:szCs w:val="22"/>
              </w:rPr>
              <w:t>By Lindsay Crudele</w:t>
            </w:r>
          </w:p>
          <w:p w14:paraId="4C9A15B2" w14:textId="4E1196F5" w:rsidR="00736D08" w:rsidRPr="00736D08" w:rsidRDefault="00736D08" w:rsidP="006F559C">
            <w:pPr>
              <w:pStyle w:val="ListParagraph"/>
              <w:ind w:left="360"/>
              <w:rPr>
                <w:rFonts w:ascii="Aptos" w:eastAsia="Times New Roman" w:hAnsi="Aptos" w:cs="Times New Roman"/>
                <w:i/>
                <w:iCs/>
                <w:sz w:val="22"/>
                <w:szCs w:val="22"/>
              </w:rPr>
            </w:pPr>
            <w:r w:rsidRPr="00736D08">
              <w:rPr>
                <w:rFonts w:ascii="Aptos" w:eastAsia="Times New Roman" w:hAnsi="Aptos" w:cs="Times New Roman"/>
                <w:i/>
                <w:iCs/>
                <w:sz w:val="22"/>
                <w:szCs w:val="22"/>
              </w:rPr>
              <w:t>Instead of finding a safety net as they age, a wealth gap means that many are unable to afford to pay rent.</w:t>
            </w:r>
          </w:p>
          <w:p w14:paraId="47A90F49" w14:textId="77777777" w:rsidR="00E57B23" w:rsidRDefault="00E57B23" w:rsidP="006F559C">
            <w:pPr>
              <w:pStyle w:val="ListParagraph"/>
              <w:ind w:left="360"/>
              <w:rPr>
                <w:rFonts w:ascii="Aptos" w:eastAsia="Times New Roman" w:hAnsi="Aptos" w:cs="Times New Roman"/>
                <w:sz w:val="22"/>
                <w:szCs w:val="22"/>
              </w:rPr>
            </w:pPr>
            <w:r w:rsidRPr="00E57B23">
              <w:rPr>
                <w:rFonts w:ascii="Aptos" w:eastAsia="Times New Roman" w:hAnsi="Aptos" w:cs="Times New Roman"/>
                <w:sz w:val="22"/>
                <w:szCs w:val="22"/>
              </w:rPr>
              <w:t>Despite the perception that baby boomers enjoy the most housing stability of any generation, many in Massachusetts are facing a growing crisis as they age into a market defined by soaring costs and dwindling protections. This vulnerability is starkly illustrated by the situation at the Lebanon Hill Housing complex in Southbridge, where a private equity firm’s "opportunistic monetization" led to rent hikes of up to 70 percent, forcing residents on fixed incomes to choose between depleting their life savings or facing eviction. As the 65-plus demographic swells to nearly a quarter of the state's population, the intersection of rising property taxes, federal Medicare cuts, and a lack of affordable assisted-living options has led to a 40 percent increase in older adult homelessness. While landlords argue these increases are necessary to cover maintenance and taxes, advocates and residents—some of whom have formed tenant unions—warn that the current system is failing to provide the basic dignity of aging in place, leaving many long-term homeowners and renters with nowhere to turn.</w:t>
            </w:r>
          </w:p>
          <w:p w14:paraId="1631CFF4" w14:textId="77777777" w:rsidR="00787B50" w:rsidRDefault="005A5475" w:rsidP="00787B50">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*Boston Globe</w:t>
            </w:r>
          </w:p>
          <w:p w14:paraId="2E2CA5F9" w14:textId="77777777" w:rsidR="005A5475" w:rsidRDefault="005A5475" w:rsidP="005A5475">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4, 2026</w:t>
            </w:r>
          </w:p>
          <w:p w14:paraId="3BF9B77F" w14:textId="281E5047" w:rsidR="005A5475" w:rsidRPr="00925E0E" w:rsidRDefault="00925E0E" w:rsidP="005A5475">
            <w:pPr>
              <w:pStyle w:val="ListParagraph"/>
              <w:ind w:left="360"/>
              <w:rPr>
                <w:rFonts w:ascii="Aptos" w:eastAsia="Times New Roman" w:hAnsi="Aptos" w:cs="Times New Roman"/>
                <w:i/>
                <w:iCs/>
                <w:sz w:val="22"/>
                <w:szCs w:val="22"/>
              </w:rPr>
            </w:pPr>
            <w:hyperlink r:id="rId97" w:history="1">
              <w:r w:rsidRPr="00925E0E">
                <w:rPr>
                  <w:rStyle w:val="Hyperlink"/>
                  <w:rFonts w:ascii="Aptos" w:eastAsia="Times New Roman" w:hAnsi="Aptos" w:cs="Times New Roman"/>
                  <w:i/>
                  <w:iCs/>
                  <w:sz w:val="22"/>
                  <w:szCs w:val="22"/>
                </w:rPr>
                <w:t>ADUs bring inco</w:t>
              </w:r>
              <w:r w:rsidRPr="00925E0E">
                <w:rPr>
                  <w:rStyle w:val="Hyperlink"/>
                  <w:rFonts w:ascii="Aptos" w:eastAsia="Times New Roman" w:hAnsi="Aptos" w:cs="Times New Roman"/>
                  <w:i/>
                  <w:iCs/>
                  <w:sz w:val="22"/>
                  <w:szCs w:val="22"/>
                </w:rPr>
                <w:t xml:space="preserve">me and options for Mass. homeowners, but resale value </w:t>
              </w:r>
              <w:proofErr w:type="gramStart"/>
              <w:r w:rsidRPr="00925E0E">
                <w:rPr>
                  <w:rStyle w:val="Hyperlink"/>
                  <w:rFonts w:ascii="Aptos" w:eastAsia="Times New Roman" w:hAnsi="Aptos" w:cs="Times New Roman"/>
                  <w:i/>
                  <w:iCs/>
                  <w:sz w:val="22"/>
                  <w:szCs w:val="22"/>
                </w:rPr>
                <w:t>isn’t</w:t>
              </w:r>
              <w:proofErr w:type="gramEnd"/>
              <w:r w:rsidRPr="00925E0E">
                <w:rPr>
                  <w:rStyle w:val="Hyperlink"/>
                  <w:rFonts w:ascii="Aptos" w:eastAsia="Times New Roman" w:hAnsi="Aptos" w:cs="Times New Roman"/>
                  <w:i/>
                  <w:iCs/>
                  <w:sz w:val="22"/>
                  <w:szCs w:val="22"/>
                </w:rPr>
                <w:t xml:space="preserve"> yet clear</w:t>
              </w:r>
            </w:hyperlink>
          </w:p>
          <w:p w14:paraId="7BBFE392" w14:textId="77777777" w:rsidR="005A5475" w:rsidRDefault="00033A72" w:rsidP="005A5475">
            <w:pPr>
              <w:pStyle w:val="ListParagraph"/>
              <w:ind w:left="360"/>
              <w:rPr>
                <w:rFonts w:ascii="Aptos" w:eastAsia="Times New Roman" w:hAnsi="Aptos" w:cs="Times New Roman"/>
                <w:sz w:val="22"/>
                <w:szCs w:val="22"/>
              </w:rPr>
            </w:pPr>
            <w:r w:rsidRPr="00033A72">
              <w:rPr>
                <w:rFonts w:ascii="Aptos" w:eastAsia="Times New Roman" w:hAnsi="Aptos" w:cs="Times New Roman"/>
                <w:sz w:val="22"/>
                <w:szCs w:val="22"/>
              </w:rPr>
              <w:t>By Madeline Bilis</w:t>
            </w:r>
          </w:p>
          <w:p w14:paraId="74F4BC68" w14:textId="77777777" w:rsidR="001F48ED" w:rsidRPr="001F48ED" w:rsidRDefault="001F48ED" w:rsidP="001F48ED">
            <w:pPr>
              <w:pStyle w:val="ListParagraph"/>
              <w:ind w:left="360"/>
              <w:rPr>
                <w:rFonts w:ascii="Aptos" w:eastAsia="Times New Roman" w:hAnsi="Aptos" w:cs="Times New Roman"/>
                <w:i/>
                <w:iCs/>
                <w:sz w:val="22"/>
                <w:szCs w:val="22"/>
              </w:rPr>
            </w:pPr>
            <w:r w:rsidRPr="001F48ED">
              <w:rPr>
                <w:rFonts w:ascii="Aptos" w:eastAsia="Times New Roman" w:hAnsi="Aptos" w:cs="Times New Roman"/>
                <w:i/>
                <w:iCs/>
                <w:sz w:val="22"/>
                <w:szCs w:val="22"/>
              </w:rPr>
              <w:t xml:space="preserve">A year since the Affordable Home Act allowed accessory dwelling units to be built across the state, some homeowners are wondering if buyers will want their ADUs when they sell. </w:t>
            </w:r>
          </w:p>
          <w:p w14:paraId="099D43D4" w14:textId="77777777" w:rsidR="00925E0E" w:rsidRDefault="00EB0CEB" w:rsidP="00537192">
            <w:pPr>
              <w:pStyle w:val="ListParagraph"/>
              <w:ind w:left="360"/>
              <w:rPr>
                <w:rFonts w:ascii="Aptos" w:eastAsia="Times New Roman" w:hAnsi="Aptos" w:cs="Times New Roman"/>
                <w:sz w:val="22"/>
                <w:szCs w:val="22"/>
              </w:rPr>
            </w:pPr>
            <w:r w:rsidRPr="00EB0CEB">
              <w:rPr>
                <w:rFonts w:ascii="Aptos" w:eastAsia="Times New Roman" w:hAnsi="Aptos" w:cs="Times New Roman"/>
                <w:sz w:val="22"/>
                <w:szCs w:val="22"/>
              </w:rPr>
              <w:t xml:space="preserve">The Massachusetts "by-right" accessory dwelling unit (ADU) law, which took effect in early 2025, has significantly shifted the state's real estate landscape by allowing homeowners to build small secondary units without the previously arduous special permit process. While construction costs for these units typically range from $150,000 to over $300,000, real estate experts and recent market data suggest that well-designed ADUs can recoup 70% to 100% of their cost in added property value, often increasing a home’s market price by $100,000 or more. </w:t>
            </w:r>
            <w:r w:rsidR="00425F62" w:rsidRPr="00425F62">
              <w:rPr>
                <w:rFonts w:ascii="Aptos" w:eastAsia="Times New Roman" w:hAnsi="Aptos" w:cs="Times New Roman"/>
                <w:sz w:val="22"/>
                <w:szCs w:val="22"/>
              </w:rPr>
              <w:t xml:space="preserve">A </w:t>
            </w:r>
            <w:hyperlink r:id="rId98" w:tgtFrame="_blank" w:history="1">
              <w:r w:rsidR="00425F62" w:rsidRPr="00425F62">
                <w:rPr>
                  <w:rStyle w:val="Hyperlink"/>
                  <w:rFonts w:ascii="Aptos" w:eastAsia="Times New Roman" w:hAnsi="Aptos" w:cs="Times New Roman"/>
                  <w:sz w:val="22"/>
                  <w:szCs w:val="22"/>
                </w:rPr>
                <w:t>December Globe report</w:t>
              </w:r>
            </w:hyperlink>
            <w:r w:rsidR="00425F62" w:rsidRPr="00425F62">
              <w:rPr>
                <w:rFonts w:ascii="Aptos" w:eastAsia="Times New Roman" w:hAnsi="Aptos" w:cs="Times New Roman"/>
                <w:sz w:val="22"/>
                <w:szCs w:val="22"/>
              </w:rPr>
              <w:t xml:space="preserve"> found that construction on ADUs has been sluggish since last year, due to factors like permitting obstacles and upfront costs</w:t>
            </w:r>
            <w:r w:rsidR="00537192">
              <w:rPr>
                <w:rFonts w:ascii="Aptos" w:eastAsia="Times New Roman" w:hAnsi="Aptos" w:cs="Times New Roman"/>
                <w:sz w:val="22"/>
                <w:szCs w:val="22"/>
              </w:rPr>
              <w:t xml:space="preserve">. </w:t>
            </w:r>
            <w:r w:rsidRPr="00EB0CEB">
              <w:rPr>
                <w:rFonts w:ascii="Aptos" w:eastAsia="Times New Roman" w:hAnsi="Aptos" w:cs="Times New Roman"/>
                <w:sz w:val="22"/>
                <w:szCs w:val="22"/>
              </w:rPr>
              <w:t>Beyond the immediate equity boost, these units are highly sought after by modern buyers for their potential to provide passive rental income or accommodate multigenerational living, though homeowners are cautioned to account for complexities such as Title V septic compliance and increased property tax assessments. Ultimately, while the high upfront investment remains a hurdle for some, ADUs are increasingly viewed as a viable wealth-building strategy that offers both long-term flexibility and a competitive edge in the Massachusetts housing market.</w:t>
            </w:r>
          </w:p>
          <w:p w14:paraId="53EB42B9" w14:textId="11D7958D" w:rsidR="00AE4F9F" w:rsidRDefault="00D1757E" w:rsidP="00AE4F9F">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 xml:space="preserve">National Low Income </w:t>
            </w:r>
            <w:r w:rsidR="00405DC0">
              <w:rPr>
                <w:rFonts w:ascii="Aptos" w:eastAsia="Times New Roman" w:hAnsi="Aptos" w:cs="Times New Roman"/>
                <w:b/>
                <w:bCs/>
                <w:sz w:val="22"/>
                <w:szCs w:val="22"/>
              </w:rPr>
              <w:t>Housing Coalition</w:t>
            </w:r>
          </w:p>
          <w:p w14:paraId="0BA339FB" w14:textId="0CA96DE2" w:rsidR="006D4478" w:rsidRDefault="00D1757E" w:rsidP="006D4478">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6, 2026</w:t>
            </w:r>
          </w:p>
          <w:p w14:paraId="5622782D" w14:textId="77777777" w:rsidR="006D4478" w:rsidRDefault="006D4478" w:rsidP="006D4478">
            <w:pPr>
              <w:pStyle w:val="ListParagraph"/>
              <w:ind w:left="360"/>
              <w:rPr>
                <w:rFonts w:ascii="Aptos" w:eastAsia="Times New Roman" w:hAnsi="Aptos" w:cs="Times New Roman"/>
                <w:i/>
                <w:iCs/>
                <w:sz w:val="22"/>
                <w:szCs w:val="22"/>
              </w:rPr>
            </w:pPr>
            <w:hyperlink r:id="rId99" w:history="1">
              <w:r w:rsidRPr="006D4478">
                <w:rPr>
                  <w:rStyle w:val="Hyperlink"/>
                  <w:rFonts w:ascii="Aptos" w:eastAsia="Times New Roman" w:hAnsi="Aptos" w:cs="Times New Roman"/>
                  <w:i/>
                  <w:iCs/>
                  <w:sz w:val="22"/>
                  <w:szCs w:val="22"/>
                </w:rPr>
                <w:t>President Trump Releases FY27 Budget Request Proposing Significant Cuts to HUD Programs, and Work Requirements and Time Limits on Assisted Households</w:t>
              </w:r>
            </w:hyperlink>
          </w:p>
          <w:p w14:paraId="7E100175" w14:textId="71D74620" w:rsidR="00405DC0" w:rsidRPr="00405DC0" w:rsidRDefault="003966B8" w:rsidP="006D4478">
            <w:pPr>
              <w:pStyle w:val="ListParagraph"/>
              <w:ind w:left="360"/>
              <w:rPr>
                <w:rFonts w:ascii="Aptos" w:eastAsia="Times New Roman" w:hAnsi="Aptos" w:cs="Times New Roman"/>
                <w:sz w:val="22"/>
                <w:szCs w:val="22"/>
              </w:rPr>
            </w:pPr>
            <w:r w:rsidRPr="003966B8">
              <w:rPr>
                <w:rFonts w:ascii="Aptos" w:eastAsia="Times New Roman" w:hAnsi="Aptos" w:cs="Times New Roman"/>
                <w:sz w:val="22"/>
                <w:szCs w:val="22"/>
              </w:rPr>
              <w:t>President Trump’s fiscal year 2027 budget request, released in April 2026, proposes a 10% reduction in non-defense spending, including a significant $3.8 billion cut to the Department of Housing and Urban Development (HUD) compared to the previous year. The proposal seeks to overhaul federal housing policy by imposing mandatory 20-hour weekly work requirements and a five-year time limit on rental assistance for most non-exempt households, while also prohibiting Public Housing Agencies from issuing new vouchers to families in need. Additionally, the budget would zero out funding for key construction and community initiatives like the HOME Investment Partnership and the Community Development Block Grant (CDBG) programs, and shift homelessness strategy away from permanent housing models toward emergency and transitional solutions. The National Low Income Housing Coalition (NLIHC) has strongly condemned these measures, arguing they would destabilize millions of low-income families and urging Congress to reject the cuts in favor of expanded federal investment in affordable housing.</w:t>
            </w:r>
          </w:p>
        </w:tc>
      </w:tr>
      <w:tr w:rsidR="00A8384B" w:rsidRPr="00783903" w14:paraId="4F13CA19" w14:textId="77777777" w:rsidTr="00467E18">
        <w:trPr>
          <w:gridAfter w:val="1"/>
          <w:wAfter w:w="298" w:type="dxa"/>
          <w:trHeight w:val="386"/>
        </w:trPr>
        <w:tc>
          <w:tcPr>
            <w:tcW w:w="2903" w:type="dxa"/>
            <w:gridSpan w:val="2"/>
          </w:tcPr>
          <w:p w14:paraId="6F9E1AD1" w14:textId="0CE8B6CE" w:rsidR="00A8384B" w:rsidRPr="00B17AE3" w:rsidRDefault="00782429" w:rsidP="00B17AE3">
            <w:pPr>
              <w:pStyle w:val="Heading2"/>
              <w:rPr>
                <w:b/>
                <w:bCs/>
                <w:sz w:val="32"/>
                <w:szCs w:val="32"/>
              </w:rPr>
            </w:pPr>
            <w:r w:rsidRPr="00B17AE3">
              <w:rPr>
                <w:b/>
                <w:bCs/>
                <w:sz w:val="32"/>
                <w:szCs w:val="32"/>
              </w:rPr>
              <w:lastRenderedPageBreak/>
              <w:t>Health Care Topics</w:t>
            </w:r>
          </w:p>
        </w:tc>
        <w:tc>
          <w:tcPr>
            <w:tcW w:w="7622" w:type="dxa"/>
            <w:gridSpan w:val="4"/>
          </w:tcPr>
          <w:p w14:paraId="1F77B97E" w14:textId="1082532D" w:rsidR="00B8695F" w:rsidRPr="00F213B6" w:rsidRDefault="00B8695F" w:rsidP="00F213B6">
            <w:pPr>
              <w:pStyle w:val="ListParagraph"/>
              <w:numPr>
                <w:ilvl w:val="0"/>
                <w:numId w:val="9"/>
              </w:numPr>
              <w:ind w:left="360"/>
              <w:rPr>
                <w:rFonts w:ascii="Aptos" w:eastAsia="Times New Roman" w:hAnsi="Aptos" w:cs="Times New Roman"/>
                <w:b/>
                <w:bCs/>
                <w:sz w:val="22"/>
                <w:szCs w:val="22"/>
              </w:rPr>
            </w:pPr>
          </w:p>
        </w:tc>
      </w:tr>
      <w:tr w:rsidR="00F22119" w:rsidRPr="00783903" w14:paraId="51C128A6" w14:textId="77777777" w:rsidTr="00467E18">
        <w:trPr>
          <w:gridAfter w:val="1"/>
          <w:wAfter w:w="298" w:type="dxa"/>
          <w:trHeight w:val="386"/>
        </w:trPr>
        <w:tc>
          <w:tcPr>
            <w:tcW w:w="2903" w:type="dxa"/>
            <w:gridSpan w:val="2"/>
          </w:tcPr>
          <w:p w14:paraId="728D29FF" w14:textId="6A36DA95" w:rsidR="00F22119" w:rsidRPr="00B17AE3" w:rsidRDefault="009461F1" w:rsidP="00B17AE3">
            <w:pPr>
              <w:pStyle w:val="Heading2"/>
              <w:rPr>
                <w:b/>
                <w:bCs/>
                <w:sz w:val="32"/>
                <w:szCs w:val="32"/>
              </w:rPr>
            </w:pPr>
            <w:r>
              <w:rPr>
                <w:b/>
                <w:bCs/>
                <w:sz w:val="32"/>
                <w:szCs w:val="32"/>
              </w:rPr>
              <w:lastRenderedPageBreak/>
              <w:t>Guardianship</w:t>
            </w:r>
          </w:p>
        </w:tc>
        <w:tc>
          <w:tcPr>
            <w:tcW w:w="7622" w:type="dxa"/>
            <w:gridSpan w:val="4"/>
          </w:tcPr>
          <w:p w14:paraId="6D5D6B50" w14:textId="77777777" w:rsidR="001629E2" w:rsidRDefault="00CC3FBA" w:rsidP="00F213B6">
            <w:pPr>
              <w:pStyle w:val="ListParagraph"/>
              <w:numPr>
                <w:ilvl w:val="0"/>
                <w:numId w:val="9"/>
              </w:numPr>
              <w:ind w:left="360"/>
              <w:rPr>
                <w:rFonts w:ascii="Aptos" w:eastAsia="Times New Roman" w:hAnsi="Aptos" w:cs="Times New Roman"/>
                <w:b/>
                <w:bCs/>
                <w:sz w:val="22"/>
                <w:szCs w:val="22"/>
              </w:rPr>
            </w:pPr>
            <w:r w:rsidRPr="00CC3FBA">
              <w:rPr>
                <w:rFonts w:ascii="Aptos" w:eastAsia="Times New Roman" w:hAnsi="Aptos" w:cs="Times New Roman"/>
                <w:b/>
                <w:bCs/>
                <w:sz w:val="22"/>
                <w:szCs w:val="22"/>
              </w:rPr>
              <w:t>Massachusetts Guardianship Policy Institute</w:t>
            </w:r>
          </w:p>
          <w:p w14:paraId="4F31237C" w14:textId="476020F2" w:rsidR="00CC3FBA" w:rsidRDefault="00CC3FBA" w:rsidP="00CC3FBA">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2026</w:t>
            </w:r>
            <w:r w:rsidR="006E3832">
              <w:rPr>
                <w:rFonts w:ascii="Aptos" w:eastAsia="Times New Roman" w:hAnsi="Aptos" w:cs="Times New Roman"/>
                <w:sz w:val="22"/>
                <w:szCs w:val="22"/>
              </w:rPr>
              <w:t xml:space="preserve"> </w:t>
            </w:r>
            <w:r w:rsidR="00D90D08">
              <w:rPr>
                <w:rFonts w:ascii="Aptos" w:eastAsia="Times New Roman" w:hAnsi="Aptos" w:cs="Times New Roman"/>
                <w:sz w:val="22"/>
                <w:szCs w:val="22"/>
              </w:rPr>
              <w:t xml:space="preserve">newsletter </w:t>
            </w:r>
            <w:r w:rsidR="006E3832">
              <w:rPr>
                <w:rFonts w:ascii="Aptos" w:eastAsia="Times New Roman" w:hAnsi="Aptos" w:cs="Times New Roman"/>
                <w:sz w:val="22"/>
                <w:szCs w:val="22"/>
              </w:rPr>
              <w:t>issue</w:t>
            </w:r>
          </w:p>
          <w:p w14:paraId="5D5FCD2A" w14:textId="7DF42B60" w:rsidR="00CC3FBA" w:rsidRPr="006E3832" w:rsidRDefault="006E3832" w:rsidP="00CC3FBA">
            <w:pPr>
              <w:pStyle w:val="ListParagraph"/>
              <w:ind w:left="360"/>
              <w:rPr>
                <w:rFonts w:ascii="Aptos" w:eastAsia="Times New Roman" w:hAnsi="Aptos" w:cs="Times New Roman"/>
                <w:i/>
                <w:iCs/>
                <w:sz w:val="22"/>
                <w:szCs w:val="22"/>
              </w:rPr>
            </w:pPr>
            <w:hyperlink r:id="rId100" w:history="1">
              <w:r w:rsidR="00CC3FBA" w:rsidRPr="006E3832">
                <w:rPr>
                  <w:rStyle w:val="Hyperlink"/>
                  <w:rFonts w:ascii="Aptos" w:eastAsia="Times New Roman" w:hAnsi="Aptos" w:cs="Times New Roman"/>
                  <w:i/>
                  <w:iCs/>
                  <w:sz w:val="22"/>
                  <w:szCs w:val="22"/>
                </w:rPr>
                <w:t>Beyond Guardianship</w:t>
              </w:r>
            </w:hyperlink>
            <w:r w:rsidR="00CC3FBA" w:rsidRPr="006E3832">
              <w:rPr>
                <w:rFonts w:ascii="Aptos" w:eastAsia="Times New Roman" w:hAnsi="Aptos" w:cs="Times New Roman"/>
                <w:i/>
                <w:iCs/>
                <w:sz w:val="22"/>
                <w:szCs w:val="22"/>
              </w:rPr>
              <w:t xml:space="preserve"> </w:t>
            </w:r>
          </w:p>
          <w:p w14:paraId="3A46A56B" w14:textId="77777777" w:rsidR="00CC3FBA" w:rsidRDefault="009912B3" w:rsidP="00CC3FBA">
            <w:pPr>
              <w:pStyle w:val="ListParagraph"/>
              <w:ind w:left="360"/>
              <w:rPr>
                <w:rFonts w:ascii="Aptos" w:eastAsia="Times New Roman" w:hAnsi="Aptos" w:cs="Times New Roman"/>
                <w:sz w:val="22"/>
                <w:szCs w:val="22"/>
              </w:rPr>
            </w:pPr>
            <w:r>
              <w:rPr>
                <w:rFonts w:ascii="Aptos" w:eastAsia="Times New Roman" w:hAnsi="Aptos" w:cs="Times New Roman"/>
                <w:sz w:val="22"/>
                <w:szCs w:val="22"/>
              </w:rPr>
              <w:t>Topics</w:t>
            </w:r>
          </w:p>
          <w:p w14:paraId="2C2F7DC0" w14:textId="77777777" w:rsidR="009912B3" w:rsidRDefault="009912B3" w:rsidP="009912B3">
            <w:pPr>
              <w:pStyle w:val="ListParagraph"/>
              <w:numPr>
                <w:ilvl w:val="0"/>
                <w:numId w:val="58"/>
              </w:numPr>
              <w:ind w:left="720"/>
              <w:rPr>
                <w:rFonts w:ascii="Aptos" w:eastAsia="Times New Roman" w:hAnsi="Aptos" w:cs="Times New Roman"/>
                <w:sz w:val="22"/>
                <w:szCs w:val="22"/>
              </w:rPr>
            </w:pPr>
            <w:r w:rsidRPr="009912B3">
              <w:rPr>
                <w:rFonts w:ascii="Aptos" w:eastAsia="Times New Roman" w:hAnsi="Aptos" w:cs="Times New Roman"/>
                <w:sz w:val="22"/>
                <w:szCs w:val="22"/>
              </w:rPr>
              <w:t>Calibrating Care to the Individual</w:t>
            </w:r>
          </w:p>
          <w:p w14:paraId="522634FB" w14:textId="77777777" w:rsidR="009912B3" w:rsidRDefault="00AF403D" w:rsidP="009912B3">
            <w:pPr>
              <w:pStyle w:val="ListParagraph"/>
              <w:numPr>
                <w:ilvl w:val="0"/>
                <w:numId w:val="58"/>
              </w:numPr>
              <w:ind w:left="720"/>
              <w:rPr>
                <w:rFonts w:ascii="Aptos" w:eastAsia="Times New Roman" w:hAnsi="Aptos" w:cs="Times New Roman"/>
                <w:sz w:val="22"/>
                <w:szCs w:val="22"/>
              </w:rPr>
            </w:pPr>
            <w:r w:rsidRPr="00AF403D">
              <w:rPr>
                <w:rFonts w:ascii="Aptos" w:eastAsia="Times New Roman" w:hAnsi="Aptos" w:cs="Times New Roman"/>
                <w:sz w:val="22"/>
                <w:szCs w:val="22"/>
              </w:rPr>
              <w:t>New Federal Plan May Expand Guardianship for Vulnerable Veterans</w:t>
            </w:r>
          </w:p>
          <w:p w14:paraId="288B4948" w14:textId="77777777" w:rsidR="00AF403D" w:rsidRDefault="00AF403D" w:rsidP="009912B3">
            <w:pPr>
              <w:pStyle w:val="ListParagraph"/>
              <w:numPr>
                <w:ilvl w:val="0"/>
                <w:numId w:val="58"/>
              </w:numPr>
              <w:ind w:left="720"/>
              <w:rPr>
                <w:rFonts w:ascii="Aptos" w:eastAsia="Times New Roman" w:hAnsi="Aptos" w:cs="Times New Roman"/>
                <w:sz w:val="22"/>
                <w:szCs w:val="22"/>
              </w:rPr>
            </w:pPr>
            <w:r w:rsidRPr="00AF403D">
              <w:rPr>
                <w:rFonts w:ascii="Aptos" w:eastAsia="Times New Roman" w:hAnsi="Aptos" w:cs="Times New Roman"/>
                <w:sz w:val="22"/>
                <w:szCs w:val="22"/>
              </w:rPr>
              <w:t>Massachusetts Releases Report on Oversight Office</w:t>
            </w:r>
          </w:p>
          <w:p w14:paraId="3D7A7B49" w14:textId="77777777" w:rsidR="00AF403D" w:rsidRDefault="003A1D15" w:rsidP="009912B3">
            <w:pPr>
              <w:pStyle w:val="ListParagraph"/>
              <w:numPr>
                <w:ilvl w:val="0"/>
                <w:numId w:val="58"/>
              </w:numPr>
              <w:ind w:left="720"/>
              <w:rPr>
                <w:rFonts w:ascii="Aptos" w:eastAsia="Times New Roman" w:hAnsi="Aptos" w:cs="Times New Roman"/>
                <w:sz w:val="22"/>
                <w:szCs w:val="22"/>
              </w:rPr>
            </w:pPr>
            <w:r w:rsidRPr="003A1D15">
              <w:rPr>
                <w:rFonts w:ascii="Aptos" w:eastAsia="Times New Roman" w:hAnsi="Aptos" w:cs="Times New Roman"/>
                <w:sz w:val="22"/>
                <w:szCs w:val="22"/>
              </w:rPr>
              <w:t>Guardianship Headlines</w:t>
            </w:r>
          </w:p>
          <w:p w14:paraId="0874A424" w14:textId="77777777" w:rsidR="003A1D15" w:rsidRDefault="00D90D08" w:rsidP="003A1D15">
            <w:pPr>
              <w:pStyle w:val="ListParagraph"/>
              <w:numPr>
                <w:ilvl w:val="1"/>
                <w:numId w:val="58"/>
              </w:numPr>
              <w:ind w:left="1080"/>
              <w:rPr>
                <w:rFonts w:ascii="Aptos" w:eastAsia="Times New Roman" w:hAnsi="Aptos" w:cs="Times New Roman"/>
                <w:sz w:val="22"/>
                <w:szCs w:val="22"/>
              </w:rPr>
            </w:pPr>
            <w:r w:rsidRPr="00D90D08">
              <w:rPr>
                <w:rFonts w:ascii="Aptos" w:eastAsia="Times New Roman" w:hAnsi="Aptos" w:cs="Times New Roman"/>
                <w:sz w:val="22"/>
                <w:szCs w:val="22"/>
              </w:rPr>
              <w:t>Massachusetts Guardianship Backlog Strains Hospital Capacity</w:t>
            </w:r>
          </w:p>
          <w:p w14:paraId="01EE74BF" w14:textId="77777777" w:rsidR="00D90D08" w:rsidRDefault="002F13C6" w:rsidP="003A1D15">
            <w:pPr>
              <w:pStyle w:val="ListParagraph"/>
              <w:numPr>
                <w:ilvl w:val="1"/>
                <w:numId w:val="58"/>
              </w:numPr>
              <w:ind w:left="1080"/>
              <w:rPr>
                <w:rFonts w:ascii="Aptos" w:eastAsia="Times New Roman" w:hAnsi="Aptos" w:cs="Times New Roman"/>
                <w:sz w:val="22"/>
                <w:szCs w:val="22"/>
              </w:rPr>
            </w:pPr>
            <w:r w:rsidRPr="002F13C6">
              <w:rPr>
                <w:rFonts w:ascii="Aptos" w:eastAsia="Times New Roman" w:hAnsi="Aptos" w:cs="Times New Roman"/>
                <w:sz w:val="22"/>
                <w:szCs w:val="22"/>
              </w:rPr>
              <w:t>ABA Reviews Rules Representing Incapacitated Clients</w:t>
            </w:r>
          </w:p>
          <w:p w14:paraId="7B5CAF71" w14:textId="77777777" w:rsidR="002F13C6" w:rsidRDefault="002F13C6" w:rsidP="003A1D15">
            <w:pPr>
              <w:pStyle w:val="ListParagraph"/>
              <w:numPr>
                <w:ilvl w:val="1"/>
                <w:numId w:val="58"/>
              </w:numPr>
              <w:ind w:left="1080"/>
              <w:rPr>
                <w:rFonts w:ascii="Aptos" w:eastAsia="Times New Roman" w:hAnsi="Aptos" w:cs="Times New Roman"/>
                <w:sz w:val="22"/>
                <w:szCs w:val="22"/>
              </w:rPr>
            </w:pPr>
            <w:r w:rsidRPr="002F13C6">
              <w:rPr>
                <w:rFonts w:ascii="Aptos" w:eastAsia="Times New Roman" w:hAnsi="Aptos" w:cs="Times New Roman"/>
                <w:sz w:val="22"/>
                <w:szCs w:val="22"/>
              </w:rPr>
              <w:t>Shortage of Guardianship Capacity Raises Alarm in NY</w:t>
            </w:r>
          </w:p>
          <w:p w14:paraId="7DD80DE2" w14:textId="77777777" w:rsidR="00964697" w:rsidRDefault="00964697" w:rsidP="00964697">
            <w:pPr>
              <w:pStyle w:val="ListParagraph"/>
              <w:numPr>
                <w:ilvl w:val="0"/>
                <w:numId w:val="58"/>
              </w:numPr>
              <w:ind w:left="720"/>
              <w:rPr>
                <w:rFonts w:ascii="Aptos" w:eastAsia="Times New Roman" w:hAnsi="Aptos" w:cs="Times New Roman"/>
                <w:sz w:val="22"/>
                <w:szCs w:val="22"/>
              </w:rPr>
            </w:pPr>
            <w:r w:rsidRPr="00964697">
              <w:rPr>
                <w:rFonts w:ascii="Aptos" w:eastAsia="Times New Roman" w:hAnsi="Aptos" w:cs="Times New Roman"/>
                <w:sz w:val="22"/>
                <w:szCs w:val="22"/>
              </w:rPr>
              <w:t>People:</w:t>
            </w:r>
          </w:p>
          <w:p w14:paraId="3EB8CCEA" w14:textId="71ADD02E" w:rsidR="00C32F6C" w:rsidRPr="00C32F6C" w:rsidRDefault="00C32F6C" w:rsidP="00C32F6C">
            <w:pPr>
              <w:pStyle w:val="ListParagraph"/>
              <w:numPr>
                <w:ilvl w:val="1"/>
                <w:numId w:val="58"/>
              </w:numPr>
              <w:ind w:left="1080"/>
              <w:rPr>
                <w:rFonts w:ascii="Aptos" w:eastAsia="Times New Roman" w:hAnsi="Aptos" w:cs="Times New Roman"/>
                <w:sz w:val="22"/>
                <w:szCs w:val="22"/>
              </w:rPr>
            </w:pPr>
            <w:r w:rsidRPr="00C32F6C">
              <w:rPr>
                <w:rFonts w:ascii="Aptos" w:eastAsia="Times New Roman" w:hAnsi="Aptos" w:cs="Times New Roman"/>
                <w:sz w:val="22"/>
                <w:szCs w:val="22"/>
              </w:rPr>
              <w:t>Meet the Staff: Spotlight on Heather L. Connors, Ph.D.</w:t>
            </w:r>
          </w:p>
          <w:p w14:paraId="002A5700" w14:textId="5299F71D" w:rsidR="00964697" w:rsidRDefault="00C32F6C" w:rsidP="00C32F6C">
            <w:pPr>
              <w:pStyle w:val="ListParagraph"/>
              <w:numPr>
                <w:ilvl w:val="1"/>
                <w:numId w:val="58"/>
              </w:numPr>
              <w:ind w:left="1080"/>
              <w:rPr>
                <w:rFonts w:ascii="Aptos" w:eastAsia="Times New Roman" w:hAnsi="Aptos" w:cs="Times New Roman"/>
                <w:sz w:val="22"/>
                <w:szCs w:val="22"/>
              </w:rPr>
            </w:pPr>
            <w:r w:rsidRPr="00C32F6C">
              <w:rPr>
                <w:rFonts w:ascii="Aptos" w:eastAsia="Times New Roman" w:hAnsi="Aptos" w:cs="Times New Roman"/>
                <w:sz w:val="22"/>
                <w:szCs w:val="22"/>
              </w:rPr>
              <w:t>Jack's Story</w:t>
            </w:r>
          </w:p>
          <w:p w14:paraId="2C910031" w14:textId="78429617" w:rsidR="00C32F6C" w:rsidRPr="00CE1623" w:rsidRDefault="00CE1623" w:rsidP="00CE1623">
            <w:pPr>
              <w:ind w:left="360"/>
              <w:contextualSpacing/>
              <w:rPr>
                <w:rFonts w:ascii="Aptos" w:eastAsia="Times New Roman" w:hAnsi="Aptos" w:cs="Times New Roman"/>
                <w:sz w:val="22"/>
                <w:szCs w:val="22"/>
              </w:rPr>
            </w:pPr>
            <w:hyperlink r:id="rId101" w:history="1">
              <w:r w:rsidRPr="00CE1623">
                <w:rPr>
                  <w:rStyle w:val="Hyperlink"/>
                  <w:rFonts w:ascii="Aptos" w:eastAsia="Times New Roman" w:hAnsi="Aptos" w:cs="Times New Roman"/>
                  <w:sz w:val="22"/>
                  <w:szCs w:val="22"/>
                </w:rPr>
                <w:t xml:space="preserve">Subscribe </w:t>
              </w:r>
            </w:hyperlink>
          </w:p>
        </w:tc>
      </w:tr>
      <w:tr w:rsidR="00FF2DC2" w:rsidRPr="00783903" w14:paraId="523D376B" w14:textId="77777777" w:rsidTr="00467E18">
        <w:trPr>
          <w:gridAfter w:val="1"/>
          <w:wAfter w:w="298" w:type="dxa"/>
          <w:trHeight w:val="386"/>
        </w:trPr>
        <w:tc>
          <w:tcPr>
            <w:tcW w:w="2903" w:type="dxa"/>
            <w:gridSpan w:val="2"/>
          </w:tcPr>
          <w:p w14:paraId="5B957AD1" w14:textId="5047AD1F" w:rsidR="00FF2DC2" w:rsidRPr="00B17AE3" w:rsidRDefault="00FF2DC2" w:rsidP="00B17AE3">
            <w:pPr>
              <w:pStyle w:val="Heading2"/>
              <w:rPr>
                <w:b/>
                <w:bCs/>
                <w:sz w:val="32"/>
                <w:szCs w:val="32"/>
              </w:rPr>
            </w:pPr>
            <w:r w:rsidRPr="00B17AE3">
              <w:rPr>
                <w:b/>
                <w:bCs/>
                <w:sz w:val="32"/>
                <w:szCs w:val="32"/>
              </w:rPr>
              <w:t>Aging Topics</w:t>
            </w:r>
          </w:p>
        </w:tc>
        <w:tc>
          <w:tcPr>
            <w:tcW w:w="7622" w:type="dxa"/>
            <w:gridSpan w:val="4"/>
          </w:tcPr>
          <w:p w14:paraId="7EA00DCE" w14:textId="3007E728" w:rsidR="00E740ED" w:rsidRDefault="00E740ED" w:rsidP="00F213B6">
            <w:pPr>
              <w:pStyle w:val="ListParagraph"/>
              <w:numPr>
                <w:ilvl w:val="0"/>
                <w:numId w:val="9"/>
              </w:numPr>
              <w:ind w:left="360"/>
              <w:rPr>
                <w:rFonts w:ascii="Aptos" w:eastAsia="Times New Roman" w:hAnsi="Aptos" w:cs="Times New Roman"/>
                <w:b/>
                <w:bCs/>
                <w:sz w:val="22"/>
                <w:szCs w:val="22"/>
              </w:rPr>
            </w:pPr>
            <w:r w:rsidRPr="00E740ED">
              <w:rPr>
                <w:rFonts w:ascii="Aptos" w:eastAsia="Times New Roman" w:hAnsi="Aptos" w:cs="Times New Roman"/>
                <w:b/>
                <w:bCs/>
                <w:sz w:val="22"/>
                <w:szCs w:val="22"/>
              </w:rPr>
              <w:t>Harvard Joint Center for Housing Studies</w:t>
            </w:r>
          </w:p>
          <w:p w14:paraId="202D976C" w14:textId="14A6C5CA" w:rsidR="00E740ED" w:rsidRDefault="00984357" w:rsidP="00E740ED">
            <w:pPr>
              <w:pStyle w:val="ListParagraph"/>
              <w:ind w:left="360"/>
              <w:rPr>
                <w:rFonts w:ascii="Aptos" w:eastAsia="Times New Roman" w:hAnsi="Aptos" w:cs="Times New Roman"/>
                <w:sz w:val="22"/>
                <w:szCs w:val="22"/>
              </w:rPr>
            </w:pPr>
            <w:r w:rsidRPr="00984357">
              <w:rPr>
                <w:rFonts w:ascii="Aptos" w:eastAsia="Times New Roman" w:hAnsi="Aptos" w:cs="Times New Roman"/>
                <w:sz w:val="22"/>
                <w:szCs w:val="22"/>
              </w:rPr>
              <w:t>April 1, 2026</w:t>
            </w:r>
          </w:p>
          <w:p w14:paraId="2EC74E65" w14:textId="72489B71" w:rsidR="00984357" w:rsidRDefault="00984357" w:rsidP="00E740ED">
            <w:pPr>
              <w:pStyle w:val="ListParagraph"/>
              <w:ind w:left="360"/>
              <w:rPr>
                <w:rFonts w:ascii="Aptos" w:eastAsia="Times New Roman" w:hAnsi="Aptos" w:cs="Times New Roman"/>
                <w:i/>
                <w:iCs/>
                <w:sz w:val="22"/>
                <w:szCs w:val="22"/>
              </w:rPr>
            </w:pPr>
            <w:hyperlink r:id="rId102" w:history="1">
              <w:r w:rsidRPr="00984357">
                <w:rPr>
                  <w:rStyle w:val="Hyperlink"/>
                  <w:rFonts w:ascii="Aptos" w:eastAsia="Times New Roman" w:hAnsi="Aptos" w:cs="Times New Roman"/>
                  <w:i/>
                  <w:iCs/>
                  <w:sz w:val="22"/>
                  <w:szCs w:val="22"/>
                </w:rPr>
                <w:t>Living Longer with Less: The Financial Burdens on Older Women</w:t>
              </w:r>
            </w:hyperlink>
          </w:p>
          <w:p w14:paraId="5D773CAC" w14:textId="2C15163D" w:rsidR="00984357" w:rsidRDefault="00501A43" w:rsidP="00E740ED">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t xml:space="preserve"> </w:t>
            </w:r>
            <w:r w:rsidRPr="00501A43">
              <w:rPr>
                <w:rFonts w:ascii="Aptos" w:eastAsia="Times New Roman" w:hAnsi="Aptos" w:cs="Times New Roman"/>
                <w:sz w:val="22"/>
                <w:szCs w:val="22"/>
              </w:rPr>
              <w:t>Samara Scheckler</w:t>
            </w:r>
          </w:p>
          <w:p w14:paraId="4AE3FC31" w14:textId="65B376B2" w:rsidR="00501A43" w:rsidRPr="00984357" w:rsidRDefault="001810F3" w:rsidP="00E740ED">
            <w:pPr>
              <w:pStyle w:val="ListParagraph"/>
              <w:ind w:left="360"/>
              <w:rPr>
                <w:rFonts w:ascii="Aptos" w:eastAsia="Times New Roman" w:hAnsi="Aptos" w:cs="Times New Roman"/>
                <w:sz w:val="22"/>
                <w:szCs w:val="22"/>
              </w:rPr>
            </w:pPr>
            <w:r>
              <w:rPr>
                <w:rFonts w:ascii="Aptos" w:eastAsia="Times New Roman" w:hAnsi="Aptos" w:cs="Times New Roman"/>
                <w:sz w:val="22"/>
                <w:szCs w:val="22"/>
              </w:rPr>
              <w:t>O</w:t>
            </w:r>
            <w:r w:rsidRPr="001810F3">
              <w:rPr>
                <w:rFonts w:ascii="Aptos" w:eastAsia="Times New Roman" w:hAnsi="Aptos" w:cs="Times New Roman"/>
                <w:sz w:val="22"/>
                <w:szCs w:val="22"/>
              </w:rPr>
              <w:t>lder women in the United States are increasingly becoming household heads as they live longer, yet they face disproportionately high financial and housing burdens compared to their male counterparts. With median incomes for female-headed households reaching only two-thirds of those for men—a gap that widens significantly after age 79—older women are more likely to live alone, rent their homes, and manage chronic disabilities on limited resources. These economic disparities are further exacerbated by race and ethnicity, leaving nearly 40 percent of older women cost-burdened by housing expenses and many more vulnerable to housing instability as federal subsidies remain insufficient and rising costs for basic needs like healthcare and food strain their dwindling budgets.</w:t>
            </w:r>
          </w:p>
          <w:p w14:paraId="15011746" w14:textId="7A0A77BA" w:rsidR="001D537E" w:rsidRDefault="00CE6744"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*Boston Globe</w:t>
            </w:r>
          </w:p>
          <w:p w14:paraId="6A6C2305" w14:textId="77777777" w:rsidR="00CE6744" w:rsidRDefault="00481590" w:rsidP="00CE6744">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8, 2026</w:t>
            </w:r>
          </w:p>
          <w:p w14:paraId="75FE0987" w14:textId="322568E7" w:rsidR="00481590" w:rsidRPr="00481590" w:rsidRDefault="00481590" w:rsidP="00CE6744">
            <w:pPr>
              <w:pStyle w:val="ListParagraph"/>
              <w:ind w:left="360"/>
              <w:rPr>
                <w:rFonts w:ascii="Aptos" w:eastAsia="Times New Roman" w:hAnsi="Aptos" w:cs="Times New Roman"/>
                <w:i/>
                <w:iCs/>
                <w:sz w:val="22"/>
                <w:szCs w:val="22"/>
              </w:rPr>
            </w:pPr>
            <w:hyperlink r:id="rId103" w:history="1">
              <w:r w:rsidRPr="00481590">
                <w:rPr>
                  <w:rStyle w:val="Hyperlink"/>
                  <w:rFonts w:ascii="Aptos" w:eastAsia="Times New Roman" w:hAnsi="Aptos" w:cs="Times New Roman"/>
                  <w:i/>
                  <w:iCs/>
                  <w:sz w:val="22"/>
                  <w:szCs w:val="22"/>
                </w:rPr>
                <w:t>America’s next moonshot: Creating ultra-healthy 60-year-olds</w:t>
              </w:r>
            </w:hyperlink>
          </w:p>
          <w:p w14:paraId="02FC62B4" w14:textId="77777777" w:rsidR="00481590" w:rsidRDefault="00667DAC" w:rsidP="00CE6744">
            <w:pPr>
              <w:pStyle w:val="ListParagraph"/>
              <w:ind w:left="360"/>
              <w:rPr>
                <w:rFonts w:ascii="Aptos" w:eastAsia="Times New Roman" w:hAnsi="Aptos" w:cs="Times New Roman"/>
                <w:sz w:val="22"/>
                <w:szCs w:val="22"/>
              </w:rPr>
            </w:pPr>
            <w:r w:rsidRPr="00667DAC">
              <w:rPr>
                <w:rFonts w:ascii="Aptos" w:eastAsia="Times New Roman" w:hAnsi="Aptos" w:cs="Times New Roman"/>
                <w:sz w:val="22"/>
                <w:szCs w:val="22"/>
              </w:rPr>
              <w:t>By Raiany Romanni-Klein</w:t>
            </w:r>
          </w:p>
          <w:p w14:paraId="26496855" w14:textId="692C389F" w:rsidR="00667DAC" w:rsidRPr="00667DAC" w:rsidRDefault="00C41323" w:rsidP="00CE6744">
            <w:pPr>
              <w:pStyle w:val="ListParagraph"/>
              <w:ind w:left="360"/>
              <w:rPr>
                <w:rFonts w:ascii="Aptos" w:eastAsia="Times New Roman" w:hAnsi="Aptos" w:cs="Times New Roman"/>
                <w:i/>
                <w:iCs/>
                <w:sz w:val="22"/>
                <w:szCs w:val="22"/>
              </w:rPr>
            </w:pPr>
            <w:r w:rsidRPr="00C41323">
              <w:rPr>
                <w:rFonts w:ascii="Aptos" w:eastAsia="Times New Roman" w:hAnsi="Aptos" w:cs="Times New Roman"/>
                <w:i/>
                <w:iCs/>
                <w:sz w:val="22"/>
                <w:szCs w:val="22"/>
              </w:rPr>
              <w:t>Keeping people alive and well for longer may be the fastest way to boost our workforce — and our families.</w:t>
            </w:r>
          </w:p>
          <w:p w14:paraId="10957F31" w14:textId="1627253B" w:rsidR="00667DAC" w:rsidRPr="00CE6744" w:rsidRDefault="00267A04" w:rsidP="00CE6744">
            <w:pPr>
              <w:pStyle w:val="ListParagraph"/>
              <w:ind w:left="360"/>
              <w:rPr>
                <w:rFonts w:ascii="Aptos" w:eastAsia="Times New Roman" w:hAnsi="Aptos" w:cs="Times New Roman"/>
                <w:sz w:val="22"/>
                <w:szCs w:val="22"/>
              </w:rPr>
            </w:pPr>
            <w:r w:rsidRPr="00267A04">
              <w:rPr>
                <w:rFonts w:ascii="Aptos" w:eastAsia="Times New Roman" w:hAnsi="Aptos" w:cs="Times New Roman"/>
                <w:sz w:val="22"/>
                <w:szCs w:val="22"/>
              </w:rPr>
              <w:t xml:space="preserve">As the United States faces a looming demographic crisis driven by falling birth rates and record-low immigration, the most viable path to economic and social stability may lie in a </w:t>
            </w:r>
            <w:r w:rsidRPr="00267A04">
              <w:rPr>
                <w:rFonts w:ascii="Aptos" w:eastAsia="Times New Roman" w:hAnsi="Aptos" w:cs="Times New Roman"/>
                <w:b/>
                <w:bCs/>
                <w:sz w:val="22"/>
                <w:szCs w:val="22"/>
              </w:rPr>
              <w:t>national "moonshot" for research into biological aging</w:t>
            </w:r>
            <w:r w:rsidRPr="00267A04">
              <w:rPr>
                <w:rFonts w:ascii="Aptos" w:eastAsia="Times New Roman" w:hAnsi="Aptos" w:cs="Times New Roman"/>
                <w:sz w:val="22"/>
                <w:szCs w:val="22"/>
              </w:rPr>
              <w:t xml:space="preserve">. The text argues that while pronatalism takes decades to yield results, slowing the aging process could immediately preserve the productivity of </w:t>
            </w:r>
            <w:proofErr w:type="gramStart"/>
            <w:r w:rsidRPr="00267A04">
              <w:rPr>
                <w:rFonts w:ascii="Aptos" w:eastAsia="Times New Roman" w:hAnsi="Aptos" w:cs="Times New Roman"/>
                <w:sz w:val="22"/>
                <w:szCs w:val="22"/>
              </w:rPr>
              <w:t>highly experienced</w:t>
            </w:r>
            <w:proofErr w:type="gramEnd"/>
            <w:r w:rsidRPr="00267A04">
              <w:rPr>
                <w:rFonts w:ascii="Aptos" w:eastAsia="Times New Roman" w:hAnsi="Aptos" w:cs="Times New Roman"/>
                <w:sz w:val="22"/>
                <w:szCs w:val="22"/>
              </w:rPr>
              <w:t xml:space="preserve"> older workers and drastically reduce the </w:t>
            </w:r>
            <w:r w:rsidRPr="00267A04">
              <w:rPr>
                <w:rFonts w:ascii="Aptos" w:eastAsia="Times New Roman" w:hAnsi="Aptos" w:cs="Times New Roman"/>
                <w:b/>
                <w:bCs/>
                <w:sz w:val="22"/>
                <w:szCs w:val="22"/>
              </w:rPr>
              <w:t>$1 trillion annual burden on Medicare</w:t>
            </w:r>
            <w:r w:rsidRPr="00267A04">
              <w:rPr>
                <w:rFonts w:ascii="Aptos" w:eastAsia="Times New Roman" w:hAnsi="Aptos" w:cs="Times New Roman"/>
                <w:sz w:val="22"/>
                <w:szCs w:val="22"/>
              </w:rPr>
              <w:t xml:space="preserve">. Despite the potential for trillions in long-term GDP growth—modeled by simulations showing massive returns from even a single year of reversed brain aging—current federal funding remains reactively focused on late-onset diseases rather than the underlying biology of senescence. By shifting investment toward </w:t>
            </w:r>
            <w:r w:rsidRPr="00267A04">
              <w:rPr>
                <w:rFonts w:ascii="Aptos" w:eastAsia="Times New Roman" w:hAnsi="Aptos" w:cs="Times New Roman"/>
                <w:sz w:val="22"/>
                <w:szCs w:val="22"/>
              </w:rPr>
              <w:lastRenderedPageBreak/>
              <w:t xml:space="preserve">transformative life sciences like </w:t>
            </w:r>
            <w:r w:rsidRPr="00267A04">
              <w:rPr>
                <w:rFonts w:ascii="Aptos" w:eastAsia="Times New Roman" w:hAnsi="Aptos" w:cs="Times New Roman"/>
                <w:b/>
                <w:bCs/>
                <w:sz w:val="22"/>
                <w:szCs w:val="22"/>
              </w:rPr>
              <w:t>cellular reprogramming and organ replacement</w:t>
            </w:r>
            <w:r w:rsidRPr="00267A04">
              <w:rPr>
                <w:rFonts w:ascii="Aptos" w:eastAsia="Times New Roman" w:hAnsi="Aptos" w:cs="Times New Roman"/>
                <w:sz w:val="22"/>
                <w:szCs w:val="22"/>
              </w:rPr>
              <w:t>, the U.S. could effectively "import" millions of healthy, skilled workers from within its own borders, transforming the aging population from a fiscal liability into a primary engine of innovation and prosperity.</w:t>
            </w:r>
          </w:p>
        </w:tc>
      </w:tr>
      <w:tr w:rsidR="008A4EDA" w:rsidRPr="00783903" w14:paraId="1617703D" w14:textId="77777777" w:rsidTr="00467E18">
        <w:trPr>
          <w:gridAfter w:val="1"/>
          <w:wAfter w:w="298" w:type="dxa"/>
          <w:trHeight w:val="386"/>
        </w:trPr>
        <w:tc>
          <w:tcPr>
            <w:tcW w:w="2903" w:type="dxa"/>
            <w:gridSpan w:val="2"/>
          </w:tcPr>
          <w:p w14:paraId="5D0DA916" w14:textId="480DE087" w:rsidR="008A4EDA" w:rsidRPr="00B17AE3" w:rsidRDefault="008A4EDA" w:rsidP="00B17AE3">
            <w:pPr>
              <w:pStyle w:val="Heading2"/>
              <w:rPr>
                <w:b/>
                <w:bCs/>
                <w:sz w:val="32"/>
                <w:szCs w:val="32"/>
              </w:rPr>
            </w:pPr>
            <w:r w:rsidRPr="00B17AE3">
              <w:rPr>
                <w:b/>
                <w:bCs/>
                <w:sz w:val="32"/>
                <w:szCs w:val="32"/>
              </w:rPr>
              <w:lastRenderedPageBreak/>
              <w:t>Disability Topics</w:t>
            </w:r>
          </w:p>
        </w:tc>
        <w:tc>
          <w:tcPr>
            <w:tcW w:w="7622" w:type="dxa"/>
            <w:gridSpan w:val="4"/>
          </w:tcPr>
          <w:p w14:paraId="7C919716" w14:textId="0D8F0618" w:rsidR="00D10604" w:rsidRDefault="00BD742F" w:rsidP="00F213B6">
            <w:pPr>
              <w:pStyle w:val="ListParagraph"/>
              <w:numPr>
                <w:ilvl w:val="0"/>
                <w:numId w:val="9"/>
              </w:numPr>
              <w:ind w:left="360"/>
              <w:rPr>
                <w:rFonts w:ascii="Aptos" w:eastAsia="Times New Roman" w:hAnsi="Aptos" w:cs="Times New Roman"/>
                <w:b/>
                <w:bCs/>
                <w:sz w:val="22"/>
                <w:szCs w:val="22"/>
              </w:rPr>
            </w:pPr>
            <w:r w:rsidRPr="00BD742F">
              <w:rPr>
                <w:rFonts w:ascii="Aptos" w:eastAsia="Times New Roman" w:hAnsi="Aptos" w:cs="Times New Roman"/>
                <w:b/>
                <w:bCs/>
                <w:sz w:val="22"/>
                <w:szCs w:val="22"/>
              </w:rPr>
              <w:t>Massachusetts Department of Conservation and Recreation</w:t>
            </w:r>
          </w:p>
          <w:p w14:paraId="2078E53B" w14:textId="77777777" w:rsidR="00EB40F3" w:rsidRDefault="00EB40F3" w:rsidP="00EB40F3">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8, 2026</w:t>
            </w:r>
          </w:p>
          <w:p w14:paraId="43B19AD2" w14:textId="37F48CD3" w:rsidR="00EB40F3" w:rsidRPr="00EB40F3" w:rsidRDefault="00ED63F2" w:rsidP="00EB40F3">
            <w:pPr>
              <w:pStyle w:val="ListParagraph"/>
              <w:ind w:left="360"/>
              <w:rPr>
                <w:rFonts w:ascii="Aptos" w:eastAsia="Times New Roman" w:hAnsi="Aptos" w:cs="Times New Roman"/>
                <w:i/>
                <w:iCs/>
                <w:sz w:val="22"/>
                <w:szCs w:val="22"/>
              </w:rPr>
            </w:pPr>
            <w:hyperlink r:id="rId104" w:history="1">
              <w:r w:rsidRPr="00ED63F2">
                <w:rPr>
                  <w:rStyle w:val="Hyperlink"/>
                  <w:rFonts w:ascii="Aptos" w:eastAsia="Times New Roman" w:hAnsi="Aptos" w:cs="Times New Roman"/>
                  <w:i/>
                  <w:iCs/>
                  <w:sz w:val="22"/>
                  <w:szCs w:val="22"/>
                </w:rPr>
                <w:t xml:space="preserve">Healey-Driscoll Administration Announces Accessible Spring Recreation Opportunities </w:t>
              </w:r>
            </w:hyperlink>
            <w:r>
              <w:rPr>
                <w:rFonts w:ascii="Aptos" w:eastAsia="Times New Roman" w:hAnsi="Aptos" w:cs="Times New Roman"/>
                <w:i/>
                <w:iCs/>
                <w:sz w:val="22"/>
                <w:szCs w:val="22"/>
              </w:rPr>
              <w:t xml:space="preserve"> </w:t>
            </w:r>
          </w:p>
          <w:p w14:paraId="019AC147" w14:textId="067B45A2" w:rsidR="00EB40F3" w:rsidRPr="00ED63F2" w:rsidRDefault="007F3DE7" w:rsidP="00EB40F3">
            <w:pPr>
              <w:pStyle w:val="ListParagraph"/>
              <w:ind w:left="360"/>
              <w:rPr>
                <w:rFonts w:ascii="Aptos" w:eastAsia="Times New Roman" w:hAnsi="Aptos" w:cs="Times New Roman"/>
                <w:i/>
                <w:iCs/>
                <w:sz w:val="22"/>
                <w:szCs w:val="22"/>
              </w:rPr>
            </w:pPr>
            <w:r w:rsidRPr="007F3DE7">
              <w:rPr>
                <w:rFonts w:ascii="Aptos" w:eastAsia="Times New Roman" w:hAnsi="Aptos" w:cs="Times New Roman"/>
                <w:i/>
                <w:iCs/>
                <w:sz w:val="22"/>
                <w:szCs w:val="22"/>
              </w:rPr>
              <w:t>DCR programming includes adaptive hiking, boating, cycling and golfing options for people of all abilities across the state</w:t>
            </w:r>
          </w:p>
          <w:p w14:paraId="701CA5F4" w14:textId="00F14022" w:rsidR="00ED63F2" w:rsidRPr="00EB40F3" w:rsidRDefault="00D17207" w:rsidP="00EB40F3">
            <w:pPr>
              <w:pStyle w:val="ListParagraph"/>
              <w:ind w:left="360"/>
              <w:rPr>
                <w:rFonts w:ascii="Aptos" w:eastAsia="Times New Roman" w:hAnsi="Aptos" w:cs="Times New Roman"/>
                <w:sz w:val="22"/>
                <w:szCs w:val="22"/>
              </w:rPr>
            </w:pPr>
            <w:r w:rsidRPr="00D17207">
              <w:rPr>
                <w:rFonts w:ascii="Aptos" w:eastAsia="Times New Roman" w:hAnsi="Aptos" w:cs="Times New Roman"/>
                <w:sz w:val="22"/>
                <w:szCs w:val="22"/>
              </w:rPr>
              <w:t xml:space="preserve">The Healey-Driscoll Administration has announced </w:t>
            </w:r>
            <w:hyperlink r:id="rId105" w:history="1">
              <w:r w:rsidRPr="0091791B">
                <w:rPr>
                  <w:rStyle w:val="Hyperlink"/>
                  <w:rFonts w:ascii="Aptos" w:eastAsia="Times New Roman" w:hAnsi="Aptos" w:cs="Times New Roman"/>
                  <w:sz w:val="22"/>
                  <w:szCs w:val="22"/>
                </w:rPr>
                <w:t>the spring schedule</w:t>
              </w:r>
            </w:hyperlink>
            <w:r w:rsidRPr="00D17207">
              <w:rPr>
                <w:rFonts w:ascii="Aptos" w:eastAsia="Times New Roman" w:hAnsi="Aptos" w:cs="Times New Roman"/>
                <w:sz w:val="22"/>
                <w:szCs w:val="22"/>
              </w:rPr>
              <w:t xml:space="preserve"> for the Department of Conservation and Recreation’s (DCR) Universal Access Program, which offers adaptive outdoor activities across Massachusetts throughout April and May. This initiative provides equipment and specialized staff support to ensure residents of all abilities can participate in recreation such as adaptive hiking, cycling, kayaking, rowing, and sailing at 13 different state park properties. By partnering with various non-profit organizations, the program aims to foster inclusivity and a sense of belonging in the state’s natural spaces, requiring participants to </w:t>
            </w:r>
            <w:hyperlink r:id="rId106" w:history="1">
              <w:r w:rsidRPr="007D7A41">
                <w:rPr>
                  <w:rStyle w:val="Hyperlink"/>
                  <w:rFonts w:ascii="Aptos" w:eastAsia="Times New Roman" w:hAnsi="Aptos" w:cs="Times New Roman"/>
                  <w:sz w:val="22"/>
                  <w:szCs w:val="22"/>
                </w:rPr>
                <w:t>register in advance</w:t>
              </w:r>
            </w:hyperlink>
            <w:r w:rsidRPr="00D17207">
              <w:rPr>
                <w:rFonts w:ascii="Aptos" w:eastAsia="Times New Roman" w:hAnsi="Aptos" w:cs="Times New Roman"/>
                <w:sz w:val="22"/>
                <w:szCs w:val="22"/>
              </w:rPr>
              <w:t xml:space="preserve"> to access these free or low-cost opportunities.</w:t>
            </w:r>
          </w:p>
        </w:tc>
      </w:tr>
      <w:tr w:rsidR="005314FC" w:rsidRPr="00783903" w14:paraId="488FA524" w14:textId="77777777" w:rsidTr="00467E18">
        <w:trPr>
          <w:gridAfter w:val="1"/>
          <w:wAfter w:w="298" w:type="dxa"/>
          <w:trHeight w:val="386"/>
        </w:trPr>
        <w:tc>
          <w:tcPr>
            <w:tcW w:w="2903" w:type="dxa"/>
            <w:gridSpan w:val="2"/>
          </w:tcPr>
          <w:p w14:paraId="28FB382E" w14:textId="1542EB31" w:rsidR="005314FC" w:rsidRPr="00B17AE3" w:rsidRDefault="005314FC" w:rsidP="00B17AE3">
            <w:pPr>
              <w:pStyle w:val="Heading2"/>
              <w:rPr>
                <w:b/>
                <w:bCs/>
                <w:sz w:val="32"/>
                <w:szCs w:val="32"/>
              </w:rPr>
            </w:pPr>
            <w:r>
              <w:rPr>
                <w:b/>
                <w:bCs/>
                <w:sz w:val="32"/>
                <w:szCs w:val="32"/>
              </w:rPr>
              <w:t>Workforce</w:t>
            </w:r>
          </w:p>
        </w:tc>
        <w:tc>
          <w:tcPr>
            <w:tcW w:w="7622" w:type="dxa"/>
            <w:gridSpan w:val="4"/>
          </w:tcPr>
          <w:p w14:paraId="2737E04C" w14:textId="77777777" w:rsidR="005314FC" w:rsidRDefault="005314FC"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*Boston Globe</w:t>
            </w:r>
          </w:p>
          <w:p w14:paraId="7EF972CE" w14:textId="77777777" w:rsidR="005314FC" w:rsidRDefault="001E3892" w:rsidP="005314FC">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9, 2026</w:t>
            </w:r>
          </w:p>
          <w:p w14:paraId="630C19C2" w14:textId="541DD8A4" w:rsidR="001E3892" w:rsidRPr="001E3892" w:rsidRDefault="001E3892" w:rsidP="005314FC">
            <w:pPr>
              <w:pStyle w:val="ListParagraph"/>
              <w:ind w:left="360"/>
              <w:rPr>
                <w:rFonts w:ascii="Aptos" w:eastAsia="Times New Roman" w:hAnsi="Aptos" w:cs="Times New Roman"/>
                <w:i/>
                <w:iCs/>
                <w:sz w:val="22"/>
                <w:szCs w:val="22"/>
              </w:rPr>
            </w:pPr>
            <w:hyperlink r:id="rId107" w:history="1">
              <w:r w:rsidRPr="001E3892">
                <w:rPr>
                  <w:rStyle w:val="Hyperlink"/>
                  <w:rFonts w:ascii="Aptos" w:eastAsia="Times New Roman" w:hAnsi="Aptos" w:cs="Times New Roman"/>
                  <w:i/>
                  <w:iCs/>
                  <w:sz w:val="22"/>
                  <w:szCs w:val="22"/>
                </w:rPr>
                <w:t>Boston could face immediate consequences if TPS ends for Haitians, officials warn</w:t>
              </w:r>
            </w:hyperlink>
          </w:p>
          <w:p w14:paraId="2A1A76B2" w14:textId="77777777" w:rsidR="001E3892" w:rsidRDefault="00363CEA" w:rsidP="005314FC">
            <w:pPr>
              <w:pStyle w:val="ListParagraph"/>
              <w:ind w:left="360"/>
              <w:rPr>
                <w:rFonts w:ascii="Aptos" w:eastAsia="Times New Roman" w:hAnsi="Aptos" w:cs="Times New Roman"/>
                <w:sz w:val="22"/>
                <w:szCs w:val="22"/>
              </w:rPr>
            </w:pPr>
            <w:r w:rsidRPr="00363CEA">
              <w:rPr>
                <w:rFonts w:ascii="Aptos" w:eastAsia="Times New Roman" w:hAnsi="Aptos" w:cs="Times New Roman"/>
                <w:sz w:val="22"/>
                <w:szCs w:val="22"/>
              </w:rPr>
              <w:t>By Aayushi Datta</w:t>
            </w:r>
          </w:p>
          <w:p w14:paraId="48A6F847" w14:textId="24A3B7B7" w:rsidR="00363CEA" w:rsidRPr="005314FC" w:rsidRDefault="0078039A" w:rsidP="005314FC">
            <w:pPr>
              <w:pStyle w:val="ListParagraph"/>
              <w:ind w:left="360"/>
              <w:rPr>
                <w:rFonts w:ascii="Aptos" w:eastAsia="Times New Roman" w:hAnsi="Aptos" w:cs="Times New Roman"/>
                <w:sz w:val="22"/>
                <w:szCs w:val="22"/>
              </w:rPr>
            </w:pPr>
            <w:r w:rsidRPr="0078039A">
              <w:rPr>
                <w:rFonts w:ascii="Aptos" w:eastAsia="Times New Roman" w:hAnsi="Aptos" w:cs="Times New Roman"/>
                <w:sz w:val="22"/>
                <w:szCs w:val="22"/>
              </w:rPr>
              <w:t>The Temporary Protected Status for Haitians currently is tied up in federal court. The city is home to 3,700 TPS-protected Haitians, who are a major part of the workforce</w:t>
            </w:r>
            <w:r w:rsidR="007F2F8B">
              <w:rPr>
                <w:rFonts w:ascii="Aptos" w:eastAsia="Times New Roman" w:hAnsi="Aptos" w:cs="Times New Roman"/>
                <w:sz w:val="22"/>
                <w:szCs w:val="22"/>
              </w:rPr>
              <w:t xml:space="preserve">. </w:t>
            </w:r>
            <w:r w:rsidR="006B3715" w:rsidRPr="006B3715">
              <w:rPr>
                <w:rFonts w:ascii="Aptos" w:eastAsia="Times New Roman" w:hAnsi="Aptos" w:cs="Times New Roman"/>
                <w:sz w:val="22"/>
                <w:szCs w:val="22"/>
              </w:rPr>
              <w:t>Temporary Protected Status is an immigration program that allows people from certain countries to live and work legally in the United States when conditions in their home countries are unsafe. Haitians were first granted TPS in 2010 after a devastating earthquake, and the status has been extended multiple times due to worsening conditions in the country</w:t>
            </w:r>
            <w:r w:rsidR="007F2F8B" w:rsidRPr="006B3715">
              <w:rPr>
                <w:rFonts w:ascii="Aptos" w:eastAsia="Times New Roman" w:hAnsi="Aptos" w:cs="Times New Roman"/>
                <w:sz w:val="22"/>
                <w:szCs w:val="22"/>
              </w:rPr>
              <w:t>.</w:t>
            </w:r>
            <w:r w:rsidR="007F2F8B">
              <w:rPr>
                <w:rFonts w:ascii="Aptos" w:eastAsia="Times New Roman" w:hAnsi="Aptos" w:cs="Times New Roman"/>
                <w:sz w:val="22"/>
                <w:szCs w:val="22"/>
              </w:rPr>
              <w:t xml:space="preserve"> </w:t>
            </w:r>
            <w:r w:rsidR="0049181E" w:rsidRPr="0049181E">
              <w:rPr>
                <w:rFonts w:ascii="Aptos" w:eastAsia="Times New Roman" w:hAnsi="Aptos" w:cs="Times New Roman"/>
                <w:sz w:val="22"/>
                <w:szCs w:val="22"/>
              </w:rPr>
              <w:t>The program’s future is uncertain as the Trump administration is trying to terminate the protection status for Haitians, but federal judges have temporarily blocked the government from any cutoffs.</w:t>
            </w:r>
          </w:p>
        </w:tc>
      </w:tr>
      <w:tr w:rsidR="00FD704D" w:rsidRPr="00783903" w14:paraId="4B807AA2" w14:textId="77777777" w:rsidTr="00467E18">
        <w:trPr>
          <w:gridAfter w:val="1"/>
          <w:wAfter w:w="298" w:type="dxa"/>
          <w:trHeight w:val="386"/>
        </w:trPr>
        <w:tc>
          <w:tcPr>
            <w:tcW w:w="2903" w:type="dxa"/>
            <w:gridSpan w:val="2"/>
          </w:tcPr>
          <w:p w14:paraId="05345A04" w14:textId="7C84EDF5" w:rsidR="00FD704D" w:rsidRPr="00B17AE3" w:rsidRDefault="00FD704D" w:rsidP="00B17AE3">
            <w:pPr>
              <w:pStyle w:val="Heading2"/>
              <w:rPr>
                <w:b/>
                <w:bCs/>
                <w:sz w:val="32"/>
                <w:szCs w:val="32"/>
              </w:rPr>
            </w:pPr>
            <w:r>
              <w:rPr>
                <w:b/>
                <w:bCs/>
                <w:sz w:val="32"/>
                <w:szCs w:val="32"/>
              </w:rPr>
              <w:t>State Policy</w:t>
            </w:r>
          </w:p>
        </w:tc>
        <w:tc>
          <w:tcPr>
            <w:tcW w:w="7622" w:type="dxa"/>
            <w:gridSpan w:val="4"/>
          </w:tcPr>
          <w:p w14:paraId="28394A57" w14:textId="77777777" w:rsidR="00FD704D" w:rsidRDefault="00A74A4C"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Office of Governor Maura Healey and Lt. Governor Kim Driscoll</w:t>
            </w:r>
          </w:p>
          <w:p w14:paraId="19A69C9B" w14:textId="77777777" w:rsidR="00A74A4C" w:rsidRDefault="0083059B" w:rsidP="00A74A4C">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6, 2026</w:t>
            </w:r>
          </w:p>
          <w:p w14:paraId="5978D69E" w14:textId="5BA7CEAD" w:rsidR="0083059B" w:rsidRPr="0083059B" w:rsidRDefault="0083059B" w:rsidP="00A74A4C">
            <w:pPr>
              <w:pStyle w:val="ListParagraph"/>
              <w:ind w:left="360"/>
              <w:rPr>
                <w:rFonts w:ascii="Aptos" w:eastAsia="Times New Roman" w:hAnsi="Aptos" w:cs="Times New Roman"/>
                <w:i/>
                <w:iCs/>
                <w:sz w:val="22"/>
                <w:szCs w:val="22"/>
              </w:rPr>
            </w:pPr>
            <w:hyperlink r:id="rId108" w:history="1">
              <w:r w:rsidRPr="0083059B">
                <w:rPr>
                  <w:rStyle w:val="Hyperlink"/>
                  <w:rFonts w:ascii="Aptos" w:eastAsia="Times New Roman" w:hAnsi="Aptos" w:cs="Times New Roman"/>
                  <w:i/>
                  <w:iCs/>
                  <w:sz w:val="22"/>
                  <w:szCs w:val="22"/>
                </w:rPr>
                <w:t>Massachusetts to Launch EBT Chip Cards to Prevent SNAP Theft, Protect Tax Dollars</w:t>
              </w:r>
            </w:hyperlink>
            <w:r>
              <w:rPr>
                <w:rFonts w:ascii="Aptos" w:eastAsia="Times New Roman" w:hAnsi="Aptos" w:cs="Times New Roman"/>
                <w:i/>
                <w:iCs/>
                <w:sz w:val="22"/>
                <w:szCs w:val="22"/>
              </w:rPr>
              <w:t xml:space="preserve"> </w:t>
            </w:r>
          </w:p>
          <w:p w14:paraId="4840BD89" w14:textId="3BD43518" w:rsidR="0083059B" w:rsidRPr="0083059B" w:rsidRDefault="001A630A" w:rsidP="00A74A4C">
            <w:pPr>
              <w:pStyle w:val="ListParagraph"/>
              <w:ind w:left="360"/>
              <w:rPr>
                <w:rFonts w:ascii="Aptos" w:eastAsia="Times New Roman" w:hAnsi="Aptos" w:cs="Times New Roman"/>
                <w:i/>
                <w:iCs/>
                <w:sz w:val="22"/>
                <w:szCs w:val="22"/>
              </w:rPr>
            </w:pPr>
            <w:r w:rsidRPr="001A630A">
              <w:rPr>
                <w:rFonts w:ascii="Aptos" w:eastAsia="Times New Roman" w:hAnsi="Aptos" w:cs="Times New Roman"/>
                <w:i/>
                <w:iCs/>
                <w:sz w:val="22"/>
                <w:szCs w:val="22"/>
              </w:rPr>
              <w:t>Healey-Driscoll Administration begins notifying retailers as Massachusetts would become the third state in country to adopt chip and tap-enabled EBT cards shown to greatly prevent theft in system</w:t>
            </w:r>
          </w:p>
          <w:p w14:paraId="73BC0174" w14:textId="77777777" w:rsidR="0083059B" w:rsidRDefault="00D776AF" w:rsidP="00A74A4C">
            <w:pPr>
              <w:pStyle w:val="ListParagraph"/>
              <w:ind w:left="360"/>
              <w:rPr>
                <w:rFonts w:ascii="Aptos" w:eastAsia="Times New Roman" w:hAnsi="Aptos" w:cs="Times New Roman"/>
                <w:sz w:val="22"/>
                <w:szCs w:val="22"/>
              </w:rPr>
            </w:pPr>
            <w:r w:rsidRPr="00D776AF">
              <w:rPr>
                <w:rFonts w:ascii="Aptos" w:eastAsia="Times New Roman" w:hAnsi="Aptos" w:cs="Times New Roman"/>
                <w:sz w:val="22"/>
                <w:szCs w:val="22"/>
              </w:rPr>
              <w:t xml:space="preserve">The Healey-Driscoll Administration has announced that Massachusetts will become one of the first states in the nation to transition to chip and tap-enabled Electronic Benefit Transfer (EBT) cards to enhance the security of the Supplemental Nutrition Assistance Program (SNAP). By </w:t>
            </w:r>
            <w:r w:rsidRPr="00D776AF">
              <w:rPr>
                <w:rFonts w:ascii="Aptos" w:eastAsia="Times New Roman" w:hAnsi="Aptos" w:cs="Times New Roman"/>
                <w:sz w:val="22"/>
                <w:szCs w:val="22"/>
              </w:rPr>
              <w:lastRenderedPageBreak/>
              <w:t xml:space="preserve">replacing traditional magnetic stripe cards with Europay Mastercard Visa (EMV) microchip technology, the state aims to significantly reduce benefit theft caused by "skimming" and ensure that taxpayer-funded assistance reaches the nearly one million residents who rely on it. The Department of Transitional Assistance plans to pilot the new cards later this year, </w:t>
            </w:r>
            <w:proofErr w:type="gramStart"/>
            <w:r w:rsidRPr="00D776AF">
              <w:rPr>
                <w:rFonts w:ascii="Aptos" w:eastAsia="Times New Roman" w:hAnsi="Aptos" w:cs="Times New Roman"/>
                <w:sz w:val="22"/>
                <w:szCs w:val="22"/>
              </w:rPr>
              <w:t>working alongside</w:t>
            </w:r>
            <w:proofErr w:type="gramEnd"/>
            <w:r w:rsidRPr="00D776AF">
              <w:rPr>
                <w:rFonts w:ascii="Aptos" w:eastAsia="Times New Roman" w:hAnsi="Aptos" w:cs="Times New Roman"/>
                <w:sz w:val="22"/>
                <w:szCs w:val="22"/>
              </w:rPr>
              <w:t xml:space="preserve"> retailers to update point-of-sale systems and align EBT security with the safeguards already standard for commercial credit and debit cards.</w:t>
            </w:r>
          </w:p>
          <w:p w14:paraId="1F85E367" w14:textId="77777777" w:rsidR="00696A0E" w:rsidRDefault="00696A0E" w:rsidP="00696A0E">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*Boston Globe</w:t>
            </w:r>
          </w:p>
          <w:p w14:paraId="29F8172F" w14:textId="77777777" w:rsidR="00696A0E" w:rsidRDefault="00696A0E" w:rsidP="00696A0E">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11, 2026</w:t>
            </w:r>
          </w:p>
          <w:p w14:paraId="29E192DF" w14:textId="7DD4D735" w:rsidR="00696A0E" w:rsidRPr="00696A0E" w:rsidRDefault="00696A0E" w:rsidP="00696A0E">
            <w:pPr>
              <w:pStyle w:val="ListParagraph"/>
              <w:ind w:left="360"/>
              <w:rPr>
                <w:rFonts w:ascii="Aptos" w:eastAsia="Times New Roman" w:hAnsi="Aptos" w:cs="Times New Roman"/>
                <w:i/>
                <w:iCs/>
                <w:sz w:val="22"/>
                <w:szCs w:val="22"/>
              </w:rPr>
            </w:pPr>
            <w:hyperlink r:id="rId109" w:history="1">
              <w:r w:rsidRPr="00696A0E">
                <w:rPr>
                  <w:rStyle w:val="Hyperlink"/>
                  <w:rFonts w:ascii="Aptos" w:eastAsia="Times New Roman" w:hAnsi="Aptos" w:cs="Times New Roman"/>
                  <w:i/>
                  <w:iCs/>
                  <w:sz w:val="22"/>
                  <w:szCs w:val="22"/>
                </w:rPr>
                <w:t>‘Ain’t No Sunshine’ in Massachusetts public records law</w:t>
              </w:r>
            </w:hyperlink>
          </w:p>
          <w:p w14:paraId="4C5A5233" w14:textId="77777777" w:rsidR="00696A0E" w:rsidRDefault="00696A0E" w:rsidP="00696A0E">
            <w:pPr>
              <w:pStyle w:val="ListParagraph"/>
              <w:ind w:left="360"/>
              <w:rPr>
                <w:rFonts w:ascii="Aptos" w:eastAsia="Times New Roman" w:hAnsi="Aptos" w:cs="Times New Roman"/>
                <w:sz w:val="22"/>
                <w:szCs w:val="22"/>
              </w:rPr>
            </w:pPr>
            <w:r>
              <w:rPr>
                <w:rFonts w:ascii="Aptos" w:eastAsia="Times New Roman" w:hAnsi="Aptos" w:cs="Times New Roman"/>
                <w:sz w:val="22"/>
                <w:szCs w:val="22"/>
              </w:rPr>
              <w:t>Editorial Board</w:t>
            </w:r>
          </w:p>
          <w:p w14:paraId="446E0346" w14:textId="2832424D" w:rsidR="00696A0E" w:rsidRPr="00696A0E" w:rsidRDefault="00D559D2" w:rsidP="00696A0E">
            <w:pPr>
              <w:pStyle w:val="ListParagraph"/>
              <w:ind w:left="360"/>
              <w:rPr>
                <w:rFonts w:ascii="Aptos" w:eastAsia="Times New Roman" w:hAnsi="Aptos" w:cs="Times New Roman"/>
                <w:sz w:val="22"/>
                <w:szCs w:val="22"/>
              </w:rPr>
            </w:pPr>
            <w:r w:rsidRPr="00D559D2">
              <w:rPr>
                <w:rFonts w:ascii="Aptos" w:eastAsia="Times New Roman" w:hAnsi="Aptos" w:cs="Times New Roman"/>
                <w:sz w:val="22"/>
                <w:szCs w:val="22"/>
              </w:rPr>
              <w:t xml:space="preserve">Massachusetts continues to lag behind in government transparency due to broad legal exemptions for its top branches and a lack of robust enforcement from the state’s oversight offices. The article highlights a hypocritical "do as we say, not as we do" culture where leaders like Governor Maura Healey and Mayor Michelle Wu demand accountability from federal agencies while simultaneously stalling or blocking local records requests regarding travel, legal settlements, and public safety. With public records requests doubling in recent years and many being met with intentional delays or exorbitant fee estimates designed to deter inquiry, the piece argues that the state must move beyond its "backwater" status by embracing </w:t>
            </w:r>
            <w:proofErr w:type="gramStart"/>
            <w:r w:rsidRPr="00D559D2">
              <w:rPr>
                <w:rFonts w:ascii="Aptos" w:eastAsia="Times New Roman" w:hAnsi="Aptos" w:cs="Times New Roman"/>
                <w:sz w:val="22"/>
                <w:szCs w:val="22"/>
              </w:rPr>
              <w:t>proactive</w:t>
            </w:r>
            <w:proofErr w:type="gramEnd"/>
            <w:r w:rsidRPr="00D559D2">
              <w:rPr>
                <w:rFonts w:ascii="Aptos" w:eastAsia="Times New Roman" w:hAnsi="Aptos" w:cs="Times New Roman"/>
                <w:sz w:val="22"/>
                <w:szCs w:val="22"/>
              </w:rPr>
              <w:t xml:space="preserve"> digital disclosure and legislative reform to restore public trust.</w:t>
            </w:r>
          </w:p>
        </w:tc>
      </w:tr>
      <w:tr w:rsidR="00F13C4D" w:rsidRPr="00783903" w14:paraId="5682F293" w14:textId="77777777" w:rsidTr="00467E18">
        <w:trPr>
          <w:gridAfter w:val="1"/>
          <w:wAfter w:w="298" w:type="dxa"/>
          <w:trHeight w:val="386"/>
        </w:trPr>
        <w:tc>
          <w:tcPr>
            <w:tcW w:w="2903" w:type="dxa"/>
            <w:gridSpan w:val="2"/>
          </w:tcPr>
          <w:p w14:paraId="13072099" w14:textId="6E4CED8D" w:rsidR="00F13C4D" w:rsidRPr="00B17AE3" w:rsidRDefault="00F13C4D" w:rsidP="00B17AE3">
            <w:pPr>
              <w:pStyle w:val="Heading2"/>
              <w:rPr>
                <w:b/>
                <w:bCs/>
                <w:sz w:val="32"/>
                <w:szCs w:val="32"/>
              </w:rPr>
            </w:pPr>
            <w:r w:rsidRPr="00B17AE3">
              <w:rPr>
                <w:b/>
                <w:bCs/>
                <w:sz w:val="32"/>
                <w:szCs w:val="32"/>
              </w:rPr>
              <w:lastRenderedPageBreak/>
              <w:t>Federal Policy</w:t>
            </w:r>
          </w:p>
        </w:tc>
        <w:tc>
          <w:tcPr>
            <w:tcW w:w="7622" w:type="dxa"/>
            <w:gridSpan w:val="4"/>
          </w:tcPr>
          <w:p w14:paraId="420967BA" w14:textId="77777777" w:rsidR="006D415D" w:rsidRDefault="006D1232"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Justice in Aging</w:t>
            </w:r>
          </w:p>
          <w:p w14:paraId="66AF5110" w14:textId="77777777" w:rsidR="006D1232" w:rsidRDefault="006D1232" w:rsidP="006D1232">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5, 2026</w:t>
            </w:r>
          </w:p>
          <w:p w14:paraId="3362F2FA" w14:textId="3BF98808" w:rsidR="006D1232" w:rsidRPr="006D1232" w:rsidRDefault="006D1232" w:rsidP="006D1232">
            <w:pPr>
              <w:pStyle w:val="ListParagraph"/>
              <w:ind w:left="360"/>
              <w:rPr>
                <w:rFonts w:ascii="Aptos" w:eastAsia="Times New Roman" w:hAnsi="Aptos" w:cs="Times New Roman"/>
                <w:i/>
                <w:iCs/>
                <w:sz w:val="22"/>
                <w:szCs w:val="22"/>
              </w:rPr>
            </w:pPr>
            <w:hyperlink r:id="rId110" w:history="1">
              <w:r w:rsidRPr="006D1232">
                <w:rPr>
                  <w:rStyle w:val="Hyperlink"/>
                  <w:rFonts w:ascii="Aptos" w:eastAsia="Times New Roman" w:hAnsi="Aptos" w:cs="Times New Roman"/>
                  <w:i/>
                  <w:iCs/>
                  <w:sz w:val="22"/>
                  <w:szCs w:val="22"/>
                </w:rPr>
                <w:t>Warren, Grijalva, Schakowsky, Moylan, 30+ Lawmakers Introduce Bipartisan Bill to Update, Expand Lifeline Benefits for Seniors, Americans with Disabilities</w:t>
              </w:r>
            </w:hyperlink>
          </w:p>
          <w:p w14:paraId="3859B567" w14:textId="77777777" w:rsidR="006D1232" w:rsidRDefault="002213F6" w:rsidP="00EA0299">
            <w:pPr>
              <w:pStyle w:val="ListParagraph"/>
              <w:ind w:left="360"/>
              <w:rPr>
                <w:rFonts w:ascii="Aptos" w:eastAsia="Times New Roman" w:hAnsi="Aptos" w:cs="Times New Roman"/>
                <w:sz w:val="22"/>
                <w:szCs w:val="22"/>
              </w:rPr>
            </w:pPr>
            <w:r w:rsidRPr="002213F6">
              <w:rPr>
                <w:rFonts w:ascii="Aptos" w:eastAsia="Times New Roman" w:hAnsi="Aptos" w:cs="Times New Roman"/>
                <w:sz w:val="22"/>
                <w:szCs w:val="22"/>
              </w:rPr>
              <w:t xml:space="preserve">In March 2026, a bipartisan group of lawmakers led by Senator Elizabeth Warren and Representatives Adelita Grijalva, Jan Schakowsky, and James Moylan introduced the </w:t>
            </w:r>
            <w:r w:rsidRPr="002213F6">
              <w:rPr>
                <w:rFonts w:ascii="Aptos" w:eastAsia="Times New Roman" w:hAnsi="Aptos" w:cs="Times New Roman"/>
                <w:b/>
                <w:bCs/>
                <w:sz w:val="22"/>
                <w:szCs w:val="22"/>
              </w:rPr>
              <w:t>Supplemental Security Income (SSI) Restoration Act</w:t>
            </w:r>
            <w:r w:rsidRPr="002213F6">
              <w:rPr>
                <w:rFonts w:ascii="Aptos" w:eastAsia="Times New Roman" w:hAnsi="Aptos" w:cs="Times New Roman"/>
                <w:sz w:val="22"/>
                <w:szCs w:val="22"/>
              </w:rPr>
              <w:t xml:space="preserve"> to modernize a critical financial lifeline that has remained largely unchanged for over fifty years. The legislation seeks to lift nearly eight million low-income seniors and people with disabilities out of poverty by raising benefit levels to at least 100% of the federal poverty line and significantly increasing outdated asset limits to $10,000 for individuals and $20,000 for couples. By eliminating punitive rules—such as the marriage penalty and reductions for "in-kind" support like food or housing from family—and extending full benefits to residents of U.S. territories, the bill aims to transform SSI from a restrictive program that traps recipients in destitution into a robust support system that allows vulnerable Americans to live with dignity and financial security.</w:t>
            </w:r>
          </w:p>
          <w:p w14:paraId="05773372" w14:textId="77777777" w:rsidR="00FB05D7" w:rsidRDefault="00092027" w:rsidP="00EA0299">
            <w:pPr>
              <w:pStyle w:val="ListParagraph"/>
              <w:ind w:left="360"/>
              <w:rPr>
                <w:rFonts w:ascii="Aptos" w:eastAsia="Times New Roman" w:hAnsi="Aptos" w:cs="Times New Roman"/>
                <w:sz w:val="22"/>
                <w:szCs w:val="22"/>
              </w:rPr>
            </w:pPr>
            <w:hyperlink r:id="rId111" w:tgtFrame="_blank" w:history="1">
              <w:r w:rsidRPr="00092027">
                <w:rPr>
                  <w:rStyle w:val="Hyperlink"/>
                  <w:rFonts w:ascii="Aptos" w:eastAsia="Times New Roman" w:hAnsi="Aptos" w:cs="Times New Roman"/>
                  <w:sz w:val="22"/>
                  <w:szCs w:val="22"/>
                </w:rPr>
                <w:t>Bill Text (PDF)</w:t>
              </w:r>
            </w:hyperlink>
          </w:p>
          <w:p w14:paraId="56070D74" w14:textId="77777777" w:rsidR="00661F5F" w:rsidRDefault="0056346B" w:rsidP="0056346B">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KQED</w:t>
            </w:r>
          </w:p>
          <w:p w14:paraId="70FB39CF" w14:textId="77777777" w:rsidR="0056346B" w:rsidRDefault="00F843C4" w:rsidP="0056346B">
            <w:pPr>
              <w:pStyle w:val="ListParagraph"/>
              <w:ind w:left="360"/>
              <w:rPr>
                <w:rFonts w:ascii="Aptos" w:eastAsia="Times New Roman" w:hAnsi="Aptos" w:cs="Times New Roman"/>
                <w:sz w:val="22"/>
                <w:szCs w:val="22"/>
              </w:rPr>
            </w:pPr>
            <w:r>
              <w:rPr>
                <w:rFonts w:ascii="Aptos" w:eastAsia="Times New Roman" w:hAnsi="Aptos" w:cs="Times New Roman"/>
                <w:sz w:val="22"/>
                <w:szCs w:val="22"/>
              </w:rPr>
              <w:t>January 22, 2026 (updated)</w:t>
            </w:r>
          </w:p>
          <w:p w14:paraId="534957FD" w14:textId="77777777" w:rsidR="00F843C4" w:rsidRDefault="00F843C4" w:rsidP="0056346B">
            <w:pPr>
              <w:pStyle w:val="ListParagraph"/>
              <w:ind w:left="360"/>
              <w:rPr>
                <w:rFonts w:ascii="Aptos" w:eastAsia="Times New Roman" w:hAnsi="Aptos" w:cs="Times New Roman"/>
                <w:i/>
                <w:iCs/>
                <w:sz w:val="22"/>
                <w:szCs w:val="22"/>
              </w:rPr>
            </w:pPr>
            <w:hyperlink r:id="rId112" w:history="1">
              <w:r w:rsidRPr="00F843C4">
                <w:rPr>
                  <w:rStyle w:val="Hyperlink"/>
                  <w:rFonts w:ascii="Aptos" w:eastAsia="Times New Roman" w:hAnsi="Aptos" w:cs="Times New Roman"/>
                  <w:i/>
                  <w:iCs/>
                  <w:sz w:val="22"/>
                  <w:szCs w:val="22"/>
                </w:rPr>
                <w:t>‘I’d Be Left Alone’: Medicaid Cuts Put Disabled Patients’ In-Home Care at Risk</w:t>
              </w:r>
            </w:hyperlink>
          </w:p>
          <w:p w14:paraId="533148B0" w14:textId="77777777" w:rsidR="00F843C4" w:rsidRDefault="00D33AD0" w:rsidP="0056346B">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D33AD0">
              <w:rPr>
                <w:rFonts w:ascii="Aptos" w:eastAsia="Times New Roman" w:hAnsi="Aptos" w:cs="Times New Roman"/>
                <w:sz w:val="22"/>
                <w:szCs w:val="22"/>
              </w:rPr>
              <w:t>Hyeyoon Cho</w:t>
            </w:r>
          </w:p>
          <w:p w14:paraId="137A5105" w14:textId="27B1326F" w:rsidR="00D33AD0" w:rsidRPr="00F843C4" w:rsidRDefault="00E10EBA" w:rsidP="0056346B">
            <w:pPr>
              <w:pStyle w:val="ListParagraph"/>
              <w:ind w:left="360"/>
              <w:rPr>
                <w:rFonts w:ascii="Aptos" w:eastAsia="Times New Roman" w:hAnsi="Aptos" w:cs="Times New Roman"/>
                <w:sz w:val="22"/>
                <w:szCs w:val="22"/>
              </w:rPr>
            </w:pPr>
            <w:r w:rsidRPr="00E10EBA">
              <w:rPr>
                <w:rFonts w:ascii="Aptos" w:eastAsia="Times New Roman" w:hAnsi="Aptos" w:cs="Times New Roman"/>
                <w:sz w:val="22"/>
                <w:szCs w:val="22"/>
              </w:rPr>
              <w:t>'I'd Be Left Alone': Medicaid Cuts Put Disabled Patients' In-Home Care at Risk" highlights the dire consequences of federal Medicaid funding reductions on California’s In-Home Supportive Services (IHSS) program. Following the passage of major federal budget legislation like H.R. 1, which aims to cut nearly $1 trillion in Medicaid spending over a decade, the state faces a significant loss in the federal reimbursements that typically cover half the cost of IHSS. This program is a critical lifeline that allows elderly, blind, and disabled residents to live independently; without it, many patients fear they will be forced into institutionalized care or left entirely without assistance for basic daily needs. Beyond the personal impact on vulnerable individuals, healthcare advocates warn that these cuts will exacerbate the existing caregiver shortage, shift unsustainable financial burdens onto the state, and ultimately lead to a rise in the number of uninsured Californians.</w:t>
            </w:r>
          </w:p>
        </w:tc>
      </w:tr>
      <w:tr w:rsidR="00B95677" w:rsidRPr="00783903" w14:paraId="0D2A5B8C" w14:textId="77777777" w:rsidTr="00467E18">
        <w:trPr>
          <w:gridAfter w:val="1"/>
          <w:wAfter w:w="298" w:type="dxa"/>
          <w:trHeight w:val="386"/>
        </w:trPr>
        <w:tc>
          <w:tcPr>
            <w:tcW w:w="2903" w:type="dxa"/>
            <w:gridSpan w:val="2"/>
          </w:tcPr>
          <w:p w14:paraId="225519D5" w14:textId="49D91E49" w:rsidR="00B95677" w:rsidRPr="00B17AE3" w:rsidRDefault="003F11CA" w:rsidP="00B17AE3">
            <w:pPr>
              <w:pStyle w:val="Heading2"/>
              <w:rPr>
                <w:b/>
                <w:bCs/>
                <w:sz w:val="32"/>
                <w:szCs w:val="32"/>
              </w:rPr>
            </w:pPr>
            <w:r>
              <w:rPr>
                <w:b/>
                <w:bCs/>
                <w:sz w:val="32"/>
                <w:szCs w:val="32"/>
              </w:rPr>
              <w:lastRenderedPageBreak/>
              <w:t>From Our Colleagues around the Country</w:t>
            </w:r>
          </w:p>
        </w:tc>
        <w:tc>
          <w:tcPr>
            <w:tcW w:w="7622" w:type="dxa"/>
            <w:gridSpan w:val="4"/>
          </w:tcPr>
          <w:p w14:paraId="2A3643ED" w14:textId="77777777" w:rsidR="00B95677" w:rsidRDefault="003F11CA"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Justice in Aging</w:t>
            </w:r>
          </w:p>
          <w:p w14:paraId="21384BE1" w14:textId="77777777" w:rsidR="00A72D6A" w:rsidRPr="00135823" w:rsidRDefault="00A72D6A" w:rsidP="00A72D6A">
            <w:pPr>
              <w:pStyle w:val="ListParagraph"/>
              <w:ind w:left="360"/>
              <w:rPr>
                <w:rFonts w:ascii="Aptos" w:eastAsia="Times New Roman" w:hAnsi="Aptos" w:cs="Times New Roman"/>
                <w:b/>
                <w:bCs/>
                <w:i/>
                <w:iCs/>
                <w:sz w:val="22"/>
                <w:szCs w:val="22"/>
              </w:rPr>
            </w:pPr>
            <w:r w:rsidRPr="00135823">
              <w:rPr>
                <w:rFonts w:ascii="Aptos" w:eastAsia="Times New Roman" w:hAnsi="Aptos" w:cs="Times New Roman"/>
                <w:b/>
                <w:bCs/>
                <w:i/>
                <w:iCs/>
                <w:sz w:val="22"/>
                <w:szCs w:val="22"/>
              </w:rPr>
              <w:t>Justice in Aging Recognized for its Leadership</w:t>
            </w:r>
          </w:p>
          <w:p w14:paraId="79BED922" w14:textId="4FAE650B" w:rsidR="00A72D6A" w:rsidRPr="00A72D6A" w:rsidRDefault="00A72D6A" w:rsidP="00A72D6A">
            <w:pPr>
              <w:pStyle w:val="ListParagraph"/>
              <w:ind w:left="360"/>
              <w:rPr>
                <w:rFonts w:ascii="Aptos" w:eastAsia="Times New Roman" w:hAnsi="Aptos" w:cs="Times New Roman"/>
                <w:sz w:val="22"/>
                <w:szCs w:val="22"/>
              </w:rPr>
            </w:pPr>
            <w:r w:rsidRPr="00A72D6A">
              <w:rPr>
                <w:rFonts w:ascii="Aptos" w:eastAsia="Times New Roman" w:hAnsi="Aptos" w:cs="Times New Roman"/>
                <w:sz w:val="22"/>
                <w:szCs w:val="22"/>
              </w:rPr>
              <w:t xml:space="preserve">The American Society on Aging has selected Justice in Aging as the recipient of this year’s Economic Security Award for significant contributions to the economic security and dignity of older adults, and for moving the field forward with new ideas. Justice in Aging will be celebrated later this month at the </w:t>
            </w:r>
            <w:hyperlink r:id="rId113" w:history="1">
              <w:r w:rsidRPr="00C30CD9">
                <w:rPr>
                  <w:rStyle w:val="Hyperlink"/>
                  <w:rFonts w:ascii="Aptos" w:eastAsia="Times New Roman" w:hAnsi="Aptos" w:cs="Times New Roman"/>
                  <w:sz w:val="22"/>
                  <w:szCs w:val="22"/>
                </w:rPr>
                <w:t>On Aging 2026 conference</w:t>
              </w:r>
            </w:hyperlink>
            <w:r w:rsidRPr="00A72D6A">
              <w:rPr>
                <w:rFonts w:ascii="Aptos" w:eastAsia="Times New Roman" w:hAnsi="Aptos" w:cs="Times New Roman"/>
                <w:sz w:val="22"/>
                <w:szCs w:val="22"/>
              </w:rPr>
              <w:t>.</w:t>
            </w:r>
          </w:p>
          <w:p w14:paraId="35CCCEE8" w14:textId="3F75648C" w:rsidR="003F11CA" w:rsidRPr="003F11CA" w:rsidRDefault="00A72D6A" w:rsidP="00A72D6A">
            <w:pPr>
              <w:pStyle w:val="ListParagraph"/>
              <w:ind w:left="360"/>
              <w:rPr>
                <w:rFonts w:ascii="Aptos" w:eastAsia="Times New Roman" w:hAnsi="Aptos" w:cs="Times New Roman"/>
                <w:sz w:val="22"/>
                <w:szCs w:val="22"/>
              </w:rPr>
            </w:pPr>
            <w:r w:rsidRPr="00A72D6A">
              <w:rPr>
                <w:rFonts w:ascii="Aptos" w:eastAsia="Times New Roman" w:hAnsi="Aptos" w:cs="Times New Roman"/>
                <w:sz w:val="22"/>
                <w:szCs w:val="22"/>
              </w:rPr>
              <w:t xml:space="preserve">Justice in Aging was also named the 2026 Advocacy Award recipient by the Harkin Institute for Public Policy and Citizen Engagement, recognizing Justice in Aging’s commitment to improving the retirement security of all Americans. The award will be presented at </w:t>
            </w:r>
            <w:hyperlink r:id="rId114" w:history="1">
              <w:r w:rsidRPr="00135823">
                <w:rPr>
                  <w:rStyle w:val="Hyperlink"/>
                  <w:rFonts w:ascii="Aptos" w:eastAsia="Times New Roman" w:hAnsi="Aptos" w:cs="Times New Roman"/>
                  <w:sz w:val="22"/>
                  <w:szCs w:val="22"/>
                </w:rPr>
                <w:t>the 2026 Harkin Retirement Security Symposium in April</w:t>
              </w:r>
            </w:hyperlink>
            <w:r w:rsidRPr="00A72D6A">
              <w:rPr>
                <w:rFonts w:ascii="Aptos" w:eastAsia="Times New Roman" w:hAnsi="Aptos" w:cs="Times New Roman"/>
                <w:sz w:val="22"/>
                <w:szCs w:val="22"/>
              </w:rPr>
              <w:t>.</w:t>
            </w:r>
          </w:p>
        </w:tc>
      </w:tr>
      <w:tr w:rsidR="00CA095E" w:rsidRPr="00783903" w14:paraId="3CCC7058" w14:textId="77777777" w:rsidTr="00467E18">
        <w:trPr>
          <w:gridAfter w:val="1"/>
          <w:wAfter w:w="298" w:type="dxa"/>
          <w:trHeight w:val="386"/>
        </w:trPr>
        <w:tc>
          <w:tcPr>
            <w:tcW w:w="2903" w:type="dxa"/>
            <w:gridSpan w:val="2"/>
          </w:tcPr>
          <w:p w14:paraId="61F0D365" w14:textId="77777777" w:rsidR="00CA095E" w:rsidRDefault="00CA095E" w:rsidP="00B17AE3">
            <w:pPr>
              <w:pStyle w:val="Heading2"/>
              <w:rPr>
                <w:b/>
                <w:bCs/>
                <w:sz w:val="32"/>
                <w:szCs w:val="32"/>
              </w:rPr>
            </w:pPr>
          </w:p>
        </w:tc>
        <w:tc>
          <w:tcPr>
            <w:tcW w:w="7622" w:type="dxa"/>
            <w:gridSpan w:val="4"/>
          </w:tcPr>
          <w:p w14:paraId="0A51DA7A" w14:textId="5FF61684" w:rsidR="00CA095E" w:rsidRDefault="00516947" w:rsidP="00F213B6">
            <w:pPr>
              <w:pStyle w:val="ListParagraph"/>
              <w:numPr>
                <w:ilvl w:val="0"/>
                <w:numId w:val="9"/>
              </w:numPr>
              <w:ind w:left="360"/>
              <w:rPr>
                <w:rFonts w:ascii="Aptos" w:eastAsia="Times New Roman" w:hAnsi="Aptos" w:cs="Times New Roman"/>
                <w:b/>
                <w:bCs/>
                <w:sz w:val="22"/>
                <w:szCs w:val="22"/>
              </w:rPr>
            </w:pPr>
            <w:r>
              <w:rPr>
                <w:rFonts w:ascii="Aptos" w:eastAsia="Times New Roman" w:hAnsi="Aptos" w:cs="Times New Roman"/>
                <w:b/>
                <w:bCs/>
                <w:sz w:val="22"/>
                <w:szCs w:val="22"/>
              </w:rPr>
              <w:t>*</w:t>
            </w:r>
            <w:r w:rsidR="00884F85">
              <w:rPr>
                <w:rFonts w:ascii="Aptos" w:eastAsia="Times New Roman" w:hAnsi="Aptos" w:cs="Times New Roman"/>
                <w:b/>
                <w:bCs/>
                <w:sz w:val="22"/>
                <w:szCs w:val="22"/>
              </w:rPr>
              <w:t>The Minnesota Star Tribune</w:t>
            </w:r>
          </w:p>
          <w:p w14:paraId="19E73AD2" w14:textId="77777777" w:rsidR="00884F85" w:rsidRDefault="00884F85" w:rsidP="00884F85">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11, 2026</w:t>
            </w:r>
          </w:p>
          <w:p w14:paraId="5AD99B2B" w14:textId="3AE652EA" w:rsidR="00884F85" w:rsidRPr="00884F85" w:rsidRDefault="00884F85" w:rsidP="00884F85">
            <w:pPr>
              <w:pStyle w:val="ListParagraph"/>
              <w:ind w:left="360"/>
              <w:rPr>
                <w:rFonts w:ascii="Aptos" w:eastAsia="Times New Roman" w:hAnsi="Aptos" w:cs="Times New Roman"/>
                <w:i/>
                <w:iCs/>
                <w:sz w:val="22"/>
                <w:szCs w:val="22"/>
              </w:rPr>
            </w:pPr>
            <w:hyperlink r:id="rId115" w:history="1">
              <w:r w:rsidRPr="00884F85">
                <w:rPr>
                  <w:rStyle w:val="Hyperlink"/>
                  <w:rFonts w:ascii="Aptos" w:eastAsia="Times New Roman" w:hAnsi="Aptos" w:cs="Times New Roman"/>
                  <w:i/>
                  <w:iCs/>
                  <w:sz w:val="22"/>
                  <w:szCs w:val="22"/>
                </w:rPr>
                <w:t>Maltreatment deaths of Minnesota seniors prompt push for change</w:t>
              </w:r>
            </w:hyperlink>
          </w:p>
          <w:p w14:paraId="3DF6A534" w14:textId="77777777" w:rsidR="00884F85" w:rsidRDefault="00516947" w:rsidP="00884F85">
            <w:pPr>
              <w:pStyle w:val="ListParagraph"/>
              <w:ind w:left="360"/>
              <w:rPr>
                <w:rFonts w:ascii="Aptos" w:eastAsia="Times New Roman" w:hAnsi="Aptos" w:cs="Times New Roman"/>
                <w:sz w:val="22"/>
                <w:szCs w:val="22"/>
              </w:rPr>
            </w:pPr>
            <w:r w:rsidRPr="00516947">
              <w:rPr>
                <w:rFonts w:ascii="Aptos" w:eastAsia="Times New Roman" w:hAnsi="Aptos" w:cs="Times New Roman"/>
                <w:sz w:val="22"/>
                <w:szCs w:val="22"/>
              </w:rPr>
              <w:t>By Jessie Van Berkel</w:t>
            </w:r>
          </w:p>
          <w:p w14:paraId="6EEAB270" w14:textId="0BB161D4" w:rsidR="00516947" w:rsidRPr="00884F85" w:rsidRDefault="00516947" w:rsidP="00884F85">
            <w:pPr>
              <w:pStyle w:val="ListParagraph"/>
              <w:ind w:left="360"/>
              <w:rPr>
                <w:rFonts w:ascii="Aptos" w:eastAsia="Times New Roman" w:hAnsi="Aptos" w:cs="Times New Roman"/>
                <w:sz w:val="22"/>
                <w:szCs w:val="22"/>
              </w:rPr>
            </w:pPr>
            <w:r w:rsidRPr="00516947">
              <w:rPr>
                <w:rFonts w:ascii="Aptos" w:eastAsia="Times New Roman" w:hAnsi="Aptos" w:cs="Times New Roman"/>
                <w:sz w:val="22"/>
                <w:szCs w:val="22"/>
              </w:rPr>
              <w:t>State lawmakers have proposed more regulations and transparency for assisted living and nursing homes as advocates raise red flags</w:t>
            </w:r>
          </w:p>
        </w:tc>
      </w:tr>
      <w:tr w:rsidR="00FF2DC2" w:rsidRPr="00783903" w14:paraId="3569414B" w14:textId="77777777" w:rsidTr="00467E18">
        <w:trPr>
          <w:gridAfter w:val="1"/>
          <w:wAfter w:w="298" w:type="dxa"/>
        </w:trPr>
        <w:tc>
          <w:tcPr>
            <w:tcW w:w="2903" w:type="dxa"/>
            <w:gridSpan w:val="2"/>
          </w:tcPr>
          <w:p w14:paraId="026D3ACC" w14:textId="485B4D86" w:rsidR="00FF2DC2" w:rsidRPr="00B17AE3" w:rsidRDefault="00FF2DC2" w:rsidP="00B17AE3">
            <w:pPr>
              <w:pStyle w:val="Heading2"/>
              <w:rPr>
                <w:b/>
                <w:bCs/>
                <w:sz w:val="24"/>
                <w:szCs w:val="24"/>
              </w:rPr>
            </w:pPr>
            <w:r w:rsidRPr="00B17AE3">
              <w:rPr>
                <w:b/>
                <w:bCs/>
                <w:sz w:val="24"/>
                <w:szCs w:val="24"/>
              </w:rPr>
              <w:t>A Raise for Mom: Campaign to Increase the Personal Needs Allowance (PNA)</w:t>
            </w:r>
          </w:p>
        </w:tc>
        <w:tc>
          <w:tcPr>
            <w:tcW w:w="7622" w:type="dxa"/>
            <w:gridSpan w:val="4"/>
          </w:tcPr>
          <w:p w14:paraId="29CA39BA" w14:textId="77777777" w:rsidR="00FF2DC2" w:rsidRPr="00A80A31" w:rsidRDefault="00FF2DC2" w:rsidP="00FF2DC2">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FF2DC2" w:rsidRPr="00A80A31" w:rsidRDefault="00FF2DC2" w:rsidP="00FF2DC2">
            <w:pPr>
              <w:ind w:left="720"/>
              <w:rPr>
                <w:rFonts w:ascii="Aptos" w:hAnsi="Aptos"/>
              </w:rPr>
            </w:pPr>
            <w:r>
              <w:rPr>
                <w:rFonts w:ascii="Aptos" w:hAnsi="Aptos"/>
              </w:rPr>
              <w:tab/>
            </w:r>
            <w:r w:rsidRPr="00A80A31">
              <w:rPr>
                <w:rFonts w:ascii="Aptos" w:hAnsi="Aptos"/>
              </w:rPr>
              <w:t xml:space="preserve">For nearly 20 years, the Personal Needs Allowance for Nursing Home and Rest Home residents has been stuck at $72.80 per month. </w:t>
            </w:r>
            <w:r w:rsidRPr="00AE1315">
              <w:rPr>
                <w:rFonts w:ascii="Aptos" w:hAnsi="Aptos"/>
                <w:b/>
                <w:bCs/>
              </w:rPr>
              <w:t>If</w:t>
            </w:r>
            <w:r w:rsidRPr="00A80A31">
              <w:rPr>
                <w:rFonts w:ascii="Aptos" w:hAnsi="Aptos"/>
              </w:rPr>
              <w:t xml:space="preserve">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their basic care leaving the PNA to cover all other life’s necessities. Amplifying this situation, Massachusetts has the highest cost of living of any state in the </w:t>
            </w:r>
            <w:r w:rsidRPr="00A80A31">
              <w:rPr>
                <w:rFonts w:ascii="Aptos" w:hAnsi="Aptos"/>
              </w:rPr>
              <w:lastRenderedPageBreak/>
              <w:t xml:space="preserve">continental United States </w:t>
            </w:r>
            <w:r>
              <w:rPr>
                <w:rFonts w:ascii="Aptos" w:hAnsi="Aptos"/>
              </w:rPr>
              <w:t>–</w:t>
            </w:r>
            <w:r w:rsidRPr="00A80A31">
              <w:rPr>
                <w:rFonts w:ascii="Aptos" w:hAnsi="Aptos"/>
              </w:rPr>
              <w:t xml:space="preserve"> meaning these vulnerable residents can afford less each and every year.</w:t>
            </w:r>
          </w:p>
          <w:p w14:paraId="22E3F5BD" w14:textId="69A37B7B" w:rsidR="00FF2DC2" w:rsidRPr="00A80A31" w:rsidRDefault="00FF2DC2" w:rsidP="00FF2DC2">
            <w:pPr>
              <w:ind w:left="720"/>
              <w:rPr>
                <w:rFonts w:ascii="Aptos" w:hAnsi="Aptos"/>
              </w:rPr>
            </w:pPr>
            <w:r>
              <w:rPr>
                <w:rFonts w:ascii="Aptos" w:hAnsi="Aptos"/>
              </w:rPr>
              <w:tab/>
            </w:r>
            <w:r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Jehlen and Mark Montigny and others; and House Bill 1411 by Representative Thomas Stanley and others. As of the middle of May, twenty-nine legislators (11 senators, 16 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116" w:anchor="/25" w:history="1">
              <w:r w:rsidRPr="00850502">
                <w:rPr>
                  <w:rStyle w:val="Hyperlink"/>
                  <w:rFonts w:ascii="Aptos" w:hAnsi="Aptos"/>
                </w:rPr>
                <w:t>https://dignityalliancema.org/take-action/#/25</w:t>
              </w:r>
            </w:hyperlink>
            <w:r w:rsidRPr="00A80A31">
              <w:rPr>
                <w:rFonts w:ascii="Aptos" w:hAnsi="Aptos"/>
              </w:rPr>
              <w:t>. It literally takes less than a minute to deliver the message.</w:t>
            </w:r>
          </w:p>
          <w:p w14:paraId="1E571886" w14:textId="66E5BAA9" w:rsidR="00FF2DC2" w:rsidRPr="00A80A31" w:rsidRDefault="00FF2DC2" w:rsidP="00FF2DC2">
            <w:pPr>
              <w:ind w:left="720"/>
              <w:rPr>
                <w:rFonts w:ascii="Aptos" w:hAnsi="Aptos"/>
              </w:rPr>
            </w:pPr>
            <w:r>
              <w:rPr>
                <w:rFonts w:ascii="Aptos" w:hAnsi="Aptos"/>
              </w:rPr>
              <w:tab/>
            </w:r>
            <w:r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117" w:history="1">
              <w:r w:rsidRPr="000C4732">
                <w:rPr>
                  <w:rStyle w:val="Hyperlink"/>
                  <w:rFonts w:ascii="Aptos" w:hAnsi="Aptos"/>
                </w:rPr>
                <w:t>https://tinyurl.com/ForgetMeNotPNA</w:t>
              </w:r>
            </w:hyperlink>
            <w:r>
              <w:rPr>
                <w:rFonts w:ascii="Aptos" w:hAnsi="Aptos"/>
              </w:rPr>
              <w:t xml:space="preserve"> </w:t>
            </w:r>
            <w:r w:rsidRPr="00A80A31">
              <w:rPr>
                <w:rFonts w:ascii="Aptos" w:hAnsi="Aptos"/>
              </w:rPr>
              <w:t>or you can email your story to Dignity Alliance MA (</w:t>
            </w:r>
            <w:hyperlink r:id="rId118" w:history="1">
              <w:r w:rsidRPr="000C4732">
                <w:rPr>
                  <w:rStyle w:val="Hyperlink"/>
                  <w:rFonts w:ascii="Aptos" w:hAnsi="Aptos"/>
                </w:rPr>
                <w:t>info@DignityAllianceMA.org</w:t>
              </w:r>
            </w:hyperlink>
            <w:r w:rsidRPr="00A80A31">
              <w:rPr>
                <w:rFonts w:ascii="Aptos" w:hAnsi="Aptos"/>
              </w:rPr>
              <w:t>), noting at least your first name and town where you live so that we can include your story in the testimony submitted to the Legislature.</w:t>
            </w:r>
          </w:p>
          <w:p w14:paraId="33754873" w14:textId="063E221D" w:rsidR="00FF2DC2" w:rsidRPr="001F5ED2" w:rsidRDefault="00FF2DC2" w:rsidP="00FF2DC2">
            <w:pPr>
              <w:ind w:left="720"/>
              <w:rPr>
                <w:rFonts w:ascii="Aptos" w:hAnsi="Aptos"/>
                <w:i/>
                <w:iCs/>
              </w:rPr>
            </w:pPr>
            <w:r w:rsidRPr="001F5ED2">
              <w:rPr>
                <w:rFonts w:ascii="Aptos" w:hAnsi="Aptos"/>
                <w:i/>
                <w:iCs/>
              </w:rPr>
              <w:t>*We selected the Forget-me-not as our symbol to encourage legislators to remember older adults in nursing and rest homes who have gone so long without a raise in the PNA.</w:t>
            </w:r>
          </w:p>
        </w:tc>
      </w:tr>
      <w:tr w:rsidR="00FF2DC2" w:rsidRPr="00783903" w14:paraId="074674E1" w14:textId="77777777" w:rsidTr="00467E18">
        <w:trPr>
          <w:gridAfter w:val="1"/>
          <w:wAfter w:w="298" w:type="dxa"/>
        </w:trPr>
        <w:tc>
          <w:tcPr>
            <w:tcW w:w="2903" w:type="dxa"/>
            <w:gridSpan w:val="2"/>
          </w:tcPr>
          <w:p w14:paraId="796FD030" w14:textId="638CDCDF" w:rsidR="00FF2DC2" w:rsidRPr="0080432F" w:rsidRDefault="00FF2DC2" w:rsidP="0080432F">
            <w:pPr>
              <w:pStyle w:val="Heading2"/>
              <w:rPr>
                <w:b/>
                <w:bCs/>
                <w:sz w:val="24"/>
                <w:szCs w:val="24"/>
              </w:rPr>
            </w:pPr>
            <w:r w:rsidRPr="0080432F">
              <w:rPr>
                <w:b/>
                <w:bCs/>
                <w:sz w:val="24"/>
                <w:szCs w:val="24"/>
              </w:rPr>
              <w:lastRenderedPageBreak/>
              <w:t xml:space="preserve">Books by DignityMA Participants </w:t>
            </w:r>
          </w:p>
        </w:tc>
        <w:tc>
          <w:tcPr>
            <w:tcW w:w="7622" w:type="dxa"/>
            <w:gridSpan w:val="4"/>
          </w:tcPr>
          <w:p w14:paraId="2E0244B5" w14:textId="77777777" w:rsidR="00FF2DC2" w:rsidRPr="0065104C" w:rsidRDefault="00FF2DC2" w:rsidP="00FF2DC2">
            <w:pPr>
              <w:rPr>
                <w:rFonts w:ascii="Aptos" w:hAnsi="Aptos"/>
                <w:b/>
                <w:bCs/>
              </w:rPr>
            </w:pPr>
            <w:hyperlink r:id="rId119" w:tgtFrame="_blank" w:history="1">
              <w:r w:rsidRPr="0065104C">
                <w:rPr>
                  <w:rStyle w:val="Hyperlink"/>
                  <w:rFonts w:ascii="Aptos" w:hAnsi="Aptos"/>
                  <w:b/>
                  <w:bCs/>
                  <w:i/>
                  <w:iCs/>
                </w:rPr>
                <w:t>A Perfect Turmoil: Walter E. Fernald and the Struggle to Care for America’s Disabled</w:t>
              </w:r>
            </w:hyperlink>
          </w:p>
          <w:p w14:paraId="2812AA99" w14:textId="77777777" w:rsidR="00FF2DC2" w:rsidRPr="0065104C" w:rsidRDefault="00FF2DC2" w:rsidP="00FF2DC2">
            <w:pPr>
              <w:rPr>
                <w:rFonts w:ascii="Aptos" w:hAnsi="Aptos"/>
              </w:rPr>
            </w:pPr>
            <w:r w:rsidRPr="0065104C">
              <w:rPr>
                <w:rFonts w:ascii="Aptos" w:hAnsi="Aptos"/>
              </w:rPr>
              <w:t>By Alex Green</w:t>
            </w:r>
          </w:p>
          <w:p w14:paraId="6F277710" w14:textId="77777777" w:rsidR="00FF2DC2" w:rsidRPr="0065104C" w:rsidRDefault="00FF2DC2" w:rsidP="00FF2DC2">
            <w:pPr>
              <w:rPr>
                <w:rFonts w:ascii="Aptos" w:hAnsi="Aptos"/>
              </w:rPr>
            </w:pPr>
            <w:hyperlink r:id="rId120" w:history="1">
              <w:r w:rsidRPr="0065104C">
                <w:rPr>
                  <w:rStyle w:val="Hyperlink"/>
                  <w:rFonts w:ascii="Aptos" w:hAnsi="Aptos"/>
                  <w:b/>
                  <w:bCs/>
                </w:rPr>
                <w:t>Buy the book here</w:t>
              </w:r>
            </w:hyperlink>
          </w:p>
          <w:p w14:paraId="580F8597" w14:textId="77777777" w:rsidR="00FF2DC2" w:rsidRPr="0065104C" w:rsidRDefault="00FF2DC2" w:rsidP="00FF2DC2">
            <w:pPr>
              <w:ind w:left="720"/>
              <w:rPr>
                <w:rFonts w:ascii="Aptos" w:hAnsi="Aptos"/>
              </w:rPr>
            </w:pPr>
            <w:r w:rsidRPr="0065104C">
              <w:rPr>
                <w:rFonts w:ascii="Aptos" w:hAnsi="Aptos"/>
              </w:rPr>
              <w:t>Alex Green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w:t>
            </w:r>
          </w:p>
          <w:p w14:paraId="6684D788" w14:textId="77777777" w:rsidR="00FF2DC2" w:rsidRPr="0065104C" w:rsidRDefault="00FF2DC2" w:rsidP="00FF2DC2">
            <w:pPr>
              <w:rPr>
                <w:rFonts w:ascii="Aptos" w:hAnsi="Aptos"/>
                <w:b/>
                <w:bCs/>
                <w:i/>
                <w:iCs/>
              </w:rPr>
            </w:pPr>
            <w:hyperlink r:id="rId121" w:history="1">
              <w:r w:rsidRPr="0065104C">
                <w:rPr>
                  <w:rStyle w:val="Hyperlink"/>
                  <w:rFonts w:ascii="Aptos" w:hAnsi="Aptos"/>
                  <w:b/>
                  <w:bCs/>
                  <w:i/>
                  <w:iCs/>
                </w:rPr>
                <w:t>American Eldercide: How It Happened, How to Prevent It</w:t>
              </w:r>
            </w:hyperlink>
          </w:p>
          <w:p w14:paraId="114D68E8" w14:textId="77777777" w:rsidR="00FF2DC2" w:rsidRDefault="00FF2DC2" w:rsidP="00FF2DC2">
            <w:pPr>
              <w:rPr>
                <w:rFonts w:ascii="Aptos" w:hAnsi="Aptos"/>
              </w:rPr>
            </w:pPr>
            <w:r w:rsidRPr="0065104C">
              <w:rPr>
                <w:rFonts w:ascii="Aptos" w:hAnsi="Aptos"/>
              </w:rPr>
              <w:t xml:space="preserve">By </w:t>
            </w:r>
            <w:hyperlink r:id="rId122" w:history="1">
              <w:r w:rsidRPr="0065104C">
                <w:rPr>
                  <w:rStyle w:val="Hyperlink"/>
                  <w:rFonts w:ascii="Aptos" w:hAnsi="Aptos"/>
                </w:rPr>
                <w:t>Margaret Morganroth Gullette</w:t>
              </w:r>
            </w:hyperlink>
          </w:p>
          <w:p w14:paraId="61BE405B" w14:textId="77777777" w:rsidR="00FF2DC2" w:rsidRPr="0065104C" w:rsidRDefault="00FF2DC2" w:rsidP="00FF2DC2">
            <w:pPr>
              <w:rPr>
                <w:rFonts w:ascii="Aptos" w:hAnsi="Aptos"/>
              </w:rPr>
            </w:pPr>
            <w:hyperlink r:id="rId123" w:history="1">
              <w:r w:rsidRPr="00EC2869">
                <w:rPr>
                  <w:rStyle w:val="Hyperlink"/>
                  <w:rFonts w:ascii="Aptos" w:hAnsi="Aptos"/>
                  <w:b/>
                  <w:bCs/>
                </w:rPr>
                <w:t>Buy the book here</w:t>
              </w:r>
            </w:hyperlink>
            <w:r>
              <w:rPr>
                <w:rFonts w:ascii="Aptos" w:hAnsi="Aptos"/>
                <w:b/>
                <w:bCs/>
              </w:rPr>
              <w:t>.</w:t>
            </w:r>
          </w:p>
          <w:p w14:paraId="5192C96E" w14:textId="5AB7C61D" w:rsidR="00FF2DC2" w:rsidRDefault="00FF2DC2" w:rsidP="00FF2DC2">
            <w:pPr>
              <w:ind w:left="720"/>
              <w:rPr>
                <w:rFonts w:ascii="Aptos" w:hAnsi="Aptos"/>
              </w:rPr>
            </w:pPr>
            <w:r w:rsidRPr="0065104C">
              <w:rPr>
                <w:rFonts w:ascii="Aptos" w:hAnsi="Aptos"/>
                <w:b/>
                <w:bCs/>
              </w:rPr>
              <w:t xml:space="preserve">Margaret Morganroth Gullette </w:t>
            </w:r>
            <w:r w:rsidRPr="0065104C">
              <w:rPr>
                <w:rFonts w:ascii="Aptos" w:hAnsi="Aptos"/>
              </w:rPr>
              <w:t xml:space="preserve">is a cultural critic and anti-ageism pioneer whose prize-winning work is foundational in critical age studies. She is the author of several books, including </w:t>
            </w:r>
            <w:r w:rsidRPr="0065104C">
              <w:rPr>
                <w:rFonts w:ascii="Aptos" w:hAnsi="Aptos"/>
                <w:i/>
                <w:iCs/>
              </w:rPr>
              <w:t>Agewise</w:t>
            </w:r>
            <w:r w:rsidRPr="0065104C">
              <w:rPr>
                <w:rFonts w:ascii="Aptos" w:hAnsi="Aptos"/>
              </w:rPr>
              <w:t xml:space="preserve">, </w:t>
            </w:r>
            <w:r w:rsidRPr="0065104C">
              <w:rPr>
                <w:rFonts w:ascii="Aptos" w:hAnsi="Aptos"/>
                <w:i/>
                <w:iCs/>
              </w:rPr>
              <w:t>Aged by Culture</w:t>
            </w:r>
            <w:r w:rsidRPr="0065104C">
              <w:rPr>
                <w:rFonts w:ascii="Aptos" w:hAnsi="Aptos"/>
              </w:rPr>
              <w:t xml:space="preserve">, and </w:t>
            </w:r>
            <w:r w:rsidRPr="0065104C">
              <w:rPr>
                <w:rFonts w:ascii="Aptos" w:hAnsi="Aptos"/>
                <w:i/>
                <w:iCs/>
              </w:rPr>
              <w:t>Ending Ageism, or How Not to Shoot Old People</w:t>
            </w:r>
            <w:r w:rsidRPr="0065104C">
              <w:rPr>
                <w:rFonts w:ascii="Aptos" w:hAnsi="Aptos"/>
              </w:rPr>
              <w:t xml:space="preserve">. Her writing has appeared in publications such as the </w:t>
            </w:r>
            <w:r w:rsidRPr="0065104C">
              <w:rPr>
                <w:rFonts w:ascii="Aptos" w:hAnsi="Aptos"/>
                <w:i/>
                <w:iCs/>
              </w:rPr>
              <w:t>New York Times</w:t>
            </w:r>
            <w:r w:rsidRPr="0065104C">
              <w:rPr>
                <w:rFonts w:ascii="Aptos" w:hAnsi="Aptos"/>
              </w:rPr>
              <w:t xml:space="preserve">, </w:t>
            </w:r>
            <w:r w:rsidRPr="0065104C">
              <w:rPr>
                <w:rFonts w:ascii="Aptos" w:hAnsi="Aptos"/>
                <w:i/>
                <w:iCs/>
              </w:rPr>
              <w:t>Washington Post</w:t>
            </w:r>
            <w:r w:rsidRPr="0065104C">
              <w:rPr>
                <w:rFonts w:ascii="Aptos" w:hAnsi="Aptos"/>
              </w:rPr>
              <w:t xml:space="preserve">, </w:t>
            </w:r>
            <w:r w:rsidRPr="0065104C">
              <w:rPr>
                <w:rFonts w:ascii="Aptos" w:hAnsi="Aptos"/>
                <w:i/>
                <w:iCs/>
              </w:rPr>
              <w:t>Guardian</w:t>
            </w:r>
            <w:r w:rsidRPr="0065104C">
              <w:rPr>
                <w:rFonts w:ascii="Aptos" w:hAnsi="Aptos"/>
              </w:rPr>
              <w:t xml:space="preserve">, </w:t>
            </w:r>
            <w:r w:rsidRPr="0065104C">
              <w:rPr>
                <w:rFonts w:ascii="Aptos" w:hAnsi="Aptos"/>
                <w:i/>
                <w:iCs/>
              </w:rPr>
              <w:t>Atlantic</w:t>
            </w:r>
            <w:r w:rsidRPr="0065104C">
              <w:rPr>
                <w:rFonts w:ascii="Aptos" w:hAnsi="Aptos"/>
              </w:rPr>
              <w:t xml:space="preserve">, </w:t>
            </w:r>
            <w:r w:rsidRPr="0065104C">
              <w:rPr>
                <w:rFonts w:ascii="Aptos" w:hAnsi="Aptos"/>
                <w:i/>
                <w:iCs/>
              </w:rPr>
              <w:t>Nation</w:t>
            </w:r>
            <w:r w:rsidRPr="0065104C">
              <w:rPr>
                <w:rFonts w:ascii="Aptos" w:hAnsi="Aptos"/>
              </w:rPr>
              <w:t>, and the</w:t>
            </w:r>
            <w:r w:rsidRPr="0065104C">
              <w:rPr>
                <w:rFonts w:ascii="Aptos" w:hAnsi="Aptos"/>
                <w:i/>
                <w:iCs/>
              </w:rPr>
              <w:t xml:space="preserve"> Boston Globe</w:t>
            </w:r>
            <w:r w:rsidRPr="0065104C">
              <w:rPr>
                <w:rFonts w:ascii="Aptos" w:hAnsi="Aptos"/>
              </w:rPr>
              <w:t>. She is a resident scholar at the Women’s Studies Research Center, Brandeis, and lives in Newton, Massachusetts.</w:t>
            </w:r>
          </w:p>
        </w:tc>
      </w:tr>
      <w:tr w:rsidR="00FF2DC2" w:rsidRPr="00783903" w14:paraId="3A9E2EF4" w14:textId="77777777" w:rsidTr="00467E18">
        <w:trPr>
          <w:gridAfter w:val="1"/>
          <w:wAfter w:w="298" w:type="dxa"/>
        </w:trPr>
        <w:tc>
          <w:tcPr>
            <w:tcW w:w="2903" w:type="dxa"/>
            <w:gridSpan w:val="2"/>
          </w:tcPr>
          <w:p w14:paraId="6485FF96" w14:textId="77777777" w:rsidR="00FF2DC2" w:rsidRPr="0080432F" w:rsidRDefault="00FF2DC2" w:rsidP="0080432F">
            <w:pPr>
              <w:pStyle w:val="Heading2"/>
              <w:rPr>
                <w:b/>
                <w:bCs/>
                <w:sz w:val="24"/>
                <w:szCs w:val="24"/>
              </w:rPr>
            </w:pPr>
            <w:r w:rsidRPr="0080432F">
              <w:rPr>
                <w:b/>
                <w:bCs/>
                <w:sz w:val="24"/>
                <w:szCs w:val="24"/>
              </w:rPr>
              <w:t>Bringing People Home:</w:t>
            </w:r>
          </w:p>
          <w:p w14:paraId="7640A0AF" w14:textId="21802B42" w:rsidR="00FF2DC2" w:rsidRPr="0080432F" w:rsidRDefault="00FF2DC2" w:rsidP="0080432F">
            <w:pPr>
              <w:pStyle w:val="Heading2"/>
              <w:rPr>
                <w:b/>
                <w:bCs/>
                <w:sz w:val="24"/>
                <w:szCs w:val="24"/>
              </w:rPr>
            </w:pPr>
            <w:r w:rsidRPr="0080432F">
              <w:rPr>
                <w:b/>
                <w:bCs/>
                <w:sz w:val="24"/>
                <w:szCs w:val="24"/>
              </w:rPr>
              <w:t>The Marsters Settlement</w:t>
            </w:r>
          </w:p>
        </w:tc>
        <w:tc>
          <w:tcPr>
            <w:tcW w:w="7622" w:type="dxa"/>
            <w:gridSpan w:val="4"/>
          </w:tcPr>
          <w:p w14:paraId="12D4ACEB" w14:textId="36FC2F34" w:rsidR="00FF2DC2" w:rsidRDefault="00FF2DC2" w:rsidP="00FF2DC2">
            <w:pPr>
              <w:rPr>
                <w:rFonts w:ascii="Aptos" w:hAnsi="Aptos"/>
              </w:rPr>
            </w:pPr>
            <w:r>
              <w:rPr>
                <w:rFonts w:ascii="Aptos" w:hAnsi="Aptos"/>
              </w:rPr>
              <w:t xml:space="preserve">Webpages: </w:t>
            </w:r>
          </w:p>
          <w:p w14:paraId="245742CC" w14:textId="61F6AC9D" w:rsidR="00FF2DC2" w:rsidRDefault="00FF2DC2" w:rsidP="00FF2DC2">
            <w:pPr>
              <w:rPr>
                <w:rFonts w:ascii="Aptos" w:hAnsi="Aptos"/>
              </w:rPr>
            </w:pPr>
            <w:hyperlink r:id="rId124" w:history="1">
              <w:r w:rsidRPr="009971A9">
                <w:rPr>
                  <w:rStyle w:val="Hyperlink"/>
                  <w:rFonts w:ascii="Aptos" w:hAnsi="Aptos"/>
                </w:rPr>
                <w:t>https://www.centerforpublicrep.org/court_case/marsters-et-al-v-healey-et-al/</w:t>
              </w:r>
            </w:hyperlink>
            <w:r>
              <w:rPr>
                <w:rFonts w:ascii="Aptos" w:hAnsi="Aptos"/>
              </w:rPr>
              <w:t xml:space="preserve"> </w:t>
            </w:r>
          </w:p>
          <w:p w14:paraId="63E6C1ED" w14:textId="77777777" w:rsidR="00FF2DC2" w:rsidRDefault="00FF2DC2" w:rsidP="00FF2DC2">
            <w:pPr>
              <w:rPr>
                <w:rFonts w:ascii="Aptos" w:hAnsi="Aptos"/>
              </w:rPr>
            </w:pPr>
            <w:hyperlink r:id="rId125" w:history="1">
              <w:r w:rsidRPr="009971A9">
                <w:rPr>
                  <w:rStyle w:val="Hyperlink"/>
                  <w:rFonts w:ascii="Aptos" w:hAnsi="Aptos"/>
                </w:rPr>
                <w:t>https://marsters.centerforpublicrep.org/</w:t>
              </w:r>
            </w:hyperlink>
            <w:r>
              <w:rPr>
                <w:rFonts w:ascii="Aptos" w:hAnsi="Aptos"/>
              </w:rPr>
              <w:t xml:space="preserve"> </w:t>
            </w:r>
          </w:p>
          <w:p w14:paraId="11CB50A9" w14:textId="60288D1E" w:rsidR="00FF2DC2" w:rsidRPr="00B77D17" w:rsidRDefault="00FF2DC2" w:rsidP="00FF2DC2">
            <w:pPr>
              <w:rPr>
                <w:rFonts w:ascii="Aptos" w:hAnsi="Aptos"/>
                <w:sz w:val="22"/>
                <w:szCs w:val="22"/>
              </w:rPr>
            </w:pPr>
            <w:r w:rsidRPr="00B77D17">
              <w:rPr>
                <w:rFonts w:ascii="Aptos" w:hAnsi="Aptos"/>
                <w:sz w:val="22"/>
                <w:szCs w:val="22"/>
              </w:rPr>
              <w:t>Marsters data for the calendar year 2025:</w:t>
            </w:r>
          </w:p>
          <w:p w14:paraId="393C78A1" w14:textId="04E32723"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499 people who have returned and are active in the community</w:t>
            </w:r>
          </w:p>
          <w:p w14:paraId="5FEC8FEE" w14:textId="09DB5CDE"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lastRenderedPageBreak/>
              <w:t>Efforts to validate status of 63 others who are in the community</w:t>
            </w:r>
          </w:p>
          <w:p w14:paraId="115A7654" w14:textId="6B8DFC94"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Target for 2025 and 2026 is 600 transitions</w:t>
            </w:r>
          </w:p>
          <w:p w14:paraId="567A3853" w14:textId="3BA77F31"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1,369 currently enrolled</w:t>
            </w:r>
          </w:p>
          <w:p w14:paraId="6B346FF1" w14:textId="1D264B16" w:rsidR="00FF2DC2" w:rsidRPr="00B77D17" w:rsidRDefault="00FF2DC2" w:rsidP="00FF2DC2">
            <w:pPr>
              <w:pStyle w:val="ListParagraph"/>
              <w:numPr>
                <w:ilvl w:val="0"/>
                <w:numId w:val="33"/>
              </w:numPr>
              <w:rPr>
                <w:rFonts w:ascii="Aptos" w:hAnsi="Aptos"/>
                <w:sz w:val="22"/>
                <w:szCs w:val="22"/>
              </w:rPr>
            </w:pPr>
            <w:r w:rsidRPr="00B77D17">
              <w:rPr>
                <w:rFonts w:ascii="Aptos" w:hAnsi="Aptos"/>
                <w:sz w:val="22"/>
                <w:szCs w:val="22"/>
              </w:rPr>
              <w:t>100 AHVP vouchers issued for transitions: 71 used, 10 in process</w:t>
            </w:r>
            <w:r w:rsidR="007F2F8B" w:rsidRPr="00B77D17">
              <w:rPr>
                <w:rFonts w:ascii="Aptos" w:hAnsi="Aptos"/>
                <w:sz w:val="22"/>
                <w:szCs w:val="22"/>
              </w:rPr>
              <w:t xml:space="preserve">. </w:t>
            </w:r>
            <w:r w:rsidRPr="00B77D17">
              <w:rPr>
                <w:rFonts w:ascii="Aptos" w:hAnsi="Aptos"/>
                <w:sz w:val="22"/>
                <w:szCs w:val="22"/>
              </w:rPr>
              <w:t>The Alternative Housing Voucher Program (AHVP) is a state-funded rental assistance program in Massachusetts specifically designed for non-elderly (under age 60) people with disabilities who have low incomes.</w:t>
            </w:r>
          </w:p>
          <w:p w14:paraId="28615F9F" w14:textId="54F570B9" w:rsidR="00FF2DC2" w:rsidRPr="00BC7AA1" w:rsidRDefault="00FF2DC2" w:rsidP="00FF2DC2">
            <w:pPr>
              <w:rPr>
                <w:rFonts w:ascii="Aptos" w:hAnsi="Aptos"/>
              </w:rPr>
            </w:pPr>
          </w:p>
        </w:tc>
      </w:tr>
      <w:tr w:rsidR="00FF2DC2" w:rsidRPr="00DC5CA0" w14:paraId="6084D1A6" w14:textId="77777777" w:rsidTr="00963E15">
        <w:trPr>
          <w:gridBefore w:val="1"/>
          <w:wBefore w:w="23" w:type="dxa"/>
        </w:trPr>
        <w:tc>
          <w:tcPr>
            <w:tcW w:w="2880" w:type="dxa"/>
          </w:tcPr>
          <w:p w14:paraId="5DA7C153" w14:textId="77777777" w:rsidR="00FF2DC2" w:rsidRPr="0080432F" w:rsidRDefault="00FF2DC2" w:rsidP="0080432F">
            <w:pPr>
              <w:pStyle w:val="Heading2"/>
              <w:rPr>
                <w:rFonts w:asciiTheme="minorHAnsi" w:hAnsiTheme="minorHAnsi" w:cstheme="minorHAnsi"/>
                <w:b/>
                <w:bCs/>
              </w:rPr>
            </w:pPr>
            <w:r w:rsidRPr="0080432F">
              <w:rPr>
                <w:rFonts w:asciiTheme="minorHAnsi" w:hAnsiTheme="minorHAnsi" w:cstheme="minorHAnsi"/>
                <w:b/>
                <w:bCs/>
              </w:rPr>
              <w:lastRenderedPageBreak/>
              <w:t xml:space="preserve">Support Dignity Alliance Massachusetts </w:t>
            </w:r>
          </w:p>
          <w:p w14:paraId="07B06BDE" w14:textId="77777777" w:rsidR="00FF2DC2" w:rsidRPr="0080432F" w:rsidRDefault="00FF2DC2" w:rsidP="0080432F">
            <w:pPr>
              <w:pStyle w:val="Heading2"/>
              <w:rPr>
                <w:rFonts w:asciiTheme="minorHAnsi" w:hAnsiTheme="minorHAnsi" w:cstheme="minorHAnsi"/>
                <w:b/>
                <w:bCs/>
              </w:rPr>
            </w:pPr>
          </w:p>
          <w:p w14:paraId="1626C78B" w14:textId="77777777" w:rsidR="00FF2DC2" w:rsidRPr="0080432F" w:rsidRDefault="00FF2DC2" w:rsidP="0080432F">
            <w:pPr>
              <w:pStyle w:val="Heading2"/>
              <w:rPr>
                <w:rFonts w:asciiTheme="minorHAnsi" w:hAnsiTheme="minorHAnsi" w:cstheme="minorHAnsi"/>
                <w:b/>
                <w:bCs/>
                <w:color w:val="4472C4" w:themeColor="accent1"/>
                <w:sz w:val="32"/>
                <w:szCs w:val="32"/>
              </w:rPr>
            </w:pPr>
            <w:r w:rsidRPr="0080432F">
              <w:rPr>
                <w:rFonts w:asciiTheme="minorHAnsi" w:hAnsiTheme="minorHAnsi" w:cstheme="minorHAnsi"/>
                <w:b/>
                <w:bCs/>
                <w:color w:val="4472C4" w:themeColor="accent1"/>
                <w:sz w:val="32"/>
                <w:szCs w:val="32"/>
              </w:rPr>
              <w:t xml:space="preserve">Please </w:t>
            </w:r>
            <w:hyperlink r:id="rId126" w:history="1">
              <w:r w:rsidRPr="0080432F">
                <w:rPr>
                  <w:rStyle w:val="Hyperlink"/>
                  <w:rFonts w:asciiTheme="minorHAnsi" w:hAnsiTheme="minorHAnsi" w:cstheme="minorHAnsi"/>
                  <w:b/>
                  <w:bCs/>
                  <w:color w:val="4472C4" w:themeColor="accent1"/>
                  <w:sz w:val="32"/>
                  <w:szCs w:val="32"/>
                </w:rPr>
                <w:t>Donate!</w:t>
              </w:r>
            </w:hyperlink>
          </w:p>
          <w:p w14:paraId="729A73FE" w14:textId="77777777" w:rsidR="00FF2DC2" w:rsidRPr="00762340" w:rsidRDefault="00FF2DC2" w:rsidP="00FF2DC2">
            <w:pPr>
              <w:rPr>
                <w:rFonts w:ascii="Aptos" w:hAnsi="Aptos"/>
                <w:b/>
                <w:bCs/>
                <w:sz w:val="24"/>
                <w:szCs w:val="24"/>
              </w:rPr>
            </w:pPr>
          </w:p>
        </w:tc>
        <w:tc>
          <w:tcPr>
            <w:tcW w:w="7920" w:type="dxa"/>
            <w:gridSpan w:val="5"/>
          </w:tcPr>
          <w:p w14:paraId="68C1D332" w14:textId="77777777" w:rsidR="00FF2DC2" w:rsidRPr="007030B2" w:rsidRDefault="00FF2DC2" w:rsidP="00FF2DC2">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FF2DC2" w:rsidRPr="007030B2" w:rsidRDefault="00FF2DC2" w:rsidP="00FF2DC2">
            <w:pPr>
              <w:spacing w:before="100" w:beforeAutospacing="1" w:after="100" w:afterAutospacing="1"/>
              <w:contextualSpacing/>
              <w:rPr>
                <w:rFonts w:ascii="Aptos" w:hAnsi="Aptos"/>
                <w:sz w:val="24"/>
                <w:szCs w:val="24"/>
              </w:rPr>
            </w:pPr>
          </w:p>
          <w:p w14:paraId="3E5F450D"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website, </w:t>
            </w:r>
            <w:hyperlink r:id="rId127"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FF2DC2" w:rsidRPr="007030B2" w:rsidRDefault="00FF2DC2" w:rsidP="00FF2DC2">
            <w:pPr>
              <w:spacing w:before="100" w:beforeAutospacing="1" w:after="100" w:afterAutospacing="1"/>
              <w:contextualSpacing/>
              <w:rPr>
                <w:rFonts w:ascii="Aptos" w:hAnsi="Aptos"/>
                <w:sz w:val="24"/>
                <w:szCs w:val="24"/>
              </w:rPr>
            </w:pPr>
          </w:p>
          <w:p w14:paraId="69F64116"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FF2DC2" w:rsidRPr="00CE6ED4" w:rsidRDefault="00FF2DC2" w:rsidP="00FF2DC2">
            <w:pPr>
              <w:spacing w:before="100" w:beforeAutospacing="1" w:after="100" w:afterAutospacing="1"/>
              <w:contextualSpacing/>
              <w:jc w:val="both"/>
              <w:rPr>
                <w:rFonts w:ascii="Aptos" w:hAnsi="Aptos"/>
                <w:b/>
                <w:bCs/>
                <w:sz w:val="24"/>
                <w:szCs w:val="24"/>
              </w:rPr>
            </w:pPr>
          </w:p>
          <w:p w14:paraId="00A0599B" w14:textId="77777777" w:rsidR="00FF2DC2" w:rsidRPr="00CE6ED4" w:rsidRDefault="00FF2DC2" w:rsidP="00FF2DC2">
            <w:pPr>
              <w:spacing w:before="100" w:beforeAutospacing="1" w:after="100" w:afterAutospacing="1"/>
              <w:contextualSpacing/>
              <w:jc w:val="both"/>
              <w:rPr>
                <w:rFonts w:ascii="Aptos" w:hAnsi="Aptos"/>
                <w:b/>
                <w:bCs/>
                <w:sz w:val="24"/>
                <w:szCs w:val="24"/>
              </w:rPr>
            </w:pPr>
            <w:hyperlink r:id="rId128" w:history="1">
              <w:r w:rsidRPr="00CE6ED4">
                <w:rPr>
                  <w:rStyle w:val="Hyperlink"/>
                  <w:rFonts w:ascii="Aptos" w:hAnsi="Aptos"/>
                  <w:b/>
                  <w:bCs/>
                  <w:sz w:val="24"/>
                  <w:szCs w:val="24"/>
                </w:rPr>
                <w:t>https://dignityalliancema.org/donate/</w:t>
              </w:r>
            </w:hyperlink>
            <w:r w:rsidRPr="00CE6ED4">
              <w:rPr>
                <w:rFonts w:ascii="Aptos" w:hAnsi="Aptos"/>
                <w:b/>
                <w:bCs/>
                <w:sz w:val="24"/>
                <w:szCs w:val="24"/>
              </w:rPr>
              <w:t xml:space="preserve"> </w:t>
            </w:r>
          </w:p>
          <w:p w14:paraId="2A60D980" w14:textId="120C95B0" w:rsidR="00FF2DC2" w:rsidRPr="005148D4" w:rsidRDefault="00FF2DC2" w:rsidP="00FF2DC2">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FF2DC2" w:rsidRPr="00DC5CA0" w14:paraId="3E29B3AB" w14:textId="77777777" w:rsidTr="00963E15">
        <w:trPr>
          <w:gridBefore w:val="1"/>
          <w:wBefore w:w="23" w:type="dxa"/>
        </w:trPr>
        <w:tc>
          <w:tcPr>
            <w:tcW w:w="2880" w:type="dxa"/>
          </w:tcPr>
          <w:p w14:paraId="7037E24E" w14:textId="77777777" w:rsidR="00FF2DC2" w:rsidRPr="0080432F" w:rsidRDefault="00FF2DC2" w:rsidP="0080432F">
            <w:pPr>
              <w:pStyle w:val="Heading2"/>
              <w:rPr>
                <w:b/>
                <w:bCs/>
                <w:sz w:val="24"/>
                <w:szCs w:val="24"/>
              </w:rPr>
            </w:pPr>
            <w:r w:rsidRPr="0080432F">
              <w:rPr>
                <w:b/>
                <w:bCs/>
                <w:sz w:val="24"/>
                <w:szCs w:val="24"/>
              </w:rPr>
              <w:t>Dignity Alliance Massachusetts Legislative Endorsements</w:t>
            </w:r>
          </w:p>
          <w:p w14:paraId="2AF1BCC1" w14:textId="77777777" w:rsidR="00FF2DC2" w:rsidRPr="0080432F" w:rsidRDefault="00FF2DC2" w:rsidP="0080432F">
            <w:pPr>
              <w:pStyle w:val="Heading2"/>
              <w:rPr>
                <w:b/>
                <w:bCs/>
                <w:sz w:val="24"/>
                <w:szCs w:val="24"/>
              </w:rPr>
            </w:pPr>
          </w:p>
        </w:tc>
        <w:tc>
          <w:tcPr>
            <w:tcW w:w="7920" w:type="dxa"/>
            <w:gridSpan w:val="5"/>
          </w:tcPr>
          <w:p w14:paraId="16E2F9AE" w14:textId="77777777"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FF2DC2" w:rsidRPr="005148D4" w:rsidRDefault="00FF2DC2" w:rsidP="00FF2DC2">
            <w:pPr>
              <w:pStyle w:val="ListParagraph"/>
              <w:spacing w:before="100" w:beforeAutospacing="1" w:after="100" w:afterAutospacing="1"/>
              <w:ind w:left="0"/>
              <w:rPr>
                <w:rFonts w:ascii="Aptos" w:hAnsi="Aptos"/>
                <w:bCs/>
              </w:rPr>
            </w:pPr>
            <w:hyperlink r:id="rId129" w:history="1">
              <w:r w:rsidRPr="005148D4">
                <w:rPr>
                  <w:rStyle w:val="Hyperlink"/>
                  <w:rFonts w:ascii="Aptos" w:hAnsi="Aptos"/>
                  <w:bCs/>
                </w:rPr>
                <w:t>https://tinyurl.com/DignityLegislativeEndorsements</w:t>
              </w:r>
            </w:hyperlink>
            <w:r w:rsidRPr="005148D4">
              <w:rPr>
                <w:rFonts w:ascii="Aptos" w:hAnsi="Aptos"/>
                <w:bCs/>
              </w:rPr>
              <w:t xml:space="preserve"> </w:t>
            </w:r>
          </w:p>
          <w:p w14:paraId="0A4CC4E1" w14:textId="062EEF64"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t xml:space="preserve"> </w:t>
            </w:r>
            <w:hyperlink r:id="rId130" w:history="1">
              <w:r w:rsidRPr="00AE0FD0">
                <w:rPr>
                  <w:rStyle w:val="Hyperlink"/>
                </w:rPr>
                <w:t>dickmoore1943@gmail.com</w:t>
              </w:r>
            </w:hyperlink>
            <w:r w:rsidRPr="005148D4">
              <w:rPr>
                <w:rFonts w:ascii="Aptos" w:hAnsi="Aptos"/>
                <w:bCs/>
              </w:rPr>
              <w:t xml:space="preserve">. </w:t>
            </w:r>
          </w:p>
        </w:tc>
      </w:tr>
      <w:tr w:rsidR="00FF2DC2" w:rsidRPr="00C321EF" w14:paraId="100D85B0" w14:textId="77777777" w:rsidTr="008F4397">
        <w:trPr>
          <w:gridBefore w:val="1"/>
          <w:wBefore w:w="23" w:type="dxa"/>
          <w:trHeight w:val="314"/>
        </w:trPr>
        <w:tc>
          <w:tcPr>
            <w:tcW w:w="2880" w:type="dxa"/>
          </w:tcPr>
          <w:p w14:paraId="4BFC9434" w14:textId="7B1BEE47" w:rsidR="00FF2DC2" w:rsidRPr="0080432F" w:rsidRDefault="00FF2DC2" w:rsidP="0080432F">
            <w:pPr>
              <w:pStyle w:val="Heading2"/>
              <w:rPr>
                <w:b/>
                <w:bCs/>
                <w:sz w:val="24"/>
                <w:szCs w:val="24"/>
              </w:rPr>
            </w:pPr>
            <w:r w:rsidRPr="0080432F">
              <w:rPr>
                <w:b/>
                <w:bCs/>
                <w:sz w:val="24"/>
                <w:szCs w:val="24"/>
              </w:rPr>
              <w:t>Websites</w:t>
            </w:r>
          </w:p>
        </w:tc>
        <w:tc>
          <w:tcPr>
            <w:tcW w:w="7920" w:type="dxa"/>
            <w:gridSpan w:val="5"/>
          </w:tcPr>
          <w:p w14:paraId="33CE6536" w14:textId="3A03DAC9" w:rsidR="00FF2DC2" w:rsidRPr="00F51B55" w:rsidRDefault="00FF2DC2" w:rsidP="00FF2DC2">
            <w:pPr>
              <w:ind w:left="720"/>
              <w:rPr>
                <w:rFonts w:ascii="Aptos" w:hAnsi="Aptos"/>
                <w:sz w:val="24"/>
                <w:szCs w:val="24"/>
              </w:rPr>
            </w:pPr>
          </w:p>
        </w:tc>
      </w:tr>
      <w:tr w:rsidR="00FF2DC2" w:rsidRPr="00C321EF" w14:paraId="3FA49F4B" w14:textId="77777777" w:rsidTr="00963E15">
        <w:trPr>
          <w:gridBefore w:val="1"/>
          <w:wBefore w:w="23" w:type="dxa"/>
        </w:trPr>
        <w:tc>
          <w:tcPr>
            <w:tcW w:w="2880" w:type="dxa"/>
          </w:tcPr>
          <w:p w14:paraId="76069A57" w14:textId="2A4F91CC" w:rsidR="00FF2DC2" w:rsidRPr="0080432F" w:rsidRDefault="00FF2DC2" w:rsidP="0080432F">
            <w:pPr>
              <w:pStyle w:val="Heading2"/>
              <w:rPr>
                <w:b/>
                <w:bCs/>
                <w:sz w:val="24"/>
                <w:szCs w:val="24"/>
              </w:rPr>
            </w:pPr>
            <w:r w:rsidRPr="0080432F">
              <w:rPr>
                <w:b/>
                <w:bCs/>
                <w:sz w:val="24"/>
                <w:szCs w:val="24"/>
              </w:rPr>
              <w:t>Blogs</w:t>
            </w:r>
          </w:p>
        </w:tc>
        <w:tc>
          <w:tcPr>
            <w:tcW w:w="7920" w:type="dxa"/>
            <w:gridSpan w:val="5"/>
          </w:tcPr>
          <w:p w14:paraId="765BED1E" w14:textId="0E9AAB6F" w:rsidR="00FF2DC2" w:rsidRPr="0017313E" w:rsidRDefault="00FF2DC2" w:rsidP="00FF2DC2">
            <w:pPr>
              <w:spacing w:before="100" w:beforeAutospacing="1" w:after="100" w:afterAutospacing="1"/>
              <w:ind w:left="720"/>
              <w:contextualSpacing/>
              <w:rPr>
                <w:rFonts w:ascii="Aptos" w:hAnsi="Aptos"/>
              </w:rPr>
            </w:pPr>
          </w:p>
        </w:tc>
      </w:tr>
      <w:tr w:rsidR="00FF2DC2" w:rsidRPr="00C321EF" w14:paraId="19E85380" w14:textId="77777777" w:rsidTr="00963E15">
        <w:trPr>
          <w:gridBefore w:val="1"/>
          <w:wBefore w:w="23" w:type="dxa"/>
        </w:trPr>
        <w:tc>
          <w:tcPr>
            <w:tcW w:w="2880" w:type="dxa"/>
          </w:tcPr>
          <w:p w14:paraId="30432057" w14:textId="2C47C1B1" w:rsidR="00FF2DC2" w:rsidRPr="0080432F" w:rsidRDefault="00FF2DC2" w:rsidP="0080432F">
            <w:pPr>
              <w:pStyle w:val="Heading2"/>
              <w:rPr>
                <w:b/>
                <w:bCs/>
                <w:sz w:val="24"/>
                <w:szCs w:val="24"/>
              </w:rPr>
            </w:pPr>
            <w:r w:rsidRPr="0080432F">
              <w:rPr>
                <w:b/>
                <w:bCs/>
                <w:sz w:val="24"/>
                <w:szCs w:val="24"/>
              </w:rPr>
              <w:t>Podcasts</w:t>
            </w:r>
          </w:p>
        </w:tc>
        <w:tc>
          <w:tcPr>
            <w:tcW w:w="7920" w:type="dxa"/>
            <w:gridSpan w:val="5"/>
          </w:tcPr>
          <w:p w14:paraId="1A3C6480" w14:textId="30805108" w:rsidR="00FF2DC2" w:rsidRPr="003B4DC5" w:rsidRDefault="00FF2DC2" w:rsidP="00FF2DC2">
            <w:pPr>
              <w:spacing w:before="100" w:beforeAutospacing="1" w:after="100" w:afterAutospacing="1"/>
              <w:ind w:left="720"/>
              <w:contextualSpacing/>
              <w:rPr>
                <w:rFonts w:ascii="Aptos" w:hAnsi="Aptos"/>
              </w:rPr>
            </w:pPr>
          </w:p>
        </w:tc>
      </w:tr>
      <w:tr w:rsidR="00FF2DC2" w:rsidRPr="00C321EF" w14:paraId="7518F396" w14:textId="77777777" w:rsidTr="00963E15">
        <w:trPr>
          <w:gridBefore w:val="1"/>
          <w:wBefore w:w="23" w:type="dxa"/>
        </w:trPr>
        <w:tc>
          <w:tcPr>
            <w:tcW w:w="2880" w:type="dxa"/>
          </w:tcPr>
          <w:p w14:paraId="307EB96E" w14:textId="6AF60AA9" w:rsidR="00FF2DC2" w:rsidRPr="0080432F" w:rsidRDefault="00FF2DC2" w:rsidP="0080432F">
            <w:pPr>
              <w:pStyle w:val="Heading2"/>
              <w:rPr>
                <w:b/>
                <w:bCs/>
                <w:sz w:val="24"/>
                <w:szCs w:val="24"/>
              </w:rPr>
            </w:pPr>
            <w:r w:rsidRPr="0080432F">
              <w:rPr>
                <w:b/>
                <w:bCs/>
                <w:sz w:val="24"/>
                <w:szCs w:val="24"/>
              </w:rPr>
              <w:t>YouTube Channels</w:t>
            </w:r>
          </w:p>
        </w:tc>
        <w:tc>
          <w:tcPr>
            <w:tcW w:w="7920" w:type="dxa"/>
            <w:gridSpan w:val="5"/>
          </w:tcPr>
          <w:p w14:paraId="089C73F3" w14:textId="0B3281B3" w:rsidR="00FF2DC2" w:rsidRPr="003B4DC5" w:rsidRDefault="00FF2DC2" w:rsidP="00FF2DC2">
            <w:pPr>
              <w:spacing w:before="100" w:beforeAutospacing="1" w:after="100" w:afterAutospacing="1"/>
              <w:ind w:left="720"/>
              <w:contextualSpacing/>
              <w:rPr>
                <w:rFonts w:ascii="Aptos" w:hAnsi="Aptos"/>
              </w:rPr>
            </w:pPr>
          </w:p>
        </w:tc>
      </w:tr>
      <w:tr w:rsidR="00FF2DC2" w:rsidRPr="0001587E" w14:paraId="22BE5CD3" w14:textId="77777777" w:rsidTr="00963E15">
        <w:trPr>
          <w:gridBefore w:val="1"/>
          <w:wBefore w:w="23" w:type="dxa"/>
        </w:trPr>
        <w:tc>
          <w:tcPr>
            <w:tcW w:w="2880" w:type="dxa"/>
          </w:tcPr>
          <w:p w14:paraId="5E401861" w14:textId="77777777" w:rsidR="00FF2DC2" w:rsidRPr="0080432F" w:rsidRDefault="00FF2DC2" w:rsidP="0080432F">
            <w:pPr>
              <w:pStyle w:val="Heading2"/>
              <w:rPr>
                <w:b/>
                <w:bCs/>
                <w:sz w:val="24"/>
                <w:szCs w:val="24"/>
              </w:rPr>
            </w:pPr>
            <w:r w:rsidRPr="0080432F">
              <w:rPr>
                <w:b/>
                <w:bCs/>
                <w:sz w:val="24"/>
                <w:szCs w:val="24"/>
              </w:rPr>
              <w:t>Previously recommended websites</w:t>
            </w:r>
          </w:p>
          <w:p w14:paraId="5BF42EC8" w14:textId="77777777" w:rsidR="00FF2DC2" w:rsidRPr="0080432F" w:rsidRDefault="00FF2DC2" w:rsidP="0080432F">
            <w:pPr>
              <w:pStyle w:val="Heading2"/>
              <w:rPr>
                <w:b/>
                <w:bCs/>
                <w:sz w:val="24"/>
                <w:szCs w:val="24"/>
              </w:rPr>
            </w:pPr>
          </w:p>
        </w:tc>
        <w:tc>
          <w:tcPr>
            <w:tcW w:w="7920" w:type="dxa"/>
            <w:gridSpan w:val="5"/>
          </w:tcPr>
          <w:p w14:paraId="41B39DED" w14:textId="77777777" w:rsidR="00FF2DC2" w:rsidRPr="005148D4" w:rsidRDefault="00FF2DC2" w:rsidP="00FF2DC2">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31"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FF2DC2" w14:paraId="1EE27311" w14:textId="77777777" w:rsidTr="00963E15">
        <w:trPr>
          <w:gridBefore w:val="1"/>
          <w:wBefore w:w="23" w:type="dxa"/>
        </w:trPr>
        <w:tc>
          <w:tcPr>
            <w:tcW w:w="2880" w:type="dxa"/>
          </w:tcPr>
          <w:p w14:paraId="7BFBC851" w14:textId="77777777" w:rsidR="00FF2DC2" w:rsidRPr="0080432F" w:rsidRDefault="00FF2DC2" w:rsidP="0080432F">
            <w:pPr>
              <w:pStyle w:val="Heading2"/>
              <w:rPr>
                <w:b/>
                <w:bCs/>
                <w:sz w:val="24"/>
                <w:szCs w:val="24"/>
              </w:rPr>
            </w:pPr>
            <w:r w:rsidRPr="0080432F">
              <w:rPr>
                <w:b/>
                <w:bCs/>
                <w:sz w:val="24"/>
                <w:szCs w:val="24"/>
              </w:rPr>
              <w:lastRenderedPageBreak/>
              <w:t>Previously posted funding opportunities</w:t>
            </w:r>
          </w:p>
        </w:tc>
        <w:tc>
          <w:tcPr>
            <w:tcW w:w="7920" w:type="dxa"/>
            <w:gridSpan w:val="5"/>
          </w:tcPr>
          <w:p w14:paraId="0540B813"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32" w:history="1">
              <w:r w:rsidRPr="005148D4">
                <w:rPr>
                  <w:rStyle w:val="Hyperlink"/>
                  <w:rFonts w:ascii="Aptos" w:hAnsi="Aptos"/>
                  <w:bCs/>
                  <w:color w:val="auto"/>
                </w:rPr>
                <w:t>https://dignityalliancema.org/funding-opportunities/</w:t>
              </w:r>
            </w:hyperlink>
            <w:r w:rsidRPr="005148D4">
              <w:rPr>
                <w:rFonts w:ascii="Aptos" w:hAnsi="Aptos"/>
                <w:bCs/>
              </w:rPr>
              <w:t>.</w:t>
            </w:r>
          </w:p>
        </w:tc>
      </w:tr>
      <w:tr w:rsidR="00FF2DC2" w:rsidRPr="00120016" w14:paraId="1D656150" w14:textId="77777777" w:rsidTr="00963E15">
        <w:trPr>
          <w:gridBefore w:val="1"/>
          <w:wBefore w:w="23" w:type="dxa"/>
        </w:trPr>
        <w:tc>
          <w:tcPr>
            <w:tcW w:w="2880" w:type="dxa"/>
          </w:tcPr>
          <w:p w14:paraId="7065158F" w14:textId="77777777" w:rsidR="00FF2DC2" w:rsidRPr="0080432F" w:rsidRDefault="00FF2DC2" w:rsidP="0080432F">
            <w:pPr>
              <w:pStyle w:val="Heading2"/>
              <w:rPr>
                <w:b/>
                <w:bCs/>
                <w:sz w:val="24"/>
                <w:szCs w:val="24"/>
              </w:rPr>
            </w:pPr>
            <w:r w:rsidRPr="0080432F">
              <w:rPr>
                <w:b/>
                <w:bCs/>
                <w:sz w:val="24"/>
                <w:szCs w:val="24"/>
              </w:rPr>
              <w:t>Websites of Dignity Alliance Massachusetts Members</w:t>
            </w:r>
          </w:p>
        </w:tc>
        <w:tc>
          <w:tcPr>
            <w:tcW w:w="7920" w:type="dxa"/>
            <w:gridSpan w:val="5"/>
          </w:tcPr>
          <w:p w14:paraId="70F90C9A"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33"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FF2DC2" w:rsidRPr="00992AF0" w14:paraId="2487D318" w14:textId="77777777" w:rsidTr="00963E15">
        <w:trPr>
          <w:gridBefore w:val="1"/>
          <w:wBefore w:w="23" w:type="dxa"/>
          <w:trHeight w:val="656"/>
        </w:trPr>
        <w:tc>
          <w:tcPr>
            <w:tcW w:w="2880" w:type="dxa"/>
          </w:tcPr>
          <w:p w14:paraId="38E0F322" w14:textId="1DA85BA6" w:rsidR="00FF2DC2" w:rsidRPr="0080432F" w:rsidRDefault="00FF2DC2" w:rsidP="0080432F">
            <w:pPr>
              <w:pStyle w:val="Heading2"/>
              <w:rPr>
                <w:b/>
                <w:bCs/>
                <w:sz w:val="24"/>
                <w:szCs w:val="24"/>
              </w:rPr>
            </w:pPr>
            <w:r w:rsidRPr="0080432F">
              <w:rPr>
                <w:b/>
                <w:bCs/>
                <w:sz w:val="24"/>
                <w:szCs w:val="24"/>
              </w:rPr>
              <w:t>Contact information for reporting complaints and concerns</w:t>
            </w:r>
          </w:p>
        </w:tc>
        <w:tc>
          <w:tcPr>
            <w:tcW w:w="2137" w:type="dxa"/>
          </w:tcPr>
          <w:p w14:paraId="1F5F05B3" w14:textId="53061DD1" w:rsidR="00FF2DC2" w:rsidRPr="005148D4" w:rsidRDefault="00FF2DC2" w:rsidP="00FF2DC2">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FF2DC2" w:rsidRPr="005148D4" w:rsidRDefault="00FF2DC2" w:rsidP="00FF2DC2">
            <w:pPr>
              <w:spacing w:before="100" w:beforeAutospacing="1" w:after="100" w:afterAutospacing="1"/>
              <w:contextualSpacing/>
              <w:rPr>
                <w:rFonts w:ascii="Aptos" w:hAnsi="Aptos"/>
              </w:rPr>
            </w:pPr>
            <w:hyperlink r:id="rId134" w:history="1">
              <w:r w:rsidRPr="005148D4">
                <w:rPr>
                  <w:rStyle w:val="Hyperlink"/>
                  <w:rFonts w:ascii="Aptos" w:hAnsi="Aptos"/>
                </w:rPr>
                <w:t>Department of Public Health</w:t>
              </w:r>
            </w:hyperlink>
          </w:p>
          <w:p w14:paraId="5A4BCF09" w14:textId="421D0692" w:rsidR="00FF2DC2" w:rsidRPr="005148D4" w:rsidRDefault="00FF2DC2" w:rsidP="00FF2DC2">
            <w:pPr>
              <w:numPr>
                <w:ilvl w:val="0"/>
                <w:numId w:val="8"/>
              </w:numPr>
              <w:spacing w:before="100" w:beforeAutospacing="1" w:after="100" w:afterAutospacing="1"/>
              <w:contextualSpacing/>
              <w:rPr>
                <w:rFonts w:ascii="Aptos" w:hAnsi="Aptos"/>
              </w:rPr>
            </w:pPr>
            <w:r w:rsidRPr="005148D4">
              <w:rPr>
                <w:rFonts w:ascii="Aptos" w:hAnsi="Aptos"/>
              </w:rPr>
              <w:t xml:space="preserve">Print and complete the </w:t>
            </w:r>
            <w:hyperlink r:id="rId135" w:history="1">
              <w:r w:rsidRPr="005148D4">
                <w:rPr>
                  <w:rStyle w:val="Hyperlink"/>
                  <w:rFonts w:ascii="Aptos" w:hAnsi="Aptos"/>
                </w:rPr>
                <w:t>Consumer/Resident/Patient Complaint Form</w:t>
              </w:r>
            </w:hyperlink>
          </w:p>
          <w:p w14:paraId="2952643D" w14:textId="77777777" w:rsidR="00FF2DC2" w:rsidRPr="005148D4" w:rsidRDefault="00FF2DC2" w:rsidP="00FF2DC2">
            <w:pPr>
              <w:numPr>
                <w:ilvl w:val="0"/>
                <w:numId w:val="8"/>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Or</w:t>
            </w:r>
          </w:p>
          <w:p w14:paraId="18B7A520" w14:textId="3D9073E9"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FF2DC2" w:rsidRPr="005148D4" w:rsidRDefault="00FF2DC2" w:rsidP="00FF2DC2">
            <w:pPr>
              <w:spacing w:before="100" w:beforeAutospacing="1" w:after="100" w:afterAutospacing="1"/>
              <w:contextualSpacing/>
              <w:rPr>
                <w:rFonts w:ascii="Aptos" w:hAnsi="Aptos"/>
              </w:rPr>
            </w:pPr>
            <w:hyperlink r:id="rId136" w:history="1">
              <w:r w:rsidRPr="005148D4">
                <w:rPr>
                  <w:rStyle w:val="Hyperlink"/>
                  <w:rFonts w:ascii="Aptos" w:hAnsi="Aptos"/>
                </w:rPr>
                <w:t>Ombudsman Program</w:t>
              </w:r>
            </w:hyperlink>
          </w:p>
        </w:tc>
      </w:tr>
      <w:tr w:rsidR="00FF2DC2" w:rsidRPr="00992AF0" w14:paraId="3AAA0263" w14:textId="77777777" w:rsidTr="00963E15">
        <w:trPr>
          <w:gridBefore w:val="1"/>
          <w:wBefore w:w="23" w:type="dxa"/>
          <w:trHeight w:val="656"/>
        </w:trPr>
        <w:tc>
          <w:tcPr>
            <w:tcW w:w="2880" w:type="dxa"/>
          </w:tcPr>
          <w:p w14:paraId="7007323A" w14:textId="070EF9AC" w:rsidR="00FF2DC2" w:rsidRPr="0080432F" w:rsidRDefault="00FF2DC2" w:rsidP="0080432F">
            <w:pPr>
              <w:pStyle w:val="Heading2"/>
              <w:rPr>
                <w:b/>
                <w:bCs/>
                <w:sz w:val="24"/>
                <w:szCs w:val="24"/>
              </w:rPr>
            </w:pPr>
            <w:r w:rsidRPr="0080432F">
              <w:rPr>
                <w:b/>
                <w:bCs/>
                <w:sz w:val="24"/>
                <w:szCs w:val="24"/>
              </w:rPr>
              <w:t>MassHealth Eligibility Information</w:t>
            </w:r>
          </w:p>
        </w:tc>
        <w:tc>
          <w:tcPr>
            <w:tcW w:w="7920" w:type="dxa"/>
            <w:gridSpan w:val="5"/>
          </w:tcPr>
          <w:p w14:paraId="759B4E4D" w14:textId="353946EF" w:rsidR="00FF2DC2" w:rsidRDefault="00FF2DC2" w:rsidP="00FF2DC2">
            <w:pPr>
              <w:spacing w:before="100" w:beforeAutospacing="1" w:after="100" w:afterAutospacing="1"/>
              <w:contextualSpacing/>
              <w:rPr>
                <w:rFonts w:ascii="Aptos" w:hAnsi="Aptos"/>
                <w:b/>
                <w:bCs/>
              </w:rPr>
            </w:pPr>
            <w:hyperlink r:id="rId137" w:history="1">
              <w:r w:rsidRPr="001C5DE2">
                <w:rPr>
                  <w:rStyle w:val="Hyperlink"/>
                  <w:rFonts w:ascii="Aptos" w:hAnsi="Aptos"/>
                  <w:b/>
                  <w:bCs/>
                </w:rPr>
                <w:t>MassHealth / Massachusetts Medicaid Income &amp; Asset Limits for Nursing Homes &amp; Long-Term Care</w:t>
              </w:r>
            </w:hyperlink>
          </w:p>
          <w:p w14:paraId="37F14C94" w14:textId="4AD367D5" w:rsidR="00FF2DC2" w:rsidRPr="0058561A" w:rsidRDefault="00FF2DC2" w:rsidP="00FF2DC2">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FF2DC2" w:rsidRPr="0058561A" w:rsidRDefault="00FF2DC2" w:rsidP="00FF2DC2">
            <w:pPr>
              <w:spacing w:before="100" w:beforeAutospacing="1" w:after="100" w:afterAutospacing="1"/>
              <w:ind w:left="720"/>
              <w:contextualSpacing/>
              <w:rPr>
                <w:rFonts w:ascii="Aptos" w:hAnsi="Aptos"/>
                <w:b/>
                <w:bCs/>
              </w:rPr>
            </w:pPr>
            <w:hyperlink r:id="rId138" w:anchor="medicaid-definition" w:history="1">
              <w:r w:rsidRPr="0058561A">
                <w:rPr>
                  <w:rStyle w:val="Hyperlink"/>
                  <w:rFonts w:ascii="Aptos" w:hAnsi="Aptos"/>
                  <w:b/>
                  <w:bCs/>
                </w:rPr>
                <w:t>Massachusetts Medicaid Long-Term Care Definition</w:t>
              </w:r>
            </w:hyperlink>
          </w:p>
          <w:p w14:paraId="6BCC4D45" w14:textId="77777777" w:rsidR="00FF2DC2" w:rsidRPr="0058561A" w:rsidRDefault="00FF2DC2" w:rsidP="00FF2DC2">
            <w:pPr>
              <w:spacing w:before="100" w:beforeAutospacing="1" w:after="100" w:afterAutospacing="1"/>
              <w:ind w:left="720"/>
              <w:contextualSpacing/>
              <w:rPr>
                <w:rFonts w:ascii="Aptos" w:hAnsi="Aptos"/>
                <w:b/>
                <w:bCs/>
              </w:rPr>
            </w:pPr>
            <w:hyperlink r:id="rId139" w:anchor="income-asset-limits" w:history="1">
              <w:r w:rsidRPr="0058561A">
                <w:rPr>
                  <w:rStyle w:val="Hyperlink"/>
                  <w:rFonts w:ascii="Aptos" w:hAnsi="Aptos"/>
                  <w:b/>
                  <w:bCs/>
                </w:rPr>
                <w:t>Income &amp; Asset Limits for Eligibility</w:t>
              </w:r>
            </w:hyperlink>
          </w:p>
          <w:p w14:paraId="17BD2E54" w14:textId="77777777" w:rsidR="00FF2DC2" w:rsidRPr="0058561A" w:rsidRDefault="00FF2DC2" w:rsidP="00FF2DC2">
            <w:pPr>
              <w:spacing w:before="100" w:beforeAutospacing="1" w:after="100" w:afterAutospacing="1"/>
              <w:ind w:left="720"/>
              <w:contextualSpacing/>
              <w:rPr>
                <w:rFonts w:ascii="Aptos" w:hAnsi="Aptos"/>
                <w:b/>
                <w:bCs/>
              </w:rPr>
            </w:pPr>
            <w:hyperlink r:id="rId140" w:anchor="income-definition" w:history="1">
              <w:r w:rsidRPr="0058561A">
                <w:rPr>
                  <w:rStyle w:val="Hyperlink"/>
                  <w:rFonts w:ascii="Aptos" w:hAnsi="Aptos"/>
                  <w:b/>
                  <w:bCs/>
                </w:rPr>
                <w:t>Income Definition &amp; Exceptions</w:t>
              </w:r>
            </w:hyperlink>
          </w:p>
          <w:p w14:paraId="4FA71379" w14:textId="77777777" w:rsidR="00FF2DC2" w:rsidRPr="0058561A" w:rsidRDefault="00FF2DC2" w:rsidP="00FF2DC2">
            <w:pPr>
              <w:spacing w:before="100" w:beforeAutospacing="1" w:after="100" w:afterAutospacing="1"/>
              <w:ind w:left="720"/>
              <w:contextualSpacing/>
              <w:rPr>
                <w:rFonts w:ascii="Aptos" w:hAnsi="Aptos"/>
                <w:b/>
                <w:bCs/>
              </w:rPr>
            </w:pPr>
            <w:hyperlink r:id="rId141" w:anchor="asset-definition" w:history="1">
              <w:r w:rsidRPr="0058561A">
                <w:rPr>
                  <w:rStyle w:val="Hyperlink"/>
                  <w:rFonts w:ascii="Aptos" w:hAnsi="Aptos"/>
                  <w:b/>
                  <w:bCs/>
                </w:rPr>
                <w:t>Asset Definition &amp; Exceptions</w:t>
              </w:r>
            </w:hyperlink>
          </w:p>
          <w:p w14:paraId="57A2E352" w14:textId="77777777" w:rsidR="00FF2DC2" w:rsidRPr="0058561A" w:rsidRDefault="00FF2DC2" w:rsidP="00FF2DC2">
            <w:pPr>
              <w:spacing w:before="100" w:beforeAutospacing="1" w:after="100" w:afterAutospacing="1"/>
              <w:ind w:left="720"/>
              <w:contextualSpacing/>
              <w:rPr>
                <w:rFonts w:ascii="Aptos" w:hAnsi="Aptos"/>
                <w:b/>
                <w:bCs/>
              </w:rPr>
            </w:pPr>
            <w:hyperlink r:id="rId142" w:anchor="home-exemptions" w:history="1">
              <w:r w:rsidRPr="0058561A">
                <w:rPr>
                  <w:rStyle w:val="Hyperlink"/>
                  <w:rFonts w:ascii="Aptos" w:hAnsi="Aptos"/>
                  <w:b/>
                  <w:bCs/>
                </w:rPr>
                <w:t>Home Exemption Rules</w:t>
              </w:r>
            </w:hyperlink>
          </w:p>
          <w:p w14:paraId="1EF79CE1" w14:textId="77777777" w:rsidR="00FF2DC2" w:rsidRPr="0058561A" w:rsidRDefault="00FF2DC2" w:rsidP="00FF2DC2">
            <w:pPr>
              <w:spacing w:before="100" w:beforeAutospacing="1" w:after="100" w:afterAutospacing="1"/>
              <w:ind w:left="720"/>
              <w:contextualSpacing/>
              <w:rPr>
                <w:rFonts w:ascii="Aptos" w:hAnsi="Aptos"/>
                <w:b/>
                <w:bCs/>
              </w:rPr>
            </w:pPr>
            <w:hyperlink r:id="rId143" w:anchor="medical-criteria" w:history="1">
              <w:r w:rsidRPr="0058561A">
                <w:rPr>
                  <w:rStyle w:val="Hyperlink"/>
                  <w:rFonts w:ascii="Aptos" w:hAnsi="Aptos"/>
                  <w:b/>
                  <w:bCs/>
                </w:rPr>
                <w:t>Medical / Functional Need Requirements</w:t>
              </w:r>
            </w:hyperlink>
          </w:p>
          <w:p w14:paraId="1C4A2048" w14:textId="77777777" w:rsidR="00FF2DC2" w:rsidRPr="0058561A" w:rsidRDefault="00FF2DC2" w:rsidP="00FF2DC2">
            <w:pPr>
              <w:spacing w:before="100" w:beforeAutospacing="1" w:after="100" w:afterAutospacing="1"/>
              <w:ind w:left="720"/>
              <w:contextualSpacing/>
              <w:rPr>
                <w:rFonts w:ascii="Aptos" w:hAnsi="Aptos"/>
                <w:b/>
                <w:bCs/>
              </w:rPr>
            </w:pPr>
            <w:hyperlink r:id="rId144" w:anchor="exceed-limits" w:history="1">
              <w:r w:rsidRPr="0058561A">
                <w:rPr>
                  <w:rStyle w:val="Hyperlink"/>
                  <w:rFonts w:ascii="Aptos" w:hAnsi="Aptos"/>
                  <w:b/>
                  <w:bCs/>
                </w:rPr>
                <w:t>Qualifying When Over the Limits</w:t>
              </w:r>
            </w:hyperlink>
          </w:p>
          <w:p w14:paraId="62C53B01" w14:textId="77777777" w:rsidR="00FF2DC2" w:rsidRPr="0058561A" w:rsidRDefault="00FF2DC2" w:rsidP="00FF2DC2">
            <w:pPr>
              <w:spacing w:before="100" w:beforeAutospacing="1" w:after="100" w:afterAutospacing="1"/>
              <w:ind w:left="720"/>
              <w:contextualSpacing/>
              <w:rPr>
                <w:rFonts w:ascii="Aptos" w:hAnsi="Aptos"/>
                <w:b/>
                <w:bCs/>
              </w:rPr>
            </w:pPr>
            <w:hyperlink r:id="rId145" w:anchor="ma-medicaid-programs" w:history="1">
              <w:r w:rsidRPr="0058561A">
                <w:rPr>
                  <w:rStyle w:val="Hyperlink"/>
                  <w:rFonts w:ascii="Aptos" w:hAnsi="Aptos"/>
                  <w:b/>
                  <w:bCs/>
                </w:rPr>
                <w:t>Specific Massachusetts Medicaid Programs</w:t>
              </w:r>
            </w:hyperlink>
          </w:p>
          <w:p w14:paraId="5F1EC64B" w14:textId="5A7191CF" w:rsidR="00FF2DC2" w:rsidRPr="00FF524A" w:rsidRDefault="00FF2DC2" w:rsidP="00FF2DC2">
            <w:pPr>
              <w:spacing w:before="100" w:beforeAutospacing="1" w:after="100" w:afterAutospacing="1"/>
              <w:ind w:left="720"/>
              <w:contextualSpacing/>
              <w:rPr>
                <w:rFonts w:ascii="Aptos" w:hAnsi="Aptos"/>
                <w:b/>
                <w:bCs/>
              </w:rPr>
            </w:pPr>
            <w:hyperlink r:id="rId146" w:anchor="how-to-apply" w:history="1">
              <w:r w:rsidRPr="0058561A">
                <w:rPr>
                  <w:rStyle w:val="Hyperlink"/>
                  <w:rFonts w:ascii="Aptos" w:hAnsi="Aptos"/>
                  <w:b/>
                  <w:bCs/>
                </w:rPr>
                <w:t>How to Apply for Massachusetts Medicaid</w:t>
              </w:r>
            </w:hyperlink>
          </w:p>
        </w:tc>
      </w:tr>
      <w:tr w:rsidR="00FF2DC2" w:rsidRPr="00992AF0" w14:paraId="56759C90" w14:textId="77777777" w:rsidTr="00963E15">
        <w:trPr>
          <w:gridBefore w:val="1"/>
          <w:wBefore w:w="23" w:type="dxa"/>
          <w:trHeight w:val="656"/>
        </w:trPr>
        <w:tc>
          <w:tcPr>
            <w:tcW w:w="2880" w:type="dxa"/>
          </w:tcPr>
          <w:p w14:paraId="66A0D764" w14:textId="3A403E10" w:rsidR="00FF2DC2" w:rsidRPr="0080432F" w:rsidRDefault="00FF2DC2" w:rsidP="0080432F">
            <w:pPr>
              <w:pStyle w:val="Heading2"/>
              <w:rPr>
                <w:b/>
                <w:bCs/>
                <w:sz w:val="24"/>
                <w:szCs w:val="24"/>
              </w:rPr>
            </w:pPr>
            <w:r w:rsidRPr="0080432F">
              <w:rPr>
                <w:b/>
                <w:bCs/>
                <w:sz w:val="24"/>
                <w:szCs w:val="24"/>
              </w:rPr>
              <w:t>Money Follows the Person</w:t>
            </w:r>
          </w:p>
        </w:tc>
        <w:tc>
          <w:tcPr>
            <w:tcW w:w="7920" w:type="dxa"/>
            <w:gridSpan w:val="5"/>
          </w:tcPr>
          <w:p w14:paraId="3E8FCF17" w14:textId="7BFB81C5" w:rsidR="00FF2DC2" w:rsidRPr="00FF524A" w:rsidRDefault="00FF2DC2" w:rsidP="00FF2DC2">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FF2DC2" w:rsidRPr="00FF524A" w:rsidRDefault="00FF2DC2" w:rsidP="00FF2DC2">
            <w:pPr>
              <w:spacing w:before="100" w:beforeAutospacing="1" w:after="100" w:afterAutospacing="1"/>
              <w:contextualSpacing/>
              <w:rPr>
                <w:rFonts w:ascii="Aptos" w:hAnsi="Aptos"/>
                <w:i/>
                <w:iCs/>
              </w:rPr>
            </w:pPr>
            <w:hyperlink r:id="rId147" w:history="1">
              <w:r w:rsidRPr="00FF524A">
                <w:rPr>
                  <w:rStyle w:val="Hyperlink"/>
                  <w:rFonts w:ascii="Aptos" w:hAnsi="Aptos"/>
                  <w:i/>
                  <w:iCs/>
                </w:rPr>
                <w:t>Money Follows the Person</w:t>
              </w:r>
            </w:hyperlink>
          </w:p>
          <w:p w14:paraId="39DC588F" w14:textId="77777777" w:rsidR="00FF2DC2" w:rsidRPr="00FF524A" w:rsidRDefault="00FF2DC2" w:rsidP="00FF2DC2">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FF2DC2" w:rsidRPr="00350CC0" w:rsidRDefault="00FF2DC2" w:rsidP="00FF2DC2">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FF2DC2" w:rsidRPr="00FF524A" w:rsidRDefault="00FF2DC2" w:rsidP="00FF2DC2">
            <w:pPr>
              <w:spacing w:before="100" w:beforeAutospacing="1" w:after="100" w:afterAutospacing="1"/>
              <w:ind w:left="720"/>
              <w:contextualSpacing/>
              <w:rPr>
                <w:rFonts w:ascii="Aptos" w:hAnsi="Aptos"/>
              </w:rPr>
            </w:pPr>
            <w:hyperlink r:id="rId148" w:history="1">
              <w:r w:rsidRPr="00FF524A">
                <w:rPr>
                  <w:rStyle w:val="Hyperlink"/>
                  <w:rFonts w:ascii="Aptos" w:hAnsi="Aptos"/>
                </w:rPr>
                <w:t xml:space="preserve">Open PDF file, 1.34 MB, MFP Demonstration Brochure </w:t>
              </w:r>
            </w:hyperlink>
          </w:p>
          <w:p w14:paraId="5CAFDE8A" w14:textId="6A670136" w:rsidR="00FF2DC2" w:rsidRPr="00FF524A" w:rsidRDefault="00FF2DC2" w:rsidP="00FF2DC2">
            <w:pPr>
              <w:spacing w:before="100" w:beforeAutospacing="1" w:after="100" w:afterAutospacing="1"/>
              <w:ind w:left="720"/>
              <w:contextualSpacing/>
              <w:rPr>
                <w:rFonts w:ascii="Aptos" w:hAnsi="Aptos"/>
              </w:rPr>
            </w:pPr>
            <w:hyperlink r:id="rId149" w:history="1">
              <w:r w:rsidRPr="00FF524A">
                <w:rPr>
                  <w:rStyle w:val="Hyperlink"/>
                  <w:rFonts w:ascii="Aptos" w:hAnsi="Aptos"/>
                </w:rPr>
                <w:t xml:space="preserve">MFP Demonstration Brochure - Accessible Version </w:t>
              </w:r>
            </w:hyperlink>
          </w:p>
          <w:p w14:paraId="1C8542A4" w14:textId="77777777" w:rsidR="00FF2DC2" w:rsidRPr="00FF524A" w:rsidRDefault="00FF2DC2" w:rsidP="00FF2DC2">
            <w:pPr>
              <w:spacing w:before="100" w:beforeAutospacing="1" w:after="100" w:afterAutospacing="1"/>
              <w:ind w:left="720"/>
              <w:contextualSpacing/>
              <w:rPr>
                <w:rFonts w:ascii="Aptos" w:hAnsi="Aptos"/>
              </w:rPr>
            </w:pPr>
            <w:hyperlink r:id="rId150" w:history="1">
              <w:r w:rsidRPr="00FF524A">
                <w:rPr>
                  <w:rStyle w:val="Hyperlink"/>
                  <w:rFonts w:ascii="Aptos" w:hAnsi="Aptos"/>
                </w:rPr>
                <w:t xml:space="preserve">MFP Demonstration Fact Sheet </w:t>
              </w:r>
            </w:hyperlink>
          </w:p>
          <w:p w14:paraId="43740F23" w14:textId="43C4D47E" w:rsidR="00FF2DC2" w:rsidRPr="00FF524A" w:rsidRDefault="00FF2DC2" w:rsidP="00FF2DC2">
            <w:pPr>
              <w:spacing w:before="100" w:beforeAutospacing="1" w:after="100" w:afterAutospacing="1"/>
              <w:ind w:left="720"/>
              <w:contextualSpacing/>
              <w:rPr>
                <w:rFonts w:ascii="Aptos" w:hAnsi="Aptos"/>
              </w:rPr>
            </w:pPr>
            <w:hyperlink r:id="rId151" w:history="1">
              <w:r w:rsidRPr="00FF524A">
                <w:rPr>
                  <w:rStyle w:val="Hyperlink"/>
                  <w:rFonts w:ascii="Aptos" w:hAnsi="Aptos"/>
                </w:rPr>
                <w:t xml:space="preserve">MFP Demonstration Fact Sheet - Accessible Version </w:t>
              </w:r>
            </w:hyperlink>
          </w:p>
        </w:tc>
      </w:tr>
      <w:tr w:rsidR="00FF2DC2" w:rsidRPr="00992AF0" w14:paraId="7C2B47E4" w14:textId="77777777" w:rsidTr="00963E15">
        <w:trPr>
          <w:gridBefore w:val="1"/>
          <w:wBefore w:w="23" w:type="dxa"/>
          <w:trHeight w:val="656"/>
        </w:trPr>
        <w:tc>
          <w:tcPr>
            <w:tcW w:w="2880" w:type="dxa"/>
          </w:tcPr>
          <w:p w14:paraId="1E77A4B4" w14:textId="11E5F254" w:rsidR="00FF2DC2" w:rsidRPr="0080432F" w:rsidRDefault="00FF2DC2" w:rsidP="0080432F">
            <w:pPr>
              <w:pStyle w:val="Heading2"/>
              <w:rPr>
                <w:b/>
                <w:bCs/>
                <w:sz w:val="24"/>
                <w:szCs w:val="24"/>
              </w:rPr>
            </w:pPr>
            <w:r w:rsidRPr="0080432F">
              <w:rPr>
                <w:b/>
                <w:bCs/>
                <w:sz w:val="24"/>
                <w:szCs w:val="24"/>
              </w:rPr>
              <w:t>Nursing Home Closures</w:t>
            </w:r>
          </w:p>
        </w:tc>
        <w:tc>
          <w:tcPr>
            <w:tcW w:w="7920" w:type="dxa"/>
            <w:gridSpan w:val="5"/>
          </w:tcPr>
          <w:p w14:paraId="73A07D7A" w14:textId="237DA559" w:rsidR="00FF2DC2" w:rsidRDefault="00FF2DC2" w:rsidP="00FF2DC2">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FF2DC2" w:rsidRPr="00134B48" w:rsidRDefault="00FF2DC2" w:rsidP="00FF2DC2">
            <w:pPr>
              <w:spacing w:before="100" w:beforeAutospacing="1" w:after="100" w:afterAutospacing="1"/>
              <w:contextualSpacing/>
            </w:pPr>
            <w:hyperlink r:id="rId152" w:history="1">
              <w:r w:rsidRPr="004616F8">
                <w:rPr>
                  <w:rStyle w:val="Hyperlink"/>
                </w:rPr>
                <w:t>https://dignityalliancema.org/2025/04/07/nursing-home-closures-since-july-2021/</w:t>
              </w:r>
            </w:hyperlink>
            <w:r>
              <w:t xml:space="preserve"> </w:t>
            </w:r>
          </w:p>
        </w:tc>
      </w:tr>
      <w:tr w:rsidR="00FF2DC2" w:rsidRPr="00FF474F" w14:paraId="1325A728" w14:textId="77777777" w:rsidTr="00963E15">
        <w:trPr>
          <w:gridBefore w:val="1"/>
          <w:wBefore w:w="23" w:type="dxa"/>
          <w:trHeight w:val="656"/>
        </w:trPr>
        <w:tc>
          <w:tcPr>
            <w:tcW w:w="2880" w:type="dxa"/>
          </w:tcPr>
          <w:p w14:paraId="1CEF1A74" w14:textId="298D0983" w:rsidR="00FF2DC2" w:rsidRPr="0080432F" w:rsidRDefault="00FF2DC2" w:rsidP="0080432F">
            <w:pPr>
              <w:pStyle w:val="Heading2"/>
              <w:rPr>
                <w:b/>
                <w:bCs/>
                <w:color w:val="000000" w:themeColor="text1"/>
                <w:sz w:val="24"/>
                <w:szCs w:val="24"/>
              </w:rPr>
            </w:pPr>
            <w:r w:rsidRPr="0080432F">
              <w:rPr>
                <w:b/>
                <w:bCs/>
                <w:color w:val="000000" w:themeColor="text1"/>
                <w:sz w:val="24"/>
                <w:szCs w:val="24"/>
              </w:rPr>
              <w:t>Determination of Need Projects</w:t>
            </w:r>
          </w:p>
        </w:tc>
        <w:tc>
          <w:tcPr>
            <w:tcW w:w="7920" w:type="dxa"/>
            <w:gridSpan w:val="5"/>
          </w:tcPr>
          <w:p w14:paraId="215CF400" w14:textId="3C106D3E" w:rsidR="00FF2DC2" w:rsidRDefault="00FF2DC2" w:rsidP="00FF2DC2">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FF2DC2" w:rsidRDefault="00FF2DC2" w:rsidP="00FF2DC2">
            <w:pPr>
              <w:rPr>
                <w:rFonts w:ascii="Aptos" w:hAnsi="Aptos"/>
                <w:color w:val="000000" w:themeColor="text1"/>
              </w:rPr>
            </w:pPr>
            <w:hyperlink r:id="rId153" w:history="1">
              <w:r w:rsidRPr="004616F8">
                <w:rPr>
                  <w:rStyle w:val="Hyperlink"/>
                  <w:rFonts w:ascii="Aptos" w:hAnsi="Aptos"/>
                </w:rPr>
                <w:t>https://dignityalliancema.org/2025/04/07/list-of-determination-of-need-applications/</w:t>
              </w:r>
            </w:hyperlink>
            <w:r>
              <w:rPr>
                <w:rFonts w:ascii="Aptos" w:hAnsi="Aptos"/>
                <w:color w:val="000000" w:themeColor="text1"/>
              </w:rPr>
              <w:t xml:space="preserve"> </w:t>
            </w:r>
          </w:p>
          <w:p w14:paraId="015AD0AB" w14:textId="4322F4FC" w:rsidR="00FF2DC2" w:rsidRDefault="00FF2DC2" w:rsidP="00FF2DC2">
            <w:pPr>
              <w:ind w:left="720"/>
            </w:pPr>
            <w:r>
              <w:t>Recent approval:</w:t>
            </w:r>
          </w:p>
          <w:p w14:paraId="7DB2188F" w14:textId="01219B98" w:rsidR="00FF2DC2" w:rsidRDefault="00FF2DC2" w:rsidP="00FF2DC2">
            <w:pPr>
              <w:ind w:left="720"/>
              <w:rPr>
                <w:rFonts w:ascii="Aptos" w:hAnsi="Aptos"/>
                <w:b/>
                <w:bCs/>
                <w:color w:val="000000" w:themeColor="text1"/>
              </w:rPr>
            </w:pPr>
            <w:hyperlink r:id="rId154" w:tgtFrame="_blank" w:history="1">
              <w:r w:rsidRPr="001A2A48">
                <w:rPr>
                  <w:rStyle w:val="Hyperlink"/>
                  <w:rFonts w:ascii="Aptos" w:hAnsi="Aptos"/>
                  <w:b/>
                  <w:bCs/>
                </w:rPr>
                <w:t>Town of Nantucket – Long Term Care Substantial Capital Expenditure</w:t>
              </w:r>
            </w:hyperlink>
            <w:r w:rsidRPr="001A2A48">
              <w:rPr>
                <w:rFonts w:ascii="Aptos" w:hAnsi="Aptos"/>
                <w:b/>
                <w:bCs/>
                <w:color w:val="000000" w:themeColor="text1"/>
              </w:rPr>
              <w:t xml:space="preserve"> </w:t>
            </w:r>
          </w:p>
          <w:p w14:paraId="1BD69BD9" w14:textId="089F8FAB" w:rsidR="00FF2DC2" w:rsidRPr="00E9789F" w:rsidRDefault="00FF2DC2" w:rsidP="00FF2DC2">
            <w:pPr>
              <w:ind w:left="720"/>
              <w:rPr>
                <w:rFonts w:ascii="Aptos" w:hAnsi="Aptos"/>
                <w:color w:val="000000" w:themeColor="text1"/>
              </w:rPr>
            </w:pPr>
            <w:r w:rsidRPr="00E9789F">
              <w:rPr>
                <w:rFonts w:ascii="Aptos" w:hAnsi="Aptos"/>
                <w:color w:val="000000" w:themeColor="text1"/>
              </w:rPr>
              <w:t>Approved May 5, 2025</w:t>
            </w:r>
          </w:p>
        </w:tc>
      </w:tr>
      <w:tr w:rsidR="00FF2DC2" w:rsidRPr="00FF474F" w14:paraId="5AB55CAC" w14:textId="77777777" w:rsidTr="00963E15">
        <w:trPr>
          <w:gridBefore w:val="1"/>
          <w:wBefore w:w="23" w:type="dxa"/>
          <w:trHeight w:val="656"/>
        </w:trPr>
        <w:tc>
          <w:tcPr>
            <w:tcW w:w="2880" w:type="dxa"/>
          </w:tcPr>
          <w:p w14:paraId="46D39F76" w14:textId="77777777" w:rsidR="00FF2DC2" w:rsidRPr="0080432F" w:rsidRDefault="00FF2DC2" w:rsidP="0080432F">
            <w:pPr>
              <w:pStyle w:val="Heading2"/>
              <w:rPr>
                <w:b/>
                <w:bCs/>
                <w:sz w:val="24"/>
                <w:szCs w:val="24"/>
              </w:rPr>
            </w:pPr>
            <w:r w:rsidRPr="0080432F">
              <w:rPr>
                <w:b/>
                <w:bCs/>
                <w:color w:val="000000" w:themeColor="text1"/>
                <w:sz w:val="24"/>
                <w:szCs w:val="24"/>
              </w:rPr>
              <w:t>List of Special Focus Facilities</w:t>
            </w:r>
          </w:p>
        </w:tc>
        <w:tc>
          <w:tcPr>
            <w:tcW w:w="7920" w:type="dxa"/>
            <w:gridSpan w:val="5"/>
          </w:tcPr>
          <w:p w14:paraId="3F995CDD"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FF2DC2" w:rsidRDefault="00FF2DC2" w:rsidP="00FF2DC2">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FF2DC2" w:rsidRPr="005148D4" w:rsidRDefault="00FF2DC2" w:rsidP="00FF2DC2">
            <w:pPr>
              <w:pStyle w:val="ListParagraph"/>
              <w:ind w:left="360"/>
              <w:rPr>
                <w:rFonts w:ascii="Aptos" w:hAnsi="Aptos"/>
                <w:i/>
                <w:iCs/>
                <w:color w:val="000000" w:themeColor="text1"/>
              </w:rPr>
            </w:pPr>
            <w:hyperlink r:id="rId155" w:history="1">
              <w:r w:rsidRPr="002E438E">
                <w:rPr>
                  <w:rStyle w:val="Hyperlink"/>
                  <w:rFonts w:ascii="Aptos" w:hAnsi="Aptos"/>
                  <w:i/>
                  <w:iCs/>
                </w:rPr>
                <w:t>https://www.cms.gov/files/document/sff-posting-candidate-list-march-2025.pdf</w:t>
              </w:r>
            </w:hyperlink>
            <w:r>
              <w:rPr>
                <w:rFonts w:ascii="Aptos" w:hAnsi="Aptos"/>
                <w:i/>
                <w:iCs/>
                <w:color w:val="000000" w:themeColor="text1"/>
              </w:rPr>
              <w:t xml:space="preserve"> </w:t>
            </w:r>
          </w:p>
          <w:p w14:paraId="2CC3DCB8" w14:textId="3EC9BCD5" w:rsidR="00FF2DC2" w:rsidRPr="0020350A" w:rsidRDefault="00FF2DC2" w:rsidP="00FF2DC2">
            <w:pPr>
              <w:pStyle w:val="ListParagraph"/>
              <w:ind w:left="360"/>
              <w:rPr>
                <w:rFonts w:ascii="Aptos" w:hAnsi="Aptos"/>
                <w:b/>
                <w:bCs/>
                <w:color w:val="FF0000"/>
              </w:rPr>
            </w:pPr>
            <w:r w:rsidRPr="0020350A">
              <w:rPr>
                <w:rFonts w:ascii="Aptos" w:hAnsi="Aptos"/>
                <w:b/>
                <w:bCs/>
                <w:color w:val="FF0000"/>
              </w:rPr>
              <w:t xml:space="preserve">Updated </w:t>
            </w:r>
            <w:r>
              <w:rPr>
                <w:rFonts w:ascii="Aptos" w:hAnsi="Aptos"/>
                <w:b/>
                <w:bCs/>
                <w:color w:val="FF0000"/>
              </w:rPr>
              <w:t>March 26</w:t>
            </w:r>
            <w:r w:rsidRPr="0020350A">
              <w:rPr>
                <w:rFonts w:ascii="Aptos" w:hAnsi="Aptos"/>
                <w:b/>
                <w:bCs/>
                <w:color w:val="FF0000"/>
              </w:rPr>
              <w:t>, 202</w:t>
            </w:r>
            <w:r>
              <w:rPr>
                <w:rFonts w:ascii="Aptos" w:hAnsi="Aptos"/>
                <w:b/>
                <w:bCs/>
                <w:color w:val="FF0000"/>
              </w:rPr>
              <w:t>5</w:t>
            </w:r>
          </w:p>
          <w:p w14:paraId="70F757B5" w14:textId="41B715A9" w:rsidR="00FF2DC2" w:rsidRPr="005148D4" w:rsidRDefault="00FF2DC2" w:rsidP="00FF2DC2">
            <w:pPr>
              <w:pStyle w:val="ListParagraph"/>
              <w:ind w:left="360"/>
              <w:rPr>
                <w:rFonts w:ascii="Aptos" w:hAnsi="Aptos"/>
                <w:color w:val="000000" w:themeColor="text1"/>
              </w:rPr>
            </w:pPr>
            <w:r w:rsidRPr="005148D4">
              <w:rPr>
                <w:rFonts w:ascii="Aptos" w:hAnsi="Aptos"/>
                <w:color w:val="000000" w:themeColor="text1"/>
              </w:rPr>
              <w:lastRenderedPageBreak/>
              <w:t xml:space="preserve">CMS has published a new list of </w:t>
            </w:r>
            <w:hyperlink r:id="rId156"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0FF8E6A7" w14:textId="782F15F1" w:rsidR="00FF2DC2" w:rsidRPr="00A96015" w:rsidRDefault="00FF2DC2" w:rsidP="00FF2DC2">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r w:rsidRPr="00A96015">
              <w:rPr>
                <w:rFonts w:ascii="Aptos" w:hAnsi="Aptos"/>
                <w:color w:val="000000" w:themeColor="text1"/>
              </w:rPr>
              <w:t xml:space="preserve"> </w:t>
            </w:r>
          </w:p>
        </w:tc>
      </w:tr>
      <w:tr w:rsidR="00FF2DC2" w:rsidRPr="005D67E2" w14:paraId="357B390F" w14:textId="77777777" w:rsidTr="00963E15">
        <w:trPr>
          <w:gridBefore w:val="1"/>
          <w:wBefore w:w="23" w:type="dxa"/>
          <w:trHeight w:val="260"/>
        </w:trPr>
        <w:tc>
          <w:tcPr>
            <w:tcW w:w="2880" w:type="dxa"/>
          </w:tcPr>
          <w:p w14:paraId="7AB121AD" w14:textId="77777777" w:rsidR="00FF2DC2" w:rsidRPr="0080432F" w:rsidRDefault="00FF2DC2" w:rsidP="0080432F">
            <w:pPr>
              <w:pStyle w:val="Heading2"/>
              <w:rPr>
                <w:b/>
                <w:bCs/>
                <w:sz w:val="24"/>
                <w:szCs w:val="24"/>
              </w:rPr>
            </w:pPr>
            <w:r w:rsidRPr="0080432F">
              <w:rPr>
                <w:b/>
                <w:bCs/>
                <w:sz w:val="24"/>
                <w:szCs w:val="24"/>
              </w:rPr>
              <w:lastRenderedPageBreak/>
              <w:t>Nursing Home Inspect</w:t>
            </w:r>
          </w:p>
        </w:tc>
        <w:tc>
          <w:tcPr>
            <w:tcW w:w="7920" w:type="dxa"/>
            <w:gridSpan w:val="5"/>
          </w:tcPr>
          <w:p w14:paraId="7865D8F7" w14:textId="77777777" w:rsidR="00FF2DC2" w:rsidRPr="005148D4" w:rsidRDefault="00FF2DC2" w:rsidP="00FF2DC2">
            <w:pPr>
              <w:rPr>
                <w:rFonts w:ascii="Aptos" w:hAnsi="Aptos"/>
                <w:b/>
                <w:bCs/>
              </w:rPr>
            </w:pPr>
            <w:r w:rsidRPr="005148D4">
              <w:rPr>
                <w:rFonts w:ascii="Aptos" w:hAnsi="Aptos"/>
                <w:b/>
                <w:bCs/>
              </w:rPr>
              <w:t>ProPublica</w:t>
            </w:r>
          </w:p>
          <w:p w14:paraId="764163F4" w14:textId="77777777" w:rsidR="00FF2DC2" w:rsidRPr="005148D4" w:rsidRDefault="00FF2DC2" w:rsidP="00FF2DC2">
            <w:pPr>
              <w:rPr>
                <w:rFonts w:ascii="Aptos" w:hAnsi="Aptos"/>
                <w:b/>
                <w:bCs/>
              </w:rPr>
            </w:pPr>
            <w:r w:rsidRPr="005148D4">
              <w:rPr>
                <w:rFonts w:ascii="Aptos" w:hAnsi="Aptos"/>
                <w:b/>
                <w:bCs/>
                <w:i/>
                <w:iCs/>
              </w:rPr>
              <w:t>Nursing Home Inspect</w:t>
            </w:r>
          </w:p>
          <w:p w14:paraId="45A47AF5" w14:textId="1AE7E1F2" w:rsidR="00FF2DC2" w:rsidRPr="00785446" w:rsidRDefault="00FF2DC2" w:rsidP="00FF2DC2">
            <w:pPr>
              <w:ind w:left="720"/>
              <w:rPr>
                <w:rFonts w:ascii="Aptos" w:hAnsi="Aptos"/>
                <w:b/>
                <w:bCs/>
                <w:color w:val="FF0000"/>
              </w:rPr>
            </w:pPr>
            <w:r w:rsidRPr="00785446">
              <w:rPr>
                <w:rFonts w:ascii="Aptos" w:hAnsi="Aptos"/>
                <w:b/>
                <w:bCs/>
                <w:color w:val="FF0000"/>
              </w:rPr>
              <w:t xml:space="preserve">Data updated </w:t>
            </w:r>
            <w:r>
              <w:rPr>
                <w:rFonts w:ascii="Aptos" w:hAnsi="Aptos"/>
                <w:b/>
                <w:bCs/>
                <w:color w:val="FF0000"/>
              </w:rPr>
              <w:t>October 15, 2025</w:t>
            </w:r>
          </w:p>
          <w:p w14:paraId="520DD175" w14:textId="36069350" w:rsidR="00FF2DC2" w:rsidRPr="005148D4" w:rsidRDefault="00FF2DC2" w:rsidP="00FF2DC2">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w:t>
            </w:r>
            <w:r>
              <w:rPr>
                <w:rFonts w:ascii="Aptos" w:hAnsi="Aptos"/>
              </w:rPr>
              <w:t xml:space="preserve"> (July 1, 2022 through September 30, 2025</w:t>
            </w:r>
            <w:r w:rsidRPr="005148D4">
              <w:rPr>
                <w:rFonts w:ascii="Aptos" w:hAnsi="Aptos"/>
              </w:rPr>
              <w:t xml:space="preserve">. </w:t>
            </w:r>
          </w:p>
          <w:p w14:paraId="77296824" w14:textId="77777777" w:rsidR="00FF2DC2" w:rsidRPr="005148D4" w:rsidRDefault="00FF2DC2" w:rsidP="00FF2DC2">
            <w:pPr>
              <w:ind w:left="720"/>
              <w:rPr>
                <w:rFonts w:ascii="Aptos" w:hAnsi="Aptos"/>
              </w:rPr>
            </w:pPr>
            <w:r w:rsidRPr="005148D4">
              <w:rPr>
                <w:rFonts w:ascii="Aptos" w:hAnsi="Aptos"/>
              </w:rPr>
              <w:t xml:space="preserve">Massachusetts listing: </w:t>
            </w:r>
          </w:p>
          <w:p w14:paraId="0A8D29D6" w14:textId="77777777" w:rsidR="00FF2DC2" w:rsidRPr="005148D4" w:rsidRDefault="00FF2DC2" w:rsidP="00FF2DC2">
            <w:pPr>
              <w:ind w:left="720"/>
              <w:rPr>
                <w:rFonts w:ascii="Aptos" w:hAnsi="Aptos"/>
              </w:rPr>
            </w:pPr>
            <w:hyperlink r:id="rId157" w:history="1">
              <w:r w:rsidRPr="005148D4">
                <w:rPr>
                  <w:rStyle w:val="Hyperlink"/>
                  <w:rFonts w:ascii="Aptos" w:hAnsi="Aptos"/>
                </w:rPr>
                <w:t>https://projects.propublica.org/nursing-homes/state/MA</w:t>
              </w:r>
            </w:hyperlink>
            <w:r w:rsidRPr="005148D4">
              <w:rPr>
                <w:rFonts w:ascii="Aptos" w:hAnsi="Aptos"/>
              </w:rPr>
              <w:t xml:space="preserve"> </w:t>
            </w:r>
          </w:p>
          <w:p w14:paraId="648ABADA" w14:textId="77777777" w:rsidR="00FF2DC2" w:rsidRPr="005148D4" w:rsidRDefault="00FF2DC2" w:rsidP="00FF2DC2">
            <w:pPr>
              <w:ind w:left="720"/>
              <w:rPr>
                <w:rFonts w:ascii="Aptos" w:hAnsi="Aptos"/>
                <w:b/>
                <w:bCs/>
              </w:rPr>
            </w:pPr>
            <w:r w:rsidRPr="005148D4">
              <w:rPr>
                <w:rFonts w:ascii="Aptos" w:hAnsi="Aptos"/>
                <w:b/>
                <w:bCs/>
              </w:rPr>
              <w:t>Deficiencies By Severity in Massachusetts</w:t>
            </w:r>
          </w:p>
          <w:p w14:paraId="392F1B4E" w14:textId="77777777" w:rsidR="00FF2DC2" w:rsidRPr="005148D4" w:rsidRDefault="00FF2DC2" w:rsidP="00FF2DC2">
            <w:pPr>
              <w:ind w:left="720"/>
              <w:rPr>
                <w:rStyle w:val="Hyperlink"/>
                <w:rFonts w:ascii="Aptos" w:hAnsi="Aptos"/>
              </w:rPr>
            </w:pPr>
            <w:hyperlink r:id="rId158" w:history="1">
              <w:r w:rsidRPr="005148D4">
                <w:rPr>
                  <w:rStyle w:val="Hyperlink"/>
                  <w:rFonts w:ascii="Aptos" w:hAnsi="Aptos"/>
                </w:rPr>
                <w:t>(What do the severity ratings mean?)</w:t>
              </w:r>
            </w:hyperlink>
          </w:p>
          <w:p w14:paraId="5F375E91" w14:textId="25BCD5AD" w:rsidR="00FF2DC2" w:rsidRDefault="00FF2DC2" w:rsidP="00FF2DC2">
            <w:pPr>
              <w:ind w:left="720"/>
              <w:rPr>
                <w:rFonts w:ascii="Aptos" w:hAnsi="Aptos"/>
              </w:rPr>
            </w:pPr>
            <w:r w:rsidRPr="005148D4">
              <w:rPr>
                <w:rFonts w:ascii="Aptos" w:hAnsi="Aptos"/>
              </w:rPr>
              <w:t>Deficiency Tag</w:t>
            </w:r>
            <w:r>
              <w:rPr>
                <w:rFonts w:ascii="Aptos" w:hAnsi="Aptos"/>
              </w:rPr>
              <w:tab/>
              <w:t># Deficiencies</w:t>
            </w:r>
            <w:r>
              <w:rPr>
                <w:rFonts w:ascii="Aptos" w:hAnsi="Aptos"/>
              </w:rPr>
              <w:tab/>
              <w:t>in # Reports</w:t>
            </w:r>
            <w:r>
              <w:rPr>
                <w:rFonts w:ascii="Aptos" w:hAnsi="Aptos"/>
              </w:rPr>
              <w:tab/>
              <w:t>MA facilities cited</w:t>
            </w:r>
          </w:p>
          <w:p w14:paraId="2C8522F9" w14:textId="265E086F" w:rsidR="00FF2DC2" w:rsidRDefault="00FF2DC2" w:rsidP="00FF2DC2">
            <w:pPr>
              <w:ind w:left="720"/>
              <w:rPr>
                <w:rFonts w:ascii="Aptos" w:hAnsi="Aptos"/>
              </w:rPr>
            </w:pPr>
            <w:r>
              <w:rPr>
                <w:rFonts w:ascii="Aptos" w:hAnsi="Aptos"/>
              </w:rPr>
              <w:tab/>
              <w:t>B</w:t>
            </w:r>
            <w:r>
              <w:rPr>
                <w:rFonts w:ascii="Aptos" w:hAnsi="Aptos"/>
              </w:rPr>
              <w:tab/>
            </w:r>
            <w:r>
              <w:rPr>
                <w:rFonts w:ascii="Aptos" w:hAnsi="Aptos"/>
              </w:rPr>
              <w:tab/>
              <w:t>257</w:t>
            </w:r>
            <w:r>
              <w:rPr>
                <w:rFonts w:ascii="Aptos" w:hAnsi="Aptos"/>
              </w:rPr>
              <w:tab/>
            </w:r>
            <w:r>
              <w:rPr>
                <w:rFonts w:ascii="Aptos" w:hAnsi="Aptos"/>
              </w:rPr>
              <w:tab/>
              <w:t>187</w:t>
            </w:r>
            <w:r>
              <w:rPr>
                <w:rFonts w:ascii="Aptos" w:hAnsi="Aptos"/>
              </w:rPr>
              <w:tab/>
            </w:r>
            <w:r>
              <w:rPr>
                <w:rFonts w:ascii="Aptos" w:hAnsi="Aptos"/>
              </w:rPr>
              <w:tab/>
            </w:r>
            <w:hyperlink r:id="rId159" w:history="1">
              <w:r w:rsidRPr="00260B8E">
                <w:rPr>
                  <w:rStyle w:val="Hyperlink"/>
                  <w:rFonts w:ascii="Aptos" w:hAnsi="Aptos"/>
                </w:rPr>
                <w:t>Tag B</w:t>
              </w:r>
            </w:hyperlink>
          </w:p>
          <w:p w14:paraId="19F716B6" w14:textId="01AD5E49" w:rsidR="00FF2DC2" w:rsidRDefault="00FF2DC2" w:rsidP="00FF2DC2">
            <w:pPr>
              <w:ind w:left="720"/>
              <w:rPr>
                <w:rFonts w:ascii="Aptos" w:hAnsi="Aptos"/>
              </w:rPr>
            </w:pPr>
            <w:r>
              <w:rPr>
                <w:rFonts w:ascii="Aptos" w:hAnsi="Aptos"/>
              </w:rPr>
              <w:tab/>
              <w:t>C</w:t>
            </w:r>
            <w:r>
              <w:rPr>
                <w:rFonts w:ascii="Aptos" w:hAnsi="Aptos"/>
              </w:rPr>
              <w:tab/>
            </w:r>
            <w:r>
              <w:rPr>
                <w:rFonts w:ascii="Aptos" w:hAnsi="Aptos"/>
              </w:rPr>
              <w:tab/>
              <w:t>77</w:t>
            </w:r>
            <w:r>
              <w:rPr>
                <w:rFonts w:ascii="Aptos" w:hAnsi="Aptos"/>
              </w:rPr>
              <w:tab/>
            </w:r>
            <w:r>
              <w:rPr>
                <w:rFonts w:ascii="Aptos" w:hAnsi="Aptos"/>
              </w:rPr>
              <w:tab/>
              <w:t>63</w:t>
            </w:r>
            <w:r>
              <w:rPr>
                <w:rFonts w:ascii="Aptos" w:hAnsi="Aptos"/>
              </w:rPr>
              <w:tab/>
            </w:r>
            <w:r>
              <w:rPr>
                <w:rFonts w:ascii="Aptos" w:hAnsi="Aptos"/>
              </w:rPr>
              <w:tab/>
            </w:r>
            <w:hyperlink r:id="rId160" w:history="1">
              <w:r w:rsidRPr="007C5317">
                <w:rPr>
                  <w:rStyle w:val="Hyperlink"/>
                  <w:rFonts w:ascii="Aptos" w:hAnsi="Aptos"/>
                </w:rPr>
                <w:t>Tag C</w:t>
              </w:r>
            </w:hyperlink>
          </w:p>
          <w:p w14:paraId="3B602993" w14:textId="590DFFD7" w:rsidR="00FF2DC2" w:rsidRDefault="00FF2DC2" w:rsidP="00FF2DC2">
            <w:pPr>
              <w:ind w:left="720"/>
              <w:rPr>
                <w:rFonts w:ascii="Aptos" w:hAnsi="Aptos"/>
              </w:rPr>
            </w:pPr>
            <w:r>
              <w:rPr>
                <w:rFonts w:ascii="Aptos" w:hAnsi="Aptos"/>
              </w:rPr>
              <w:tab/>
              <w:t>D</w:t>
            </w:r>
            <w:r>
              <w:rPr>
                <w:rFonts w:ascii="Aptos" w:hAnsi="Aptos"/>
              </w:rPr>
              <w:tab/>
            </w:r>
            <w:r>
              <w:rPr>
                <w:rFonts w:ascii="Aptos" w:hAnsi="Aptos"/>
              </w:rPr>
              <w:tab/>
              <w:t>5,993</w:t>
            </w:r>
            <w:r>
              <w:rPr>
                <w:rFonts w:ascii="Aptos" w:hAnsi="Aptos"/>
              </w:rPr>
              <w:tab/>
            </w:r>
            <w:r>
              <w:rPr>
                <w:rFonts w:ascii="Aptos" w:hAnsi="Aptos"/>
              </w:rPr>
              <w:tab/>
              <w:t>1,193</w:t>
            </w:r>
            <w:r>
              <w:rPr>
                <w:rFonts w:ascii="Aptos" w:hAnsi="Aptos"/>
              </w:rPr>
              <w:tab/>
            </w:r>
            <w:r>
              <w:rPr>
                <w:rFonts w:ascii="Aptos" w:hAnsi="Aptos"/>
              </w:rPr>
              <w:tab/>
            </w:r>
            <w:hyperlink r:id="rId161" w:history="1">
              <w:r w:rsidRPr="00FF7992">
                <w:rPr>
                  <w:rStyle w:val="Hyperlink"/>
                  <w:rFonts w:ascii="Aptos" w:hAnsi="Aptos"/>
                </w:rPr>
                <w:t>Tag D</w:t>
              </w:r>
            </w:hyperlink>
          </w:p>
          <w:p w14:paraId="54FB8AD1" w14:textId="58F033FC" w:rsidR="00FF2DC2" w:rsidRDefault="00FF2DC2" w:rsidP="00FF2DC2">
            <w:pPr>
              <w:ind w:left="720"/>
              <w:rPr>
                <w:rFonts w:ascii="Aptos" w:hAnsi="Aptos"/>
              </w:rPr>
            </w:pPr>
            <w:r>
              <w:rPr>
                <w:rFonts w:ascii="Aptos" w:hAnsi="Aptos"/>
              </w:rPr>
              <w:tab/>
              <w:t>E</w:t>
            </w:r>
            <w:r>
              <w:rPr>
                <w:rFonts w:ascii="Aptos" w:hAnsi="Aptos"/>
              </w:rPr>
              <w:tab/>
            </w:r>
            <w:r>
              <w:rPr>
                <w:rFonts w:ascii="Aptos" w:hAnsi="Aptos"/>
              </w:rPr>
              <w:tab/>
              <w:t>1,872</w:t>
            </w:r>
            <w:r>
              <w:rPr>
                <w:rFonts w:ascii="Aptos" w:hAnsi="Aptos"/>
              </w:rPr>
              <w:tab/>
            </w:r>
            <w:r>
              <w:rPr>
                <w:rFonts w:ascii="Aptos" w:hAnsi="Aptos"/>
              </w:rPr>
              <w:tab/>
              <w:t>630</w:t>
            </w:r>
            <w:r>
              <w:rPr>
                <w:rFonts w:ascii="Aptos" w:hAnsi="Aptos"/>
              </w:rPr>
              <w:tab/>
            </w:r>
            <w:r>
              <w:rPr>
                <w:rFonts w:ascii="Aptos" w:hAnsi="Aptos"/>
              </w:rPr>
              <w:tab/>
            </w:r>
            <w:hyperlink r:id="rId162" w:history="1">
              <w:r w:rsidRPr="00300BD2">
                <w:rPr>
                  <w:rStyle w:val="Hyperlink"/>
                  <w:rFonts w:ascii="Aptos" w:hAnsi="Aptos"/>
                </w:rPr>
                <w:t>Tag E</w:t>
              </w:r>
            </w:hyperlink>
          </w:p>
          <w:p w14:paraId="188E78B6" w14:textId="010A3561" w:rsidR="00FF2DC2" w:rsidRDefault="00FF2DC2" w:rsidP="00FF2DC2">
            <w:pPr>
              <w:ind w:left="720"/>
              <w:rPr>
                <w:rFonts w:ascii="Aptos" w:hAnsi="Aptos"/>
              </w:rPr>
            </w:pPr>
            <w:r>
              <w:rPr>
                <w:rFonts w:ascii="Aptos" w:hAnsi="Aptos"/>
              </w:rPr>
              <w:tab/>
              <w:t>F</w:t>
            </w:r>
            <w:r>
              <w:rPr>
                <w:rFonts w:ascii="Aptos" w:hAnsi="Aptos"/>
              </w:rPr>
              <w:tab/>
            </w:r>
            <w:r>
              <w:rPr>
                <w:rFonts w:ascii="Aptos" w:hAnsi="Aptos"/>
              </w:rPr>
              <w:tab/>
              <w:t>446</w:t>
            </w:r>
            <w:r>
              <w:rPr>
                <w:rFonts w:ascii="Aptos" w:hAnsi="Aptos"/>
              </w:rPr>
              <w:tab/>
            </w:r>
            <w:r>
              <w:rPr>
                <w:rFonts w:ascii="Aptos" w:hAnsi="Aptos"/>
              </w:rPr>
              <w:tab/>
              <w:t>226</w:t>
            </w:r>
            <w:r>
              <w:rPr>
                <w:rFonts w:ascii="Aptos" w:hAnsi="Aptos"/>
              </w:rPr>
              <w:tab/>
            </w:r>
            <w:r>
              <w:rPr>
                <w:rFonts w:ascii="Aptos" w:hAnsi="Aptos"/>
              </w:rPr>
              <w:tab/>
            </w:r>
            <w:hyperlink r:id="rId163" w:history="1">
              <w:r w:rsidRPr="00750126">
                <w:rPr>
                  <w:rStyle w:val="Hyperlink"/>
                  <w:rFonts w:ascii="Aptos" w:hAnsi="Aptos"/>
                </w:rPr>
                <w:t>Tag F</w:t>
              </w:r>
            </w:hyperlink>
          </w:p>
          <w:p w14:paraId="22613667" w14:textId="241BDBC5" w:rsidR="00FF2DC2" w:rsidRDefault="00FF2DC2" w:rsidP="00FF2DC2">
            <w:pPr>
              <w:ind w:left="720"/>
              <w:rPr>
                <w:rFonts w:ascii="Aptos" w:hAnsi="Aptos"/>
              </w:rPr>
            </w:pPr>
            <w:r>
              <w:rPr>
                <w:rFonts w:ascii="Aptos" w:hAnsi="Aptos"/>
              </w:rPr>
              <w:tab/>
              <w:t>G</w:t>
            </w:r>
            <w:r>
              <w:rPr>
                <w:rFonts w:ascii="Aptos" w:hAnsi="Aptos"/>
              </w:rPr>
              <w:tab/>
            </w:r>
            <w:r>
              <w:rPr>
                <w:rFonts w:ascii="Aptos" w:hAnsi="Aptos"/>
              </w:rPr>
              <w:tab/>
              <w:t>420</w:t>
            </w:r>
            <w:r>
              <w:rPr>
                <w:rFonts w:ascii="Aptos" w:hAnsi="Aptos"/>
              </w:rPr>
              <w:tab/>
            </w:r>
            <w:r>
              <w:rPr>
                <w:rFonts w:ascii="Aptos" w:hAnsi="Aptos"/>
              </w:rPr>
              <w:tab/>
              <w:t>278</w:t>
            </w:r>
            <w:r>
              <w:rPr>
                <w:rFonts w:ascii="Aptos" w:hAnsi="Aptos"/>
              </w:rPr>
              <w:tab/>
            </w:r>
            <w:r>
              <w:rPr>
                <w:rFonts w:ascii="Aptos" w:hAnsi="Aptos"/>
              </w:rPr>
              <w:tab/>
            </w:r>
            <w:hyperlink r:id="rId164" w:history="1">
              <w:r w:rsidRPr="00AB76E3">
                <w:rPr>
                  <w:rStyle w:val="Hyperlink"/>
                  <w:rFonts w:ascii="Aptos" w:hAnsi="Aptos"/>
                </w:rPr>
                <w:t>Tag G</w:t>
              </w:r>
            </w:hyperlink>
          </w:p>
          <w:p w14:paraId="3C4CC9B9" w14:textId="0D1F3F54" w:rsidR="00FF2DC2" w:rsidRDefault="00FF2DC2" w:rsidP="00FF2DC2">
            <w:pPr>
              <w:ind w:left="720"/>
              <w:rPr>
                <w:rFonts w:ascii="Aptos" w:hAnsi="Aptos"/>
              </w:rPr>
            </w:pPr>
            <w:r>
              <w:rPr>
                <w:rFonts w:ascii="Aptos" w:hAnsi="Aptos"/>
              </w:rPr>
              <w:tab/>
              <w:t>H</w:t>
            </w:r>
            <w:r>
              <w:rPr>
                <w:rFonts w:ascii="Aptos" w:hAnsi="Aptos"/>
              </w:rPr>
              <w:tab/>
            </w:r>
            <w:r>
              <w:rPr>
                <w:rFonts w:ascii="Aptos" w:hAnsi="Aptos"/>
              </w:rPr>
              <w:tab/>
              <w:t>54</w:t>
            </w:r>
            <w:r>
              <w:rPr>
                <w:rFonts w:ascii="Aptos" w:hAnsi="Aptos"/>
              </w:rPr>
              <w:tab/>
            </w:r>
            <w:r>
              <w:rPr>
                <w:rFonts w:ascii="Aptos" w:hAnsi="Aptos"/>
              </w:rPr>
              <w:tab/>
              <w:t>30</w:t>
            </w:r>
            <w:r>
              <w:rPr>
                <w:rFonts w:ascii="Aptos" w:hAnsi="Aptos"/>
              </w:rPr>
              <w:tab/>
            </w:r>
            <w:r>
              <w:rPr>
                <w:rFonts w:ascii="Aptos" w:hAnsi="Aptos"/>
              </w:rPr>
              <w:tab/>
            </w:r>
            <w:hyperlink r:id="rId165" w:history="1">
              <w:r w:rsidRPr="000D0C97">
                <w:rPr>
                  <w:rStyle w:val="Hyperlink"/>
                  <w:rFonts w:ascii="Aptos" w:hAnsi="Aptos"/>
                </w:rPr>
                <w:t>Tag H</w:t>
              </w:r>
            </w:hyperlink>
          </w:p>
          <w:p w14:paraId="10F81734" w14:textId="550ED691" w:rsidR="00FF2DC2" w:rsidRDefault="00FF2DC2" w:rsidP="00FF2DC2">
            <w:pPr>
              <w:ind w:left="720"/>
              <w:rPr>
                <w:rFonts w:ascii="Aptos" w:hAnsi="Aptos"/>
              </w:rPr>
            </w:pPr>
            <w:r>
              <w:rPr>
                <w:rFonts w:ascii="Aptos" w:hAnsi="Aptos"/>
              </w:rPr>
              <w:tab/>
              <w:t>I</w:t>
            </w:r>
            <w:r>
              <w:rPr>
                <w:rFonts w:ascii="Aptos" w:hAnsi="Aptos"/>
              </w:rPr>
              <w:tab/>
            </w:r>
            <w:r>
              <w:rPr>
                <w:rFonts w:ascii="Aptos" w:hAnsi="Aptos"/>
              </w:rPr>
              <w:tab/>
              <w:t>2</w:t>
            </w:r>
            <w:r>
              <w:rPr>
                <w:rFonts w:ascii="Aptos" w:hAnsi="Aptos"/>
              </w:rPr>
              <w:tab/>
            </w:r>
            <w:r>
              <w:rPr>
                <w:rFonts w:ascii="Aptos" w:hAnsi="Aptos"/>
              </w:rPr>
              <w:tab/>
              <w:t>1</w:t>
            </w:r>
            <w:r>
              <w:rPr>
                <w:rFonts w:ascii="Aptos" w:hAnsi="Aptos"/>
              </w:rPr>
              <w:tab/>
            </w:r>
            <w:r>
              <w:rPr>
                <w:rFonts w:ascii="Aptos" w:hAnsi="Aptos"/>
              </w:rPr>
              <w:tab/>
            </w:r>
            <w:hyperlink r:id="rId166" w:history="1">
              <w:r w:rsidRPr="00ED28D9">
                <w:rPr>
                  <w:rStyle w:val="Hyperlink"/>
                  <w:rFonts w:ascii="Aptos" w:hAnsi="Aptos"/>
                </w:rPr>
                <w:t>Tag I</w:t>
              </w:r>
            </w:hyperlink>
          </w:p>
          <w:p w14:paraId="1F2F8A94" w14:textId="1F7714F9" w:rsidR="00FF2DC2" w:rsidRDefault="00FF2DC2" w:rsidP="00FF2DC2">
            <w:pPr>
              <w:ind w:left="720"/>
              <w:rPr>
                <w:rFonts w:ascii="Aptos" w:hAnsi="Aptos"/>
              </w:rPr>
            </w:pPr>
            <w:r>
              <w:rPr>
                <w:rFonts w:ascii="Aptos" w:hAnsi="Aptos"/>
              </w:rPr>
              <w:tab/>
              <w:t>J</w:t>
            </w:r>
            <w:r>
              <w:rPr>
                <w:rFonts w:ascii="Aptos" w:hAnsi="Aptos"/>
              </w:rPr>
              <w:tab/>
            </w:r>
            <w:r>
              <w:rPr>
                <w:rFonts w:ascii="Aptos" w:hAnsi="Aptos"/>
              </w:rPr>
              <w:tab/>
              <w:t>64</w:t>
            </w:r>
            <w:r>
              <w:rPr>
                <w:rFonts w:ascii="Aptos" w:hAnsi="Aptos"/>
              </w:rPr>
              <w:tab/>
            </w:r>
            <w:r>
              <w:rPr>
                <w:rFonts w:ascii="Aptos" w:hAnsi="Aptos"/>
              </w:rPr>
              <w:tab/>
              <w:t>31</w:t>
            </w:r>
            <w:r>
              <w:rPr>
                <w:rFonts w:ascii="Aptos" w:hAnsi="Aptos"/>
              </w:rPr>
              <w:tab/>
            </w:r>
            <w:r>
              <w:rPr>
                <w:rFonts w:ascii="Aptos" w:hAnsi="Aptos"/>
              </w:rPr>
              <w:tab/>
            </w:r>
            <w:hyperlink r:id="rId167" w:history="1">
              <w:r w:rsidRPr="00CA59B3">
                <w:rPr>
                  <w:rStyle w:val="Hyperlink"/>
                  <w:rFonts w:ascii="Aptos" w:hAnsi="Aptos"/>
                </w:rPr>
                <w:t>Tag J</w:t>
              </w:r>
            </w:hyperlink>
          </w:p>
          <w:p w14:paraId="3F44B2E4" w14:textId="4E6EC987" w:rsidR="00FF2DC2" w:rsidRDefault="00FF2DC2" w:rsidP="00FF2DC2">
            <w:pPr>
              <w:ind w:left="720"/>
              <w:rPr>
                <w:rFonts w:ascii="Aptos" w:hAnsi="Aptos"/>
              </w:rPr>
            </w:pPr>
            <w:r>
              <w:rPr>
                <w:rFonts w:ascii="Aptos" w:hAnsi="Aptos"/>
              </w:rPr>
              <w:tab/>
              <w:t>K</w:t>
            </w:r>
            <w:r>
              <w:rPr>
                <w:rFonts w:ascii="Aptos" w:hAnsi="Aptos"/>
              </w:rPr>
              <w:tab/>
            </w:r>
            <w:r>
              <w:rPr>
                <w:rFonts w:ascii="Aptos" w:hAnsi="Aptos"/>
              </w:rPr>
              <w:tab/>
              <w:t>30</w:t>
            </w:r>
            <w:r>
              <w:rPr>
                <w:rFonts w:ascii="Aptos" w:hAnsi="Aptos"/>
              </w:rPr>
              <w:tab/>
            </w:r>
            <w:r>
              <w:rPr>
                <w:rFonts w:ascii="Aptos" w:hAnsi="Aptos"/>
              </w:rPr>
              <w:tab/>
              <w:t>9</w:t>
            </w:r>
            <w:r>
              <w:rPr>
                <w:rFonts w:ascii="Aptos" w:hAnsi="Aptos"/>
              </w:rPr>
              <w:tab/>
            </w:r>
            <w:r>
              <w:rPr>
                <w:rFonts w:ascii="Aptos" w:hAnsi="Aptos"/>
              </w:rPr>
              <w:tab/>
            </w:r>
            <w:hyperlink r:id="rId168" w:history="1">
              <w:r w:rsidRPr="00DB5E74">
                <w:rPr>
                  <w:rStyle w:val="Hyperlink"/>
                  <w:rFonts w:ascii="Aptos" w:hAnsi="Aptos"/>
                </w:rPr>
                <w:t>Tag K</w:t>
              </w:r>
            </w:hyperlink>
          </w:p>
          <w:p w14:paraId="6CDCC2A7" w14:textId="138455F8" w:rsidR="00FF2DC2" w:rsidRDefault="00FF2DC2" w:rsidP="00FF2DC2">
            <w:pPr>
              <w:ind w:left="720"/>
              <w:rPr>
                <w:rFonts w:ascii="Aptos" w:hAnsi="Aptos"/>
              </w:rPr>
            </w:pPr>
            <w:r>
              <w:rPr>
                <w:rFonts w:ascii="Aptos" w:hAnsi="Aptos"/>
              </w:rPr>
              <w:tab/>
              <w:t>L</w:t>
            </w:r>
            <w:r>
              <w:rPr>
                <w:rFonts w:ascii="Aptos" w:hAnsi="Aptos"/>
              </w:rPr>
              <w:tab/>
            </w:r>
            <w:r>
              <w:rPr>
                <w:rFonts w:ascii="Aptos" w:hAnsi="Aptos"/>
              </w:rPr>
              <w:tab/>
              <w:t>7</w:t>
            </w:r>
            <w:r>
              <w:rPr>
                <w:rFonts w:ascii="Aptos" w:hAnsi="Aptos"/>
              </w:rPr>
              <w:tab/>
            </w:r>
            <w:r>
              <w:rPr>
                <w:rFonts w:ascii="Aptos" w:hAnsi="Aptos"/>
              </w:rPr>
              <w:tab/>
              <w:t>2</w:t>
            </w:r>
            <w:r>
              <w:rPr>
                <w:rFonts w:ascii="Aptos" w:hAnsi="Aptos"/>
              </w:rPr>
              <w:tab/>
            </w:r>
            <w:r>
              <w:rPr>
                <w:rFonts w:ascii="Aptos" w:hAnsi="Aptos"/>
              </w:rPr>
              <w:tab/>
            </w:r>
            <w:hyperlink r:id="rId169" w:history="1">
              <w:r w:rsidRPr="00CA59B3">
                <w:rPr>
                  <w:rStyle w:val="Hyperlink"/>
                  <w:rFonts w:ascii="Aptos" w:hAnsi="Aptos"/>
                </w:rPr>
                <w:t>Tag L</w:t>
              </w:r>
            </w:hyperlink>
          </w:p>
          <w:p w14:paraId="399C1FC2" w14:textId="6E7D3263" w:rsidR="00FF2DC2" w:rsidRPr="004778D4" w:rsidRDefault="00FF2DC2" w:rsidP="00FF2DC2">
            <w:pPr>
              <w:ind w:left="720"/>
              <w:rPr>
                <w:rFonts w:ascii="Aptos" w:hAnsi="Aptos"/>
                <w:b/>
                <w:bCs/>
                <w:color w:val="FF0000"/>
              </w:rPr>
            </w:pPr>
            <w:r w:rsidRPr="004778D4">
              <w:rPr>
                <w:rFonts w:ascii="Aptos" w:hAnsi="Aptos"/>
                <w:b/>
                <w:bCs/>
                <w:color w:val="FF0000"/>
              </w:rPr>
              <w:t xml:space="preserve">Updated </w:t>
            </w:r>
            <w:r>
              <w:rPr>
                <w:rFonts w:ascii="Aptos" w:hAnsi="Aptos"/>
                <w:b/>
                <w:bCs/>
                <w:color w:val="FF0000"/>
              </w:rPr>
              <w:t>October 15, 2025</w:t>
            </w:r>
          </w:p>
        </w:tc>
      </w:tr>
      <w:tr w:rsidR="00FF2DC2" w:rsidRPr="00044F46" w14:paraId="02D44F7A" w14:textId="77777777" w:rsidTr="00963E15">
        <w:trPr>
          <w:gridBefore w:val="1"/>
          <w:wBefore w:w="23" w:type="dxa"/>
          <w:trHeight w:val="656"/>
        </w:trPr>
        <w:tc>
          <w:tcPr>
            <w:tcW w:w="2880" w:type="dxa"/>
          </w:tcPr>
          <w:p w14:paraId="5348B749" w14:textId="77777777" w:rsidR="00FF2DC2" w:rsidRPr="0080432F" w:rsidRDefault="00FF2DC2" w:rsidP="0080432F">
            <w:pPr>
              <w:pStyle w:val="Heading2"/>
              <w:rPr>
                <w:b/>
                <w:bCs/>
                <w:sz w:val="24"/>
                <w:szCs w:val="24"/>
              </w:rPr>
            </w:pPr>
            <w:r w:rsidRPr="0080432F">
              <w:rPr>
                <w:b/>
                <w:bCs/>
                <w:sz w:val="24"/>
                <w:szCs w:val="24"/>
              </w:rPr>
              <w:t>Nursing Home Compare</w:t>
            </w:r>
          </w:p>
          <w:p w14:paraId="27AC4642" w14:textId="77777777" w:rsidR="00FF2DC2" w:rsidRPr="0080432F" w:rsidRDefault="00FF2DC2" w:rsidP="0080432F">
            <w:pPr>
              <w:pStyle w:val="Heading2"/>
              <w:rPr>
                <w:b/>
                <w:bCs/>
                <w:sz w:val="24"/>
                <w:szCs w:val="24"/>
              </w:rPr>
            </w:pPr>
          </w:p>
        </w:tc>
        <w:tc>
          <w:tcPr>
            <w:tcW w:w="7920" w:type="dxa"/>
            <w:gridSpan w:val="5"/>
          </w:tcPr>
          <w:p w14:paraId="17102A8B" w14:textId="77777777" w:rsidR="00FF2DC2" w:rsidRPr="005148D4" w:rsidRDefault="00FF2DC2" w:rsidP="00FF2DC2">
            <w:pPr>
              <w:rPr>
                <w:rFonts w:ascii="Aptos" w:hAnsi="Aptos"/>
                <w:b/>
                <w:bCs/>
              </w:rPr>
            </w:pPr>
            <w:r w:rsidRPr="005148D4">
              <w:rPr>
                <w:rFonts w:ascii="Aptos" w:hAnsi="Aptos"/>
                <w:b/>
                <w:bCs/>
              </w:rPr>
              <w:t>Centers for Medicare and Medicaid Services (CMS)</w:t>
            </w:r>
          </w:p>
          <w:p w14:paraId="623CE4CB" w14:textId="77777777" w:rsidR="00FF2DC2" w:rsidRPr="005148D4" w:rsidRDefault="00FF2DC2" w:rsidP="00FF2DC2">
            <w:pPr>
              <w:pStyle w:val="ListParagraph"/>
              <w:ind w:left="360"/>
              <w:rPr>
                <w:rFonts w:ascii="Aptos" w:hAnsi="Aptos"/>
                <w:i/>
                <w:iCs/>
              </w:rPr>
            </w:pPr>
            <w:r w:rsidRPr="005148D4">
              <w:rPr>
                <w:rFonts w:ascii="Aptos" w:hAnsi="Aptos"/>
                <w:i/>
                <w:iCs/>
              </w:rPr>
              <w:t>Nursing Home Compare Website</w:t>
            </w:r>
          </w:p>
          <w:p w14:paraId="552238D4" w14:textId="77777777" w:rsidR="00FF2DC2" w:rsidRPr="005148D4" w:rsidRDefault="00FF2DC2" w:rsidP="00FF2DC2">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213ED73F" w14:textId="77777777" w:rsidR="00FF2DC2" w:rsidRPr="005148D4" w:rsidRDefault="00FF2DC2" w:rsidP="00FF2DC2">
            <w:pPr>
              <w:pStyle w:val="ListParagraph"/>
              <w:ind w:left="360"/>
              <w:rPr>
                <w:rFonts w:ascii="Aptos" w:hAnsi="Aptos"/>
              </w:rPr>
            </w:pPr>
            <w:hyperlink r:id="rId170" w:history="1">
              <w:r w:rsidRPr="005148D4">
                <w:rPr>
                  <w:rStyle w:val="Hyperlink"/>
                  <w:rFonts w:ascii="Aptos" w:hAnsi="Aptos"/>
                </w:rPr>
                <w:t>https://tinyurl.com/NursingHomeCompareWebsite</w:t>
              </w:r>
            </w:hyperlink>
            <w:r w:rsidRPr="005148D4">
              <w:rPr>
                <w:rFonts w:ascii="Aptos" w:hAnsi="Aptos"/>
              </w:rPr>
              <w:t xml:space="preserve"> </w:t>
            </w:r>
          </w:p>
        </w:tc>
      </w:tr>
      <w:tr w:rsidR="00FF2DC2" w14:paraId="14F1D72A" w14:textId="77777777" w:rsidTr="00963E15">
        <w:trPr>
          <w:gridBefore w:val="1"/>
          <w:wBefore w:w="23" w:type="dxa"/>
          <w:trHeight w:val="656"/>
        </w:trPr>
        <w:tc>
          <w:tcPr>
            <w:tcW w:w="2880" w:type="dxa"/>
          </w:tcPr>
          <w:p w14:paraId="25F9A8A7" w14:textId="77777777" w:rsidR="00FF2DC2" w:rsidRPr="0080432F" w:rsidRDefault="00FF2DC2" w:rsidP="0080432F">
            <w:pPr>
              <w:pStyle w:val="Heading2"/>
              <w:rPr>
                <w:b/>
                <w:bCs/>
                <w:sz w:val="24"/>
                <w:szCs w:val="24"/>
              </w:rPr>
            </w:pPr>
            <w:r w:rsidRPr="0080432F">
              <w:rPr>
                <w:b/>
                <w:bCs/>
                <w:sz w:val="24"/>
                <w:szCs w:val="24"/>
              </w:rPr>
              <w:t>Data on Ownership of Nursing Homes</w:t>
            </w:r>
          </w:p>
        </w:tc>
        <w:tc>
          <w:tcPr>
            <w:tcW w:w="7920" w:type="dxa"/>
            <w:gridSpan w:val="5"/>
          </w:tcPr>
          <w:p w14:paraId="75C7E463"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FF2DC2" w:rsidRPr="005148D4" w:rsidRDefault="00FF2DC2" w:rsidP="00FF2DC2">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FF2DC2" w:rsidRPr="005148D4" w:rsidRDefault="00FF2DC2" w:rsidP="00FF2DC2">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71"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FF2DC2" w:rsidRPr="00782515" w14:paraId="72A06631" w14:textId="77777777" w:rsidTr="00963E15">
        <w:trPr>
          <w:gridBefore w:val="1"/>
          <w:wBefore w:w="23" w:type="dxa"/>
          <w:trHeight w:val="620"/>
        </w:trPr>
        <w:tc>
          <w:tcPr>
            <w:tcW w:w="2880" w:type="dxa"/>
          </w:tcPr>
          <w:p w14:paraId="727B3B74" w14:textId="77777777" w:rsidR="00FF2DC2" w:rsidRPr="0080432F" w:rsidRDefault="00FF2DC2" w:rsidP="0080432F">
            <w:pPr>
              <w:pStyle w:val="Heading2"/>
              <w:rPr>
                <w:b/>
                <w:bCs/>
                <w:sz w:val="24"/>
                <w:szCs w:val="24"/>
              </w:rPr>
            </w:pPr>
            <w:r w:rsidRPr="0080432F">
              <w:rPr>
                <w:b/>
                <w:bCs/>
                <w:sz w:val="24"/>
                <w:szCs w:val="24"/>
              </w:rPr>
              <w:lastRenderedPageBreak/>
              <w:t>DignityMA Call Action</w:t>
            </w:r>
          </w:p>
        </w:tc>
        <w:tc>
          <w:tcPr>
            <w:tcW w:w="7920" w:type="dxa"/>
            <w:gridSpan w:val="5"/>
          </w:tcPr>
          <w:p w14:paraId="564E3956"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72"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73"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74" w:history="1">
              <w:r w:rsidRPr="005148D4">
                <w:rPr>
                  <w:rStyle w:val="Hyperlink"/>
                  <w:rFonts w:ascii="Aptos" w:hAnsi="Aptos"/>
                  <w:b/>
                  <w:bCs/>
                </w:rPr>
                <w:t>Work Groups</w:t>
              </w:r>
              <w:r w:rsidRPr="005148D4">
                <w:rPr>
                  <w:rStyle w:val="Hyperlink"/>
                  <w:rFonts w:ascii="Aptos" w:hAnsi="Aptos"/>
                </w:rPr>
                <w:t>.</w:t>
              </w:r>
            </w:hyperlink>
          </w:p>
          <w:p w14:paraId="3A47E170" w14:textId="06D2402F" w:rsidR="00FF2DC2" w:rsidRPr="005148D4" w:rsidRDefault="00FF2DC2" w:rsidP="00FF2DC2">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75" w:history="1">
              <w:r w:rsidRPr="005148D4">
                <w:rPr>
                  <w:rStyle w:val="Hyperlink"/>
                  <w:rFonts w:ascii="Aptos" w:hAnsi="Aptos"/>
                  <w:b/>
                  <w:bCs/>
                </w:rPr>
                <w:t>Engaging Everyone: Creating Accessible, Powerful Social Media Content</w:t>
              </w:r>
            </w:hyperlink>
          </w:p>
        </w:tc>
      </w:tr>
      <w:tr w:rsidR="00FF2DC2" w14:paraId="65121339" w14:textId="77777777" w:rsidTr="00963E15">
        <w:trPr>
          <w:gridBefore w:val="1"/>
          <w:wBefore w:w="23" w:type="dxa"/>
          <w:trHeight w:val="656"/>
        </w:trPr>
        <w:tc>
          <w:tcPr>
            <w:tcW w:w="2880" w:type="dxa"/>
          </w:tcPr>
          <w:p w14:paraId="0E7D6435" w14:textId="77777777" w:rsidR="00FF2DC2" w:rsidRPr="0080432F" w:rsidRDefault="00FF2DC2" w:rsidP="0080432F">
            <w:pPr>
              <w:pStyle w:val="Heading2"/>
              <w:rPr>
                <w:b/>
                <w:bCs/>
                <w:sz w:val="24"/>
                <w:szCs w:val="24"/>
              </w:rPr>
            </w:pPr>
            <w:r w:rsidRPr="0080432F">
              <w:rPr>
                <w:b/>
                <w:bCs/>
                <w:sz w:val="24"/>
                <w:szCs w:val="24"/>
              </w:rPr>
              <w:t>Access to Dignity Alliance social media</w:t>
            </w:r>
          </w:p>
        </w:tc>
        <w:tc>
          <w:tcPr>
            <w:tcW w:w="7920" w:type="dxa"/>
            <w:gridSpan w:val="5"/>
          </w:tcPr>
          <w:p w14:paraId="7B7A0936"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176"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177"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178"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179"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180"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181"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FF2DC2" w:rsidRPr="004E6303" w14:paraId="49924FD8" w14:textId="77777777" w:rsidTr="00963E15">
        <w:trPr>
          <w:gridBefore w:val="1"/>
          <w:wBefore w:w="23" w:type="dxa"/>
        </w:trPr>
        <w:tc>
          <w:tcPr>
            <w:tcW w:w="2880" w:type="dxa"/>
            <w:vMerge w:val="restart"/>
          </w:tcPr>
          <w:p w14:paraId="01786AA5" w14:textId="77777777" w:rsidR="00FF2DC2" w:rsidRPr="0080432F" w:rsidRDefault="00FF2DC2" w:rsidP="0080432F">
            <w:pPr>
              <w:pStyle w:val="Heading2"/>
              <w:rPr>
                <w:b/>
                <w:bCs/>
                <w:sz w:val="24"/>
                <w:szCs w:val="24"/>
              </w:rPr>
            </w:pPr>
            <w:r w:rsidRPr="0080432F">
              <w:rPr>
                <w:b/>
                <w:bCs/>
                <w:sz w:val="24"/>
                <w:szCs w:val="24"/>
              </w:rPr>
              <w:t>Participation opportunities with Dignity Alliance Massachusetts</w:t>
            </w:r>
          </w:p>
          <w:p w14:paraId="039FF5DD" w14:textId="77777777" w:rsidR="00FF2DC2" w:rsidRPr="0080432F" w:rsidRDefault="00FF2DC2" w:rsidP="0080432F">
            <w:pPr>
              <w:pStyle w:val="Heading2"/>
              <w:rPr>
                <w:b/>
                <w:bCs/>
                <w:sz w:val="24"/>
                <w:szCs w:val="24"/>
              </w:rPr>
            </w:pPr>
          </w:p>
          <w:p w14:paraId="2AA7E26C" w14:textId="77777777" w:rsidR="00FF2DC2" w:rsidRPr="0080432F" w:rsidRDefault="00FF2DC2" w:rsidP="0080432F">
            <w:r w:rsidRPr="0080432F">
              <w:t>Most workgroups meet bi-weekly via Zoom.</w:t>
            </w:r>
          </w:p>
          <w:p w14:paraId="51E58045" w14:textId="77777777" w:rsidR="00FF2DC2" w:rsidRPr="0080432F" w:rsidRDefault="00FF2DC2" w:rsidP="0080432F">
            <w:pPr>
              <w:pStyle w:val="Heading2"/>
              <w:rPr>
                <w:b/>
                <w:bCs/>
                <w:sz w:val="24"/>
                <w:szCs w:val="24"/>
              </w:rPr>
            </w:pPr>
          </w:p>
          <w:p w14:paraId="3A17D1C2" w14:textId="77777777" w:rsidR="00FF2DC2" w:rsidRPr="0080432F" w:rsidRDefault="00FF2DC2" w:rsidP="0080432F">
            <w:pPr>
              <w:pStyle w:val="Heading2"/>
              <w:rPr>
                <w:b/>
                <w:bCs/>
                <w:sz w:val="24"/>
                <w:szCs w:val="24"/>
              </w:rPr>
            </w:pPr>
            <w:r w:rsidRPr="0080432F">
              <w:rPr>
                <w:b/>
                <w:bCs/>
                <w:sz w:val="24"/>
                <w:szCs w:val="24"/>
              </w:rPr>
              <w:t>Interest Groups meet periodically (monthly, bi-monthly, or quarterly).</w:t>
            </w:r>
          </w:p>
          <w:p w14:paraId="520E5919" w14:textId="2521272F" w:rsidR="00FF2DC2" w:rsidRPr="0080432F" w:rsidRDefault="00FF2DC2" w:rsidP="0080432F">
            <w:pPr>
              <w:pStyle w:val="Heading2"/>
              <w:rPr>
                <w:b/>
                <w:bCs/>
                <w:sz w:val="24"/>
                <w:szCs w:val="24"/>
              </w:rPr>
            </w:pPr>
            <w:r w:rsidRPr="0080432F">
              <w:rPr>
                <w:b/>
                <w:bCs/>
                <w:sz w:val="24"/>
                <w:szCs w:val="24"/>
              </w:rPr>
              <w:t>Please contact group leaders for more information.</w:t>
            </w:r>
          </w:p>
        </w:tc>
        <w:tc>
          <w:tcPr>
            <w:tcW w:w="2351" w:type="dxa"/>
            <w:gridSpan w:val="2"/>
          </w:tcPr>
          <w:p w14:paraId="0B7CFF28" w14:textId="77777777" w:rsidR="00FF2DC2" w:rsidRPr="005148D4" w:rsidRDefault="00FF2DC2" w:rsidP="00FF2DC2">
            <w:pPr>
              <w:rPr>
                <w:rFonts w:ascii="Aptos" w:hAnsi="Aptos"/>
                <w:b/>
                <w:bCs/>
              </w:rPr>
            </w:pPr>
            <w:r w:rsidRPr="005148D4">
              <w:rPr>
                <w:rFonts w:ascii="Aptos" w:hAnsi="Aptos"/>
                <w:b/>
                <w:bCs/>
              </w:rPr>
              <w:t>Workgroup</w:t>
            </w:r>
          </w:p>
        </w:tc>
        <w:tc>
          <w:tcPr>
            <w:tcW w:w="1789" w:type="dxa"/>
          </w:tcPr>
          <w:p w14:paraId="55556AA9" w14:textId="77777777" w:rsidR="00FF2DC2" w:rsidRPr="004E6303" w:rsidRDefault="00FF2DC2" w:rsidP="00FF2DC2">
            <w:pPr>
              <w:rPr>
                <w:b/>
                <w:bCs/>
              </w:rPr>
            </w:pPr>
            <w:r w:rsidRPr="004E6303">
              <w:rPr>
                <w:b/>
                <w:bCs/>
              </w:rPr>
              <w:t>Workgroup lead</w:t>
            </w:r>
          </w:p>
        </w:tc>
        <w:tc>
          <w:tcPr>
            <w:tcW w:w="3780" w:type="dxa"/>
            <w:gridSpan w:val="2"/>
          </w:tcPr>
          <w:p w14:paraId="48E9BA06" w14:textId="77777777" w:rsidR="00FF2DC2" w:rsidRPr="004E6303" w:rsidRDefault="00FF2DC2" w:rsidP="00FF2DC2">
            <w:pPr>
              <w:rPr>
                <w:b/>
                <w:bCs/>
              </w:rPr>
            </w:pPr>
            <w:r w:rsidRPr="004E6303">
              <w:rPr>
                <w:b/>
                <w:bCs/>
              </w:rPr>
              <w:t>Email</w:t>
            </w:r>
          </w:p>
        </w:tc>
      </w:tr>
      <w:tr w:rsidR="00FF2DC2" w:rsidRPr="00FD298F" w14:paraId="5C462C3F" w14:textId="77777777" w:rsidTr="00963E15">
        <w:trPr>
          <w:gridBefore w:val="1"/>
          <w:wBefore w:w="23" w:type="dxa"/>
        </w:trPr>
        <w:tc>
          <w:tcPr>
            <w:tcW w:w="2880" w:type="dxa"/>
            <w:vMerge/>
          </w:tcPr>
          <w:p w14:paraId="0D0DFF3E" w14:textId="77777777" w:rsidR="00FF2DC2" w:rsidRPr="005148D4" w:rsidRDefault="00FF2DC2" w:rsidP="00FF2DC2">
            <w:pPr>
              <w:rPr>
                <w:rFonts w:ascii="Aptos" w:hAnsi="Aptos"/>
                <w:sz w:val="24"/>
                <w:szCs w:val="24"/>
              </w:rPr>
            </w:pPr>
          </w:p>
        </w:tc>
        <w:tc>
          <w:tcPr>
            <w:tcW w:w="2351" w:type="dxa"/>
            <w:gridSpan w:val="2"/>
          </w:tcPr>
          <w:p w14:paraId="6D05A4F8" w14:textId="77777777" w:rsidR="00FF2DC2" w:rsidRPr="005148D4" w:rsidRDefault="00FF2DC2" w:rsidP="00FF2DC2">
            <w:pPr>
              <w:rPr>
                <w:rFonts w:ascii="Aptos" w:hAnsi="Aptos"/>
              </w:rPr>
            </w:pPr>
            <w:r w:rsidRPr="005148D4">
              <w:rPr>
                <w:rFonts w:ascii="Aptos" w:hAnsi="Aptos"/>
              </w:rPr>
              <w:t>General Membership</w:t>
            </w:r>
          </w:p>
        </w:tc>
        <w:tc>
          <w:tcPr>
            <w:tcW w:w="1789" w:type="dxa"/>
          </w:tcPr>
          <w:p w14:paraId="0C96A7D2" w14:textId="77777777" w:rsidR="00FF2DC2" w:rsidRDefault="00FF2DC2" w:rsidP="00FF2DC2">
            <w:r>
              <w:t>Bill Henning</w:t>
            </w:r>
          </w:p>
          <w:p w14:paraId="0AB0E228" w14:textId="77777777" w:rsidR="00FF2DC2" w:rsidRPr="00FD298F" w:rsidRDefault="00FF2DC2" w:rsidP="00FF2DC2">
            <w:r>
              <w:t>Paul Lanzikos</w:t>
            </w:r>
          </w:p>
        </w:tc>
        <w:tc>
          <w:tcPr>
            <w:tcW w:w="3780" w:type="dxa"/>
            <w:gridSpan w:val="2"/>
          </w:tcPr>
          <w:p w14:paraId="3EE0DB38" w14:textId="77777777" w:rsidR="00FF2DC2" w:rsidRDefault="00FF2DC2" w:rsidP="00FF2DC2">
            <w:hyperlink r:id="rId182" w:history="1">
              <w:r w:rsidRPr="00F344A9">
                <w:rPr>
                  <w:rStyle w:val="Hyperlink"/>
                </w:rPr>
                <w:t>bhenning@bostoncil.org</w:t>
              </w:r>
            </w:hyperlink>
          </w:p>
          <w:p w14:paraId="5346C025" w14:textId="77777777" w:rsidR="00FF2DC2" w:rsidRPr="00FD298F" w:rsidRDefault="00FF2DC2" w:rsidP="00FF2DC2">
            <w:hyperlink r:id="rId183" w:history="1">
              <w:r w:rsidRPr="00F344A9">
                <w:rPr>
                  <w:rStyle w:val="Hyperlink"/>
                </w:rPr>
                <w:t>paul.lanzikos@gmail.com</w:t>
              </w:r>
            </w:hyperlink>
            <w:r>
              <w:t xml:space="preserve"> </w:t>
            </w:r>
          </w:p>
        </w:tc>
      </w:tr>
      <w:tr w:rsidR="00FF2DC2" w14:paraId="5AAA72C6" w14:textId="77777777" w:rsidTr="00963E15">
        <w:trPr>
          <w:gridBefore w:val="1"/>
          <w:wBefore w:w="23" w:type="dxa"/>
        </w:trPr>
        <w:tc>
          <w:tcPr>
            <w:tcW w:w="2880" w:type="dxa"/>
            <w:vMerge/>
          </w:tcPr>
          <w:p w14:paraId="63DA4CFE" w14:textId="77777777" w:rsidR="00FF2DC2" w:rsidRPr="005148D4" w:rsidRDefault="00FF2DC2" w:rsidP="00FF2DC2">
            <w:pPr>
              <w:rPr>
                <w:rFonts w:ascii="Aptos" w:hAnsi="Aptos"/>
                <w:sz w:val="24"/>
                <w:szCs w:val="24"/>
              </w:rPr>
            </w:pPr>
          </w:p>
        </w:tc>
        <w:tc>
          <w:tcPr>
            <w:tcW w:w="2351" w:type="dxa"/>
            <w:gridSpan w:val="2"/>
          </w:tcPr>
          <w:p w14:paraId="48C88656" w14:textId="53679128" w:rsidR="00FF2DC2" w:rsidRPr="005148D4" w:rsidRDefault="00FF2DC2" w:rsidP="00FF2DC2">
            <w:pPr>
              <w:rPr>
                <w:rFonts w:ascii="Aptos" w:hAnsi="Aptos"/>
              </w:rPr>
            </w:pPr>
            <w:r w:rsidRPr="00F97AE9">
              <w:t>Assisted Living</w:t>
            </w:r>
          </w:p>
        </w:tc>
        <w:tc>
          <w:tcPr>
            <w:tcW w:w="1789" w:type="dxa"/>
          </w:tcPr>
          <w:p w14:paraId="4FD677D2" w14:textId="47389D33" w:rsidR="00FF2DC2" w:rsidRDefault="00FF2DC2" w:rsidP="00FF2DC2">
            <w:r w:rsidRPr="00F97AE9">
              <w:t>John Ford</w:t>
            </w:r>
          </w:p>
        </w:tc>
        <w:tc>
          <w:tcPr>
            <w:tcW w:w="3780" w:type="dxa"/>
            <w:gridSpan w:val="2"/>
          </w:tcPr>
          <w:p w14:paraId="71BF8050" w14:textId="0AC23511" w:rsidR="00FF2DC2" w:rsidRDefault="00FF2DC2" w:rsidP="00FF2DC2">
            <w:hyperlink r:id="rId184" w:history="1">
              <w:r w:rsidRPr="00AA775B">
                <w:rPr>
                  <w:rStyle w:val="Hyperlink"/>
                </w:rPr>
                <w:t>jford@njc-ma.org</w:t>
              </w:r>
            </w:hyperlink>
            <w:r>
              <w:t xml:space="preserve"> </w:t>
            </w:r>
          </w:p>
        </w:tc>
      </w:tr>
      <w:tr w:rsidR="00FF2DC2" w14:paraId="39C3A6F6" w14:textId="77777777" w:rsidTr="00963E15">
        <w:trPr>
          <w:gridBefore w:val="1"/>
          <w:wBefore w:w="23" w:type="dxa"/>
        </w:trPr>
        <w:tc>
          <w:tcPr>
            <w:tcW w:w="2880" w:type="dxa"/>
            <w:vMerge/>
          </w:tcPr>
          <w:p w14:paraId="0B1C60CE" w14:textId="77777777" w:rsidR="00FF2DC2" w:rsidRPr="005148D4" w:rsidRDefault="00FF2DC2" w:rsidP="00FF2DC2">
            <w:pPr>
              <w:rPr>
                <w:rFonts w:ascii="Aptos" w:hAnsi="Aptos"/>
                <w:sz w:val="24"/>
                <w:szCs w:val="24"/>
              </w:rPr>
            </w:pPr>
          </w:p>
        </w:tc>
        <w:tc>
          <w:tcPr>
            <w:tcW w:w="2351" w:type="dxa"/>
            <w:gridSpan w:val="2"/>
          </w:tcPr>
          <w:p w14:paraId="5ABA723C" w14:textId="77777777" w:rsidR="00FF2DC2" w:rsidRPr="005148D4" w:rsidRDefault="00FF2DC2" w:rsidP="00FF2DC2">
            <w:pPr>
              <w:rPr>
                <w:rFonts w:ascii="Aptos" w:hAnsi="Aptos"/>
              </w:rPr>
            </w:pPr>
            <w:r w:rsidRPr="005148D4">
              <w:rPr>
                <w:rFonts w:ascii="Aptos" w:hAnsi="Aptos"/>
              </w:rPr>
              <w:t>Behavioral Health</w:t>
            </w:r>
          </w:p>
        </w:tc>
        <w:tc>
          <w:tcPr>
            <w:tcW w:w="1789" w:type="dxa"/>
          </w:tcPr>
          <w:p w14:paraId="3DBD58DD" w14:textId="77777777" w:rsidR="00FF2DC2" w:rsidRDefault="00FF2DC2" w:rsidP="00FF2DC2">
            <w:r>
              <w:t>Frank Baskin</w:t>
            </w:r>
          </w:p>
        </w:tc>
        <w:tc>
          <w:tcPr>
            <w:tcW w:w="3780" w:type="dxa"/>
            <w:gridSpan w:val="2"/>
          </w:tcPr>
          <w:p w14:paraId="2406F3CC" w14:textId="77777777" w:rsidR="00FF2DC2" w:rsidRDefault="00FF2DC2" w:rsidP="00FF2DC2">
            <w:hyperlink r:id="rId185" w:history="1">
              <w:r w:rsidRPr="00F344A9">
                <w:rPr>
                  <w:rStyle w:val="Hyperlink"/>
                </w:rPr>
                <w:t>baskinfrank19@gmail.com</w:t>
              </w:r>
            </w:hyperlink>
            <w:r>
              <w:t xml:space="preserve"> </w:t>
            </w:r>
          </w:p>
        </w:tc>
      </w:tr>
      <w:tr w:rsidR="00FF2DC2" w14:paraId="233359F2" w14:textId="77777777" w:rsidTr="00963E15">
        <w:trPr>
          <w:gridBefore w:val="1"/>
          <w:wBefore w:w="23" w:type="dxa"/>
        </w:trPr>
        <w:tc>
          <w:tcPr>
            <w:tcW w:w="2880" w:type="dxa"/>
            <w:vMerge/>
          </w:tcPr>
          <w:p w14:paraId="21E8FAA5" w14:textId="77777777" w:rsidR="00FF2DC2" w:rsidRPr="005148D4" w:rsidRDefault="00FF2DC2" w:rsidP="00FF2DC2">
            <w:pPr>
              <w:rPr>
                <w:rFonts w:ascii="Aptos" w:hAnsi="Aptos"/>
                <w:sz w:val="24"/>
                <w:szCs w:val="24"/>
              </w:rPr>
            </w:pPr>
          </w:p>
        </w:tc>
        <w:tc>
          <w:tcPr>
            <w:tcW w:w="2351" w:type="dxa"/>
            <w:gridSpan w:val="2"/>
          </w:tcPr>
          <w:p w14:paraId="01E4462A" w14:textId="77777777" w:rsidR="00FF2DC2" w:rsidRPr="005148D4" w:rsidRDefault="00FF2DC2" w:rsidP="00FF2DC2">
            <w:pPr>
              <w:rPr>
                <w:rFonts w:ascii="Aptos" w:hAnsi="Aptos"/>
              </w:rPr>
            </w:pPr>
            <w:r w:rsidRPr="005148D4">
              <w:rPr>
                <w:rFonts w:ascii="Aptos" w:hAnsi="Aptos"/>
              </w:rPr>
              <w:t>Communications</w:t>
            </w:r>
          </w:p>
        </w:tc>
        <w:tc>
          <w:tcPr>
            <w:tcW w:w="1789" w:type="dxa"/>
          </w:tcPr>
          <w:p w14:paraId="2D6471E8" w14:textId="77777777" w:rsidR="00FF2DC2" w:rsidRDefault="00FF2DC2" w:rsidP="00FF2DC2">
            <w:r>
              <w:t>Lachlan Forrow</w:t>
            </w:r>
          </w:p>
        </w:tc>
        <w:tc>
          <w:tcPr>
            <w:tcW w:w="3780" w:type="dxa"/>
            <w:gridSpan w:val="2"/>
          </w:tcPr>
          <w:p w14:paraId="0172910D" w14:textId="77777777" w:rsidR="00FF2DC2" w:rsidRDefault="00FF2DC2" w:rsidP="00FF2DC2">
            <w:hyperlink r:id="rId186" w:history="1">
              <w:r w:rsidRPr="001B4A69">
                <w:rPr>
                  <w:rStyle w:val="Hyperlink"/>
                </w:rPr>
                <w:t>lforrow@bidmc.harvard.edu</w:t>
              </w:r>
            </w:hyperlink>
          </w:p>
        </w:tc>
      </w:tr>
      <w:tr w:rsidR="00FF2DC2" w14:paraId="52D90BF6" w14:textId="77777777" w:rsidTr="00963E15">
        <w:trPr>
          <w:gridBefore w:val="1"/>
          <w:wBefore w:w="23" w:type="dxa"/>
        </w:trPr>
        <w:tc>
          <w:tcPr>
            <w:tcW w:w="2880" w:type="dxa"/>
            <w:vMerge/>
          </w:tcPr>
          <w:p w14:paraId="040E5191" w14:textId="77777777" w:rsidR="00FF2DC2" w:rsidRPr="005148D4" w:rsidRDefault="00FF2DC2" w:rsidP="00FF2DC2">
            <w:pPr>
              <w:rPr>
                <w:rFonts w:ascii="Aptos" w:hAnsi="Aptos"/>
                <w:sz w:val="24"/>
                <w:szCs w:val="24"/>
              </w:rPr>
            </w:pPr>
          </w:p>
        </w:tc>
        <w:tc>
          <w:tcPr>
            <w:tcW w:w="2351" w:type="dxa"/>
            <w:gridSpan w:val="2"/>
          </w:tcPr>
          <w:p w14:paraId="345BCC94" w14:textId="4877EB44" w:rsidR="00FF2DC2" w:rsidRPr="005148D4" w:rsidRDefault="00FF2DC2" w:rsidP="00FF2DC2">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FF2DC2" w:rsidRDefault="00FF2DC2" w:rsidP="00FF2DC2">
            <w:r>
              <w:t>Jim Lomastro</w:t>
            </w:r>
          </w:p>
        </w:tc>
        <w:tc>
          <w:tcPr>
            <w:tcW w:w="3780" w:type="dxa"/>
            <w:gridSpan w:val="2"/>
          </w:tcPr>
          <w:p w14:paraId="3362BE54" w14:textId="7F1C001E" w:rsidR="00FF2DC2" w:rsidRDefault="00FF2DC2" w:rsidP="00FF2DC2">
            <w:hyperlink r:id="rId187" w:history="1">
              <w:r w:rsidRPr="00E30117">
                <w:rPr>
                  <w:rStyle w:val="Hyperlink"/>
                </w:rPr>
                <w:t>jimlomastro@comcast.net</w:t>
              </w:r>
            </w:hyperlink>
            <w:r>
              <w:t xml:space="preserve"> </w:t>
            </w:r>
          </w:p>
          <w:p w14:paraId="3F58F5C3" w14:textId="61011797" w:rsidR="00FF2DC2" w:rsidRDefault="00FF2DC2" w:rsidP="00FF2DC2"/>
        </w:tc>
      </w:tr>
      <w:tr w:rsidR="00FF2DC2" w14:paraId="4472DD82" w14:textId="77777777" w:rsidTr="00963E15">
        <w:trPr>
          <w:gridBefore w:val="1"/>
          <w:wBefore w:w="23" w:type="dxa"/>
        </w:trPr>
        <w:tc>
          <w:tcPr>
            <w:tcW w:w="2880" w:type="dxa"/>
            <w:vMerge/>
          </w:tcPr>
          <w:p w14:paraId="6BACB933" w14:textId="77777777" w:rsidR="00FF2DC2" w:rsidRPr="005148D4" w:rsidRDefault="00FF2DC2" w:rsidP="00FF2DC2">
            <w:pPr>
              <w:rPr>
                <w:rFonts w:ascii="Aptos" w:hAnsi="Aptos"/>
                <w:sz w:val="24"/>
                <w:szCs w:val="24"/>
              </w:rPr>
            </w:pPr>
          </w:p>
        </w:tc>
        <w:tc>
          <w:tcPr>
            <w:tcW w:w="2351" w:type="dxa"/>
            <w:gridSpan w:val="2"/>
          </w:tcPr>
          <w:p w14:paraId="5C49DBC0" w14:textId="77777777" w:rsidR="00FF2DC2" w:rsidRPr="005148D4" w:rsidRDefault="00FF2DC2" w:rsidP="00FF2DC2">
            <w:pPr>
              <w:rPr>
                <w:rFonts w:ascii="Aptos" w:hAnsi="Aptos"/>
              </w:rPr>
            </w:pPr>
            <w:r w:rsidRPr="005148D4">
              <w:rPr>
                <w:rFonts w:ascii="Aptos" w:hAnsi="Aptos"/>
              </w:rPr>
              <w:t>Home and Community Based Services</w:t>
            </w:r>
          </w:p>
        </w:tc>
        <w:tc>
          <w:tcPr>
            <w:tcW w:w="1789" w:type="dxa"/>
          </w:tcPr>
          <w:p w14:paraId="18804944" w14:textId="77777777" w:rsidR="00FF2DC2" w:rsidRDefault="00FF2DC2" w:rsidP="00FF2DC2">
            <w:r>
              <w:t>Meg Coffin</w:t>
            </w:r>
          </w:p>
        </w:tc>
        <w:tc>
          <w:tcPr>
            <w:tcW w:w="3780" w:type="dxa"/>
            <w:gridSpan w:val="2"/>
          </w:tcPr>
          <w:p w14:paraId="0C877A7E" w14:textId="77777777" w:rsidR="00FF2DC2" w:rsidRDefault="00FF2DC2" w:rsidP="00FF2DC2">
            <w:hyperlink r:id="rId188" w:history="1">
              <w:r w:rsidRPr="00F344A9">
                <w:rPr>
                  <w:rStyle w:val="Hyperlink"/>
                </w:rPr>
                <w:t>mcoffin@centerlw.org</w:t>
              </w:r>
            </w:hyperlink>
            <w:r>
              <w:t xml:space="preserve"> </w:t>
            </w:r>
          </w:p>
        </w:tc>
      </w:tr>
      <w:tr w:rsidR="00FF2DC2" w14:paraId="4721116B" w14:textId="77777777" w:rsidTr="00963E15">
        <w:trPr>
          <w:gridBefore w:val="1"/>
          <w:wBefore w:w="23" w:type="dxa"/>
        </w:trPr>
        <w:tc>
          <w:tcPr>
            <w:tcW w:w="2880" w:type="dxa"/>
            <w:vMerge/>
          </w:tcPr>
          <w:p w14:paraId="05A8A4BD" w14:textId="77777777" w:rsidR="00FF2DC2" w:rsidRPr="005148D4" w:rsidRDefault="00FF2DC2" w:rsidP="00FF2DC2">
            <w:pPr>
              <w:rPr>
                <w:rFonts w:ascii="Aptos" w:hAnsi="Aptos"/>
                <w:sz w:val="24"/>
                <w:szCs w:val="24"/>
              </w:rPr>
            </w:pPr>
          </w:p>
        </w:tc>
        <w:tc>
          <w:tcPr>
            <w:tcW w:w="2351" w:type="dxa"/>
            <w:gridSpan w:val="2"/>
          </w:tcPr>
          <w:p w14:paraId="31C49857" w14:textId="77777777" w:rsidR="00FF2DC2" w:rsidRPr="005148D4" w:rsidRDefault="00FF2DC2" w:rsidP="00FF2DC2">
            <w:pPr>
              <w:rPr>
                <w:rFonts w:ascii="Aptos" w:hAnsi="Aptos"/>
              </w:rPr>
            </w:pPr>
            <w:r w:rsidRPr="005148D4">
              <w:rPr>
                <w:rFonts w:ascii="Aptos" w:hAnsi="Aptos"/>
              </w:rPr>
              <w:t>Legislative</w:t>
            </w:r>
          </w:p>
        </w:tc>
        <w:tc>
          <w:tcPr>
            <w:tcW w:w="1789" w:type="dxa"/>
          </w:tcPr>
          <w:p w14:paraId="5E15057D" w14:textId="77777777" w:rsidR="00FF2DC2" w:rsidRDefault="00FF2DC2" w:rsidP="00FF2DC2">
            <w:r>
              <w:t>Richard Moore</w:t>
            </w:r>
          </w:p>
        </w:tc>
        <w:tc>
          <w:tcPr>
            <w:tcW w:w="3780" w:type="dxa"/>
            <w:gridSpan w:val="2"/>
          </w:tcPr>
          <w:p w14:paraId="67807BFA" w14:textId="5F151D6F" w:rsidR="00FF2DC2" w:rsidRDefault="00FF2DC2" w:rsidP="00FF2DC2">
            <w:hyperlink r:id="rId189" w:history="1">
              <w:r w:rsidRPr="001731B6">
                <w:rPr>
                  <w:rStyle w:val="Hyperlink"/>
                </w:rPr>
                <w:t>Dickmoore1943@gmail.com</w:t>
              </w:r>
            </w:hyperlink>
            <w:r>
              <w:t xml:space="preserve"> </w:t>
            </w:r>
          </w:p>
        </w:tc>
      </w:tr>
      <w:tr w:rsidR="00FF2DC2" w14:paraId="2732B14A" w14:textId="77777777" w:rsidTr="00963E15">
        <w:trPr>
          <w:gridBefore w:val="1"/>
          <w:wBefore w:w="23" w:type="dxa"/>
        </w:trPr>
        <w:tc>
          <w:tcPr>
            <w:tcW w:w="2880" w:type="dxa"/>
            <w:vMerge/>
          </w:tcPr>
          <w:p w14:paraId="5AA6096A" w14:textId="77777777" w:rsidR="00FF2DC2" w:rsidRPr="005148D4" w:rsidRDefault="00FF2DC2" w:rsidP="00FF2DC2">
            <w:pPr>
              <w:rPr>
                <w:rFonts w:ascii="Aptos" w:hAnsi="Aptos"/>
                <w:sz w:val="24"/>
                <w:szCs w:val="24"/>
              </w:rPr>
            </w:pPr>
          </w:p>
        </w:tc>
        <w:tc>
          <w:tcPr>
            <w:tcW w:w="2351" w:type="dxa"/>
            <w:gridSpan w:val="2"/>
          </w:tcPr>
          <w:p w14:paraId="2EC415A7" w14:textId="77777777" w:rsidR="00FF2DC2" w:rsidRPr="005148D4" w:rsidRDefault="00FF2DC2" w:rsidP="00FF2DC2">
            <w:pPr>
              <w:rPr>
                <w:rFonts w:ascii="Aptos" w:hAnsi="Aptos"/>
              </w:rPr>
            </w:pPr>
            <w:r w:rsidRPr="005148D4">
              <w:rPr>
                <w:rFonts w:ascii="Aptos" w:hAnsi="Aptos"/>
              </w:rPr>
              <w:t>Legal Issues</w:t>
            </w:r>
          </w:p>
        </w:tc>
        <w:tc>
          <w:tcPr>
            <w:tcW w:w="1789" w:type="dxa"/>
          </w:tcPr>
          <w:p w14:paraId="337F81F5" w14:textId="5E30F99B" w:rsidR="00FF2DC2" w:rsidRDefault="00FF2DC2" w:rsidP="00FF2DC2">
            <w:r>
              <w:t>Stephen Schwartz</w:t>
            </w:r>
          </w:p>
        </w:tc>
        <w:tc>
          <w:tcPr>
            <w:tcW w:w="3780" w:type="dxa"/>
            <w:gridSpan w:val="2"/>
          </w:tcPr>
          <w:p w14:paraId="3DA9691F" w14:textId="3FD76544" w:rsidR="00FF2DC2" w:rsidRDefault="00FF2DC2" w:rsidP="00FF2DC2">
            <w:hyperlink r:id="rId190" w:history="1">
              <w:r w:rsidRPr="009E760E">
                <w:rPr>
                  <w:rStyle w:val="Hyperlink"/>
                </w:rPr>
                <w:t>sschwartz@cpr-ma.org</w:t>
              </w:r>
            </w:hyperlink>
            <w:r>
              <w:t xml:space="preserve"> </w:t>
            </w:r>
          </w:p>
        </w:tc>
      </w:tr>
      <w:tr w:rsidR="00FF2DC2" w14:paraId="41BAF89C" w14:textId="77777777" w:rsidTr="00963E15">
        <w:trPr>
          <w:gridBefore w:val="1"/>
          <w:wBefore w:w="23" w:type="dxa"/>
        </w:trPr>
        <w:tc>
          <w:tcPr>
            <w:tcW w:w="2880" w:type="dxa"/>
            <w:vMerge/>
          </w:tcPr>
          <w:p w14:paraId="5EC8345B" w14:textId="77777777" w:rsidR="00FF2DC2" w:rsidRPr="005148D4" w:rsidRDefault="00FF2DC2" w:rsidP="00FF2DC2">
            <w:pPr>
              <w:rPr>
                <w:rFonts w:ascii="Aptos" w:hAnsi="Aptos"/>
                <w:sz w:val="24"/>
                <w:szCs w:val="24"/>
              </w:rPr>
            </w:pPr>
          </w:p>
        </w:tc>
        <w:tc>
          <w:tcPr>
            <w:tcW w:w="2351" w:type="dxa"/>
            <w:gridSpan w:val="2"/>
          </w:tcPr>
          <w:p w14:paraId="418D640B" w14:textId="77777777" w:rsidR="00FF2DC2" w:rsidRPr="005148D4" w:rsidRDefault="00FF2DC2" w:rsidP="00FF2DC2">
            <w:pPr>
              <w:rPr>
                <w:rFonts w:ascii="Aptos" w:hAnsi="Aptos"/>
                <w:b/>
                <w:bCs/>
              </w:rPr>
            </w:pPr>
            <w:r w:rsidRPr="005148D4">
              <w:rPr>
                <w:rFonts w:ascii="Aptos" w:hAnsi="Aptos"/>
                <w:b/>
                <w:bCs/>
              </w:rPr>
              <w:t>Interest Group</w:t>
            </w:r>
          </w:p>
        </w:tc>
        <w:tc>
          <w:tcPr>
            <w:tcW w:w="1789" w:type="dxa"/>
          </w:tcPr>
          <w:p w14:paraId="6843E3CB" w14:textId="77777777" w:rsidR="00FF2DC2" w:rsidRDefault="00FF2DC2" w:rsidP="00FF2DC2">
            <w:r>
              <w:rPr>
                <w:b/>
                <w:bCs/>
              </w:rPr>
              <w:t>Group</w:t>
            </w:r>
            <w:r w:rsidRPr="004E6303">
              <w:rPr>
                <w:b/>
                <w:bCs/>
              </w:rPr>
              <w:t xml:space="preserve"> lead</w:t>
            </w:r>
          </w:p>
        </w:tc>
        <w:tc>
          <w:tcPr>
            <w:tcW w:w="3780" w:type="dxa"/>
            <w:gridSpan w:val="2"/>
          </w:tcPr>
          <w:p w14:paraId="0F86CEDF" w14:textId="77777777" w:rsidR="00FF2DC2" w:rsidRDefault="00FF2DC2" w:rsidP="00FF2DC2">
            <w:r w:rsidRPr="004E6303">
              <w:rPr>
                <w:b/>
                <w:bCs/>
              </w:rPr>
              <w:t>Email</w:t>
            </w:r>
          </w:p>
        </w:tc>
      </w:tr>
      <w:tr w:rsidR="00FF2DC2" w14:paraId="43918004" w14:textId="77777777" w:rsidTr="00963E15">
        <w:trPr>
          <w:gridBefore w:val="1"/>
          <w:wBefore w:w="23" w:type="dxa"/>
        </w:trPr>
        <w:tc>
          <w:tcPr>
            <w:tcW w:w="2880" w:type="dxa"/>
            <w:vMerge/>
          </w:tcPr>
          <w:p w14:paraId="1020C107" w14:textId="77777777" w:rsidR="00FF2DC2" w:rsidRPr="005148D4" w:rsidRDefault="00FF2DC2" w:rsidP="00FF2DC2">
            <w:pPr>
              <w:rPr>
                <w:rFonts w:ascii="Aptos" w:hAnsi="Aptos"/>
                <w:sz w:val="24"/>
                <w:szCs w:val="24"/>
              </w:rPr>
            </w:pPr>
          </w:p>
        </w:tc>
        <w:tc>
          <w:tcPr>
            <w:tcW w:w="2351" w:type="dxa"/>
            <w:gridSpan w:val="2"/>
          </w:tcPr>
          <w:p w14:paraId="5399D560" w14:textId="77777777" w:rsidR="00FF2DC2" w:rsidRPr="005148D4" w:rsidRDefault="00FF2DC2" w:rsidP="00FF2DC2">
            <w:pPr>
              <w:rPr>
                <w:rFonts w:ascii="Aptos" w:hAnsi="Aptos"/>
              </w:rPr>
            </w:pPr>
            <w:r w:rsidRPr="005148D4">
              <w:rPr>
                <w:rFonts w:ascii="Aptos" w:hAnsi="Aptos"/>
              </w:rPr>
              <w:t>Housing</w:t>
            </w:r>
          </w:p>
        </w:tc>
        <w:tc>
          <w:tcPr>
            <w:tcW w:w="1789" w:type="dxa"/>
          </w:tcPr>
          <w:p w14:paraId="4F9BA7AE" w14:textId="77777777" w:rsidR="00FF2DC2" w:rsidRDefault="00FF2DC2" w:rsidP="00FF2DC2">
            <w:r>
              <w:t>Bill Henning</w:t>
            </w:r>
          </w:p>
        </w:tc>
        <w:tc>
          <w:tcPr>
            <w:tcW w:w="3780" w:type="dxa"/>
            <w:gridSpan w:val="2"/>
          </w:tcPr>
          <w:p w14:paraId="217C95F4" w14:textId="77777777" w:rsidR="00FF2DC2" w:rsidRDefault="00FF2DC2" w:rsidP="00FF2DC2">
            <w:hyperlink r:id="rId191" w:history="1">
              <w:r w:rsidRPr="002B65DF">
                <w:rPr>
                  <w:rStyle w:val="Hyperlink"/>
                </w:rPr>
                <w:t>bhenning@bostoncil.org</w:t>
              </w:r>
            </w:hyperlink>
            <w:r>
              <w:t xml:space="preserve"> </w:t>
            </w:r>
          </w:p>
        </w:tc>
      </w:tr>
      <w:tr w:rsidR="00FF2DC2" w14:paraId="11046D32" w14:textId="77777777" w:rsidTr="00963E15">
        <w:trPr>
          <w:gridBefore w:val="1"/>
          <w:wBefore w:w="23" w:type="dxa"/>
        </w:trPr>
        <w:tc>
          <w:tcPr>
            <w:tcW w:w="2880" w:type="dxa"/>
            <w:vMerge/>
          </w:tcPr>
          <w:p w14:paraId="3FE8F325" w14:textId="77777777" w:rsidR="00FF2DC2" w:rsidRPr="005148D4" w:rsidRDefault="00FF2DC2" w:rsidP="00FF2DC2">
            <w:pPr>
              <w:rPr>
                <w:rFonts w:ascii="Aptos" w:hAnsi="Aptos"/>
                <w:sz w:val="24"/>
                <w:szCs w:val="24"/>
              </w:rPr>
            </w:pPr>
          </w:p>
        </w:tc>
        <w:tc>
          <w:tcPr>
            <w:tcW w:w="2351" w:type="dxa"/>
            <w:gridSpan w:val="2"/>
          </w:tcPr>
          <w:p w14:paraId="66C4962D" w14:textId="77777777" w:rsidR="00FF2DC2" w:rsidRPr="005148D4" w:rsidRDefault="00FF2DC2" w:rsidP="00FF2DC2">
            <w:pPr>
              <w:rPr>
                <w:rFonts w:ascii="Aptos" w:hAnsi="Aptos"/>
              </w:rPr>
            </w:pPr>
            <w:r w:rsidRPr="005148D4">
              <w:rPr>
                <w:rFonts w:ascii="Aptos" w:hAnsi="Aptos"/>
              </w:rPr>
              <w:t>Veteran Services</w:t>
            </w:r>
          </w:p>
        </w:tc>
        <w:tc>
          <w:tcPr>
            <w:tcW w:w="1789" w:type="dxa"/>
          </w:tcPr>
          <w:p w14:paraId="1EC21DFB" w14:textId="77777777" w:rsidR="00FF2DC2" w:rsidRDefault="00FF2DC2" w:rsidP="00FF2DC2">
            <w:r>
              <w:t>James Lomastro</w:t>
            </w:r>
          </w:p>
        </w:tc>
        <w:tc>
          <w:tcPr>
            <w:tcW w:w="3780" w:type="dxa"/>
            <w:gridSpan w:val="2"/>
          </w:tcPr>
          <w:p w14:paraId="1804F3AA" w14:textId="77777777" w:rsidR="00FF2DC2" w:rsidRDefault="00FF2DC2" w:rsidP="00FF2DC2">
            <w:hyperlink r:id="rId192" w:history="1">
              <w:r w:rsidRPr="00CF68E8">
                <w:rPr>
                  <w:rStyle w:val="Hyperlink"/>
                </w:rPr>
                <w:t>jimlomastro@comcast.net</w:t>
              </w:r>
            </w:hyperlink>
            <w:r>
              <w:t xml:space="preserve"> </w:t>
            </w:r>
          </w:p>
        </w:tc>
      </w:tr>
      <w:tr w:rsidR="00FF2DC2" w14:paraId="500B92ED" w14:textId="77777777" w:rsidTr="00963E15">
        <w:trPr>
          <w:gridBefore w:val="1"/>
          <w:wBefore w:w="23" w:type="dxa"/>
        </w:trPr>
        <w:tc>
          <w:tcPr>
            <w:tcW w:w="2880" w:type="dxa"/>
            <w:vMerge/>
          </w:tcPr>
          <w:p w14:paraId="71DDBF9F" w14:textId="77777777" w:rsidR="00FF2DC2" w:rsidRPr="005148D4" w:rsidRDefault="00FF2DC2" w:rsidP="00FF2DC2">
            <w:pPr>
              <w:rPr>
                <w:rFonts w:ascii="Aptos" w:hAnsi="Aptos"/>
                <w:sz w:val="24"/>
                <w:szCs w:val="24"/>
              </w:rPr>
            </w:pPr>
          </w:p>
        </w:tc>
        <w:tc>
          <w:tcPr>
            <w:tcW w:w="2351" w:type="dxa"/>
            <w:gridSpan w:val="2"/>
          </w:tcPr>
          <w:p w14:paraId="630D3A42" w14:textId="77777777" w:rsidR="00FF2DC2" w:rsidRPr="005148D4" w:rsidRDefault="00FF2DC2" w:rsidP="00FF2DC2">
            <w:pPr>
              <w:rPr>
                <w:rFonts w:ascii="Aptos" w:hAnsi="Aptos"/>
              </w:rPr>
            </w:pPr>
            <w:r w:rsidRPr="005148D4">
              <w:rPr>
                <w:rFonts w:ascii="Aptos" w:hAnsi="Aptos"/>
              </w:rPr>
              <w:t>Transportation</w:t>
            </w:r>
          </w:p>
        </w:tc>
        <w:tc>
          <w:tcPr>
            <w:tcW w:w="1789" w:type="dxa"/>
          </w:tcPr>
          <w:p w14:paraId="0D80EDCA" w14:textId="77777777" w:rsidR="00FF2DC2" w:rsidRDefault="00FF2DC2" w:rsidP="00FF2DC2">
            <w:r>
              <w:t>Frank Baskin</w:t>
            </w:r>
          </w:p>
          <w:p w14:paraId="262F22DF" w14:textId="77777777" w:rsidR="00FF2DC2" w:rsidRDefault="00FF2DC2" w:rsidP="00FF2DC2">
            <w:r>
              <w:t>Chris Hoeh</w:t>
            </w:r>
          </w:p>
        </w:tc>
        <w:tc>
          <w:tcPr>
            <w:tcW w:w="3780" w:type="dxa"/>
            <w:gridSpan w:val="2"/>
          </w:tcPr>
          <w:p w14:paraId="7959793C" w14:textId="77777777" w:rsidR="00FF2DC2" w:rsidRDefault="00FF2DC2" w:rsidP="00FF2DC2">
            <w:hyperlink r:id="rId193" w:history="1">
              <w:r w:rsidRPr="00613FC7">
                <w:rPr>
                  <w:rStyle w:val="Hyperlink"/>
                </w:rPr>
                <w:t>baskinfrank19@gmail.com</w:t>
              </w:r>
            </w:hyperlink>
            <w:r>
              <w:t xml:space="preserve"> </w:t>
            </w:r>
          </w:p>
          <w:p w14:paraId="788CE3C9" w14:textId="77777777" w:rsidR="00FF2DC2" w:rsidRDefault="00FF2DC2" w:rsidP="00FF2DC2">
            <w:hyperlink r:id="rId194" w:history="1">
              <w:r w:rsidRPr="00613FC7">
                <w:rPr>
                  <w:rStyle w:val="Hyperlink"/>
                </w:rPr>
                <w:t>cdhoeh@gmail.com</w:t>
              </w:r>
            </w:hyperlink>
            <w:r>
              <w:t xml:space="preserve"> </w:t>
            </w:r>
          </w:p>
        </w:tc>
      </w:tr>
      <w:tr w:rsidR="00FF2DC2" w14:paraId="23361B22" w14:textId="77777777" w:rsidTr="00963E15">
        <w:trPr>
          <w:gridBefore w:val="1"/>
          <w:wBefore w:w="23" w:type="dxa"/>
        </w:trPr>
        <w:tc>
          <w:tcPr>
            <w:tcW w:w="2880" w:type="dxa"/>
            <w:vMerge/>
          </w:tcPr>
          <w:p w14:paraId="67106024" w14:textId="77777777" w:rsidR="00FF2DC2" w:rsidRPr="005148D4" w:rsidRDefault="00FF2DC2" w:rsidP="00FF2DC2">
            <w:pPr>
              <w:rPr>
                <w:rFonts w:ascii="Aptos" w:hAnsi="Aptos"/>
                <w:sz w:val="24"/>
                <w:szCs w:val="24"/>
              </w:rPr>
            </w:pPr>
          </w:p>
        </w:tc>
        <w:tc>
          <w:tcPr>
            <w:tcW w:w="2351" w:type="dxa"/>
            <w:gridSpan w:val="2"/>
          </w:tcPr>
          <w:p w14:paraId="7A45414E" w14:textId="77777777" w:rsidR="00FF2DC2" w:rsidRPr="005148D4" w:rsidRDefault="00FF2DC2" w:rsidP="00FF2DC2">
            <w:pPr>
              <w:rPr>
                <w:rFonts w:ascii="Aptos" w:hAnsi="Aptos"/>
              </w:rPr>
            </w:pPr>
            <w:r w:rsidRPr="005148D4">
              <w:rPr>
                <w:rFonts w:ascii="Aptos" w:hAnsi="Aptos"/>
              </w:rPr>
              <w:t>Covid / Long Covid</w:t>
            </w:r>
          </w:p>
        </w:tc>
        <w:tc>
          <w:tcPr>
            <w:tcW w:w="1789" w:type="dxa"/>
          </w:tcPr>
          <w:p w14:paraId="4DE753AF" w14:textId="77777777" w:rsidR="00FF2DC2" w:rsidRDefault="00FF2DC2" w:rsidP="00FF2DC2">
            <w:r>
              <w:t>James Lomastro</w:t>
            </w:r>
          </w:p>
        </w:tc>
        <w:tc>
          <w:tcPr>
            <w:tcW w:w="3780" w:type="dxa"/>
            <w:gridSpan w:val="2"/>
          </w:tcPr>
          <w:p w14:paraId="3E822E46" w14:textId="77777777" w:rsidR="00FF2DC2" w:rsidRDefault="00FF2DC2" w:rsidP="00FF2DC2">
            <w:hyperlink r:id="rId195" w:history="1">
              <w:r w:rsidRPr="00CF68E8">
                <w:rPr>
                  <w:rStyle w:val="Hyperlink"/>
                </w:rPr>
                <w:t>jimlomastro@comcast.net</w:t>
              </w:r>
            </w:hyperlink>
            <w:r>
              <w:t xml:space="preserve"> </w:t>
            </w:r>
          </w:p>
        </w:tc>
      </w:tr>
      <w:tr w:rsidR="00FF2DC2" w14:paraId="607E175B" w14:textId="77777777" w:rsidTr="00963E15">
        <w:trPr>
          <w:gridBefore w:val="1"/>
          <w:wBefore w:w="23" w:type="dxa"/>
        </w:trPr>
        <w:tc>
          <w:tcPr>
            <w:tcW w:w="2880" w:type="dxa"/>
            <w:vMerge/>
          </w:tcPr>
          <w:p w14:paraId="6DBBA9CF" w14:textId="77777777" w:rsidR="00FF2DC2" w:rsidRPr="005148D4" w:rsidRDefault="00FF2DC2" w:rsidP="00FF2DC2">
            <w:pPr>
              <w:rPr>
                <w:rFonts w:ascii="Aptos" w:hAnsi="Aptos"/>
                <w:sz w:val="24"/>
                <w:szCs w:val="24"/>
              </w:rPr>
            </w:pPr>
          </w:p>
        </w:tc>
        <w:tc>
          <w:tcPr>
            <w:tcW w:w="2351" w:type="dxa"/>
            <w:gridSpan w:val="2"/>
          </w:tcPr>
          <w:p w14:paraId="536E6ED2" w14:textId="77777777" w:rsidR="00FF2DC2" w:rsidRPr="005148D4" w:rsidRDefault="00FF2DC2" w:rsidP="00FF2DC2">
            <w:pPr>
              <w:rPr>
                <w:rFonts w:ascii="Aptos" w:hAnsi="Aptos"/>
              </w:rPr>
            </w:pPr>
            <w:r w:rsidRPr="005148D4">
              <w:rPr>
                <w:rFonts w:ascii="Aptos" w:hAnsi="Aptos"/>
              </w:rPr>
              <w:t>Incarcerated Persons</w:t>
            </w:r>
          </w:p>
        </w:tc>
        <w:tc>
          <w:tcPr>
            <w:tcW w:w="1789" w:type="dxa"/>
          </w:tcPr>
          <w:p w14:paraId="4E9E5B9C" w14:textId="77777777" w:rsidR="00FF2DC2" w:rsidRDefault="00FF2DC2" w:rsidP="00FF2DC2">
            <w:r>
              <w:t>TBD</w:t>
            </w:r>
          </w:p>
        </w:tc>
        <w:tc>
          <w:tcPr>
            <w:tcW w:w="3780" w:type="dxa"/>
            <w:gridSpan w:val="2"/>
          </w:tcPr>
          <w:p w14:paraId="2C2D4A09" w14:textId="77777777" w:rsidR="00FF2DC2" w:rsidRDefault="00FF2DC2" w:rsidP="00FF2DC2">
            <w:hyperlink r:id="rId196" w:history="1">
              <w:r w:rsidRPr="00613FC7">
                <w:rPr>
                  <w:rStyle w:val="Hyperlink"/>
                </w:rPr>
                <w:t>info@DignityAllianceMA.org</w:t>
              </w:r>
            </w:hyperlink>
            <w:r>
              <w:t xml:space="preserve"> </w:t>
            </w:r>
          </w:p>
        </w:tc>
      </w:tr>
      <w:tr w:rsidR="00FF2DC2" w:rsidRPr="004E6303" w14:paraId="058AF13A" w14:textId="77777777" w:rsidTr="00963E15">
        <w:trPr>
          <w:gridBefore w:val="1"/>
          <w:wBefore w:w="23" w:type="dxa"/>
        </w:trPr>
        <w:tc>
          <w:tcPr>
            <w:tcW w:w="2880" w:type="dxa"/>
          </w:tcPr>
          <w:p w14:paraId="7DB2E318" w14:textId="265A7D98" w:rsidR="00FF2DC2" w:rsidRPr="0080432F" w:rsidRDefault="00FF2DC2" w:rsidP="0080432F">
            <w:pPr>
              <w:pStyle w:val="Heading2"/>
              <w:rPr>
                <w:b/>
                <w:bCs/>
                <w:sz w:val="24"/>
                <w:szCs w:val="24"/>
              </w:rPr>
            </w:pPr>
            <w:r w:rsidRPr="0080432F">
              <w:rPr>
                <w:b/>
                <w:bCs/>
                <w:i/>
                <w:iCs/>
                <w:sz w:val="24"/>
                <w:szCs w:val="24"/>
              </w:rPr>
              <w:t>Bringing People Home</w:t>
            </w:r>
            <w:r w:rsidRPr="0080432F">
              <w:rPr>
                <w:b/>
                <w:bCs/>
                <w:sz w:val="24"/>
                <w:szCs w:val="24"/>
              </w:rPr>
              <w:t xml:space="preserve">: Implementing the </w:t>
            </w:r>
            <w:r w:rsidRPr="0080432F">
              <w:rPr>
                <w:b/>
                <w:bCs/>
                <w:i/>
                <w:iCs/>
                <w:sz w:val="24"/>
                <w:szCs w:val="24"/>
              </w:rPr>
              <w:t xml:space="preserve">Marsters </w:t>
            </w:r>
            <w:r w:rsidRPr="0080432F">
              <w:rPr>
                <w:b/>
                <w:bCs/>
                <w:sz w:val="24"/>
                <w:szCs w:val="24"/>
              </w:rPr>
              <w:t>class action settlement</w:t>
            </w:r>
          </w:p>
        </w:tc>
        <w:tc>
          <w:tcPr>
            <w:tcW w:w="7920" w:type="dxa"/>
            <w:gridSpan w:val="5"/>
          </w:tcPr>
          <w:p w14:paraId="4ACD3324" w14:textId="77777777" w:rsidR="00FF2DC2" w:rsidRDefault="00FF2DC2" w:rsidP="00FF2DC2">
            <w:pPr>
              <w:rPr>
                <w:rFonts w:ascii="Aptos" w:hAnsi="Aptos"/>
              </w:rPr>
            </w:pPr>
            <w:r>
              <w:rPr>
                <w:rFonts w:ascii="Aptos" w:hAnsi="Aptos"/>
              </w:rPr>
              <w:t xml:space="preserve">Website: </w:t>
            </w:r>
            <w:r>
              <w:t xml:space="preserve"> </w:t>
            </w:r>
            <w:hyperlink r:id="rId197" w:history="1">
              <w:r w:rsidRPr="009E760E">
                <w:rPr>
                  <w:rStyle w:val="Hyperlink"/>
                  <w:rFonts w:ascii="Aptos" w:hAnsi="Aptos"/>
                </w:rPr>
                <w:t>https://marsters.centerforpublicrep.org/</w:t>
              </w:r>
            </w:hyperlink>
            <w:r>
              <w:rPr>
                <w:rFonts w:ascii="Aptos" w:hAnsi="Aptos"/>
              </w:rPr>
              <w:t xml:space="preserve"> </w:t>
            </w:r>
          </w:p>
          <w:p w14:paraId="4D01B397" w14:textId="35FC23CC" w:rsidR="00FF2DC2" w:rsidRPr="00ED556B" w:rsidRDefault="00FF2DC2" w:rsidP="00FF2DC2">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198" w:history="1">
              <w:r w:rsidRPr="00ED556B">
                <w:rPr>
                  <w:rStyle w:val="Hyperlink"/>
                  <w:rFonts w:ascii="Aptos" w:hAnsi="Aptos"/>
                </w:rPr>
                <w:t>bringingpeoplehome@cpr-ma.org</w:t>
              </w:r>
            </w:hyperlink>
            <w:r w:rsidRPr="00ED556B">
              <w:rPr>
                <w:rFonts w:ascii="Aptos" w:hAnsi="Aptos"/>
              </w:rPr>
              <w:t xml:space="preserve"> </w:t>
            </w:r>
          </w:p>
          <w:p w14:paraId="52BF0761" w14:textId="35141E1B" w:rsidR="00FF2DC2" w:rsidRPr="001731FF" w:rsidRDefault="00FF2DC2" w:rsidP="00FF2DC2">
            <w:pPr>
              <w:rPr>
                <w:rFonts w:ascii="Aptos" w:hAnsi="Aptos"/>
              </w:rPr>
            </w:pPr>
            <w:r>
              <w:rPr>
                <w:rFonts w:ascii="Aptos" w:hAnsi="Aptos"/>
              </w:rPr>
              <w:t xml:space="preserve">Newsletter registration: </w:t>
            </w:r>
            <w:r>
              <w:t xml:space="preserve"> </w:t>
            </w:r>
            <w:hyperlink r:id="rId199" w:history="1">
              <w:r w:rsidRPr="009402B1">
                <w:rPr>
                  <w:rStyle w:val="Hyperlink"/>
                  <w:rFonts w:ascii="Aptos" w:hAnsi="Aptos"/>
                </w:rPr>
                <w:t>https://marsters.centerforpublicrep.org/7b3c2-contact/</w:t>
              </w:r>
            </w:hyperlink>
            <w:r>
              <w:rPr>
                <w:rFonts w:ascii="Aptos" w:hAnsi="Aptos"/>
              </w:rPr>
              <w:t xml:space="preserve"> </w:t>
            </w:r>
          </w:p>
        </w:tc>
      </w:tr>
      <w:tr w:rsidR="00FF2DC2" w:rsidRPr="004E6303" w14:paraId="2A8A4F17" w14:textId="77777777" w:rsidTr="00963E15">
        <w:trPr>
          <w:gridBefore w:val="1"/>
          <w:wBefore w:w="23" w:type="dxa"/>
        </w:trPr>
        <w:tc>
          <w:tcPr>
            <w:tcW w:w="2880" w:type="dxa"/>
          </w:tcPr>
          <w:p w14:paraId="1234AA68" w14:textId="345C73B7" w:rsidR="00FF2DC2" w:rsidRPr="0080432F" w:rsidRDefault="00FF2DC2" w:rsidP="0080432F">
            <w:pPr>
              <w:pStyle w:val="Heading2"/>
              <w:rPr>
                <w:b/>
                <w:bCs/>
                <w:i/>
                <w:iCs/>
                <w:sz w:val="24"/>
                <w:szCs w:val="24"/>
              </w:rPr>
            </w:pPr>
            <w:r w:rsidRPr="0080432F">
              <w:rPr>
                <w:b/>
                <w:bCs/>
                <w:i/>
                <w:iCs/>
                <w:sz w:val="24"/>
                <w:szCs w:val="24"/>
              </w:rPr>
              <w:t>REV UP Massachusetts</w:t>
            </w:r>
          </w:p>
        </w:tc>
        <w:tc>
          <w:tcPr>
            <w:tcW w:w="7920" w:type="dxa"/>
            <w:gridSpan w:val="5"/>
          </w:tcPr>
          <w:p w14:paraId="3420EC1B" w14:textId="4C369766" w:rsidR="00FF2DC2" w:rsidRDefault="00FF2DC2" w:rsidP="00FF2DC2">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FF2DC2" w:rsidRDefault="00FF2DC2" w:rsidP="00FF2DC2">
            <w:pPr>
              <w:rPr>
                <w:rFonts w:ascii="Aptos" w:hAnsi="Aptos"/>
              </w:rPr>
            </w:pPr>
            <w:r>
              <w:rPr>
                <w:rFonts w:ascii="Aptos" w:hAnsi="Aptos"/>
              </w:rPr>
              <w:t xml:space="preserve">Website: </w:t>
            </w:r>
            <w:hyperlink r:id="rId200" w:history="1">
              <w:r w:rsidRPr="009402B1">
                <w:rPr>
                  <w:rStyle w:val="Hyperlink"/>
                  <w:rFonts w:ascii="Aptos" w:hAnsi="Aptos"/>
                </w:rPr>
                <w:t>https://revupma.org/wp/</w:t>
              </w:r>
            </w:hyperlink>
          </w:p>
          <w:p w14:paraId="097A0E7C" w14:textId="31E6CB2B" w:rsidR="00FF2DC2" w:rsidRDefault="00FF2DC2" w:rsidP="00FF2DC2">
            <w:pPr>
              <w:rPr>
                <w:rFonts w:ascii="Aptos" w:hAnsi="Aptos"/>
              </w:rPr>
            </w:pPr>
            <w:r w:rsidRPr="0059432E">
              <w:rPr>
                <w:rFonts w:ascii="Aptos" w:hAnsi="Aptos"/>
              </w:rPr>
              <w:t xml:space="preserve">To join REV UP Massachusetts – go to the </w:t>
            </w:r>
            <w:hyperlink r:id="rId201" w:history="1">
              <w:r w:rsidRPr="0059432E">
                <w:rPr>
                  <w:rStyle w:val="Hyperlink"/>
                  <w:rFonts w:ascii="Aptos" w:hAnsi="Aptos"/>
                </w:rPr>
                <w:t>SIGN UP page</w:t>
              </w:r>
            </w:hyperlink>
            <w:r w:rsidRPr="0059432E">
              <w:rPr>
                <w:rFonts w:ascii="Aptos" w:hAnsi="Aptos"/>
              </w:rPr>
              <w:t>.</w:t>
            </w:r>
          </w:p>
        </w:tc>
      </w:tr>
      <w:tr w:rsidR="00FF2DC2" w:rsidRPr="004E6303" w14:paraId="02A1D066" w14:textId="77777777" w:rsidTr="00963E15">
        <w:trPr>
          <w:gridBefore w:val="1"/>
          <w:wBefore w:w="23" w:type="dxa"/>
        </w:trPr>
        <w:tc>
          <w:tcPr>
            <w:tcW w:w="2880" w:type="dxa"/>
          </w:tcPr>
          <w:p w14:paraId="6052E0F6" w14:textId="77777777" w:rsidR="00FF2DC2" w:rsidRPr="0080432F" w:rsidRDefault="00FF2DC2" w:rsidP="0080432F">
            <w:pPr>
              <w:pStyle w:val="Heading2"/>
              <w:rPr>
                <w:b/>
                <w:bCs/>
                <w:sz w:val="24"/>
                <w:szCs w:val="24"/>
              </w:rPr>
            </w:pPr>
            <w:r w:rsidRPr="0080432F">
              <w:rPr>
                <w:b/>
                <w:bCs/>
                <w:i/>
                <w:iCs/>
                <w:sz w:val="24"/>
                <w:szCs w:val="24"/>
              </w:rPr>
              <w:t>The Dignity Digest</w:t>
            </w:r>
          </w:p>
        </w:tc>
        <w:tc>
          <w:tcPr>
            <w:tcW w:w="7920" w:type="dxa"/>
            <w:gridSpan w:val="5"/>
          </w:tcPr>
          <w:p w14:paraId="668D3493" w14:textId="77777777" w:rsidR="00FF2DC2" w:rsidRPr="001731FF" w:rsidRDefault="00FF2DC2" w:rsidP="00FF2DC2">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FF2DC2" w:rsidRPr="005148D4" w:rsidRDefault="00FF2DC2" w:rsidP="00FF2DC2">
            <w:pPr>
              <w:rPr>
                <w:rFonts w:ascii="Aptos" w:hAnsi="Aptos"/>
              </w:rPr>
            </w:pPr>
            <w:hyperlink r:id="rId202" w:history="1">
              <w:r w:rsidRPr="005148D4">
                <w:rPr>
                  <w:rStyle w:val="Hyperlink"/>
                  <w:rFonts w:ascii="Aptos" w:hAnsi="Aptos"/>
                </w:rPr>
                <w:t>https://dignityalliancema.org/contact/sign-up-for-emails/</w:t>
              </w:r>
            </w:hyperlink>
            <w:r w:rsidRPr="005148D4">
              <w:rPr>
                <w:rFonts w:ascii="Aptos" w:hAnsi="Aptos"/>
              </w:rPr>
              <w:t xml:space="preserve"> </w:t>
            </w:r>
          </w:p>
          <w:p w14:paraId="3A1B0BA1" w14:textId="77777777" w:rsidR="00FF2DC2" w:rsidRPr="005148D4" w:rsidRDefault="00FF2DC2" w:rsidP="00FF2DC2">
            <w:pPr>
              <w:rPr>
                <w:rFonts w:ascii="Aptos" w:hAnsi="Aptos"/>
              </w:rPr>
            </w:pPr>
            <w:r w:rsidRPr="005148D4">
              <w:rPr>
                <w:rFonts w:ascii="Aptos" w:hAnsi="Aptos"/>
              </w:rPr>
              <w:t>Editor: Paul Lanzikos</w:t>
            </w:r>
          </w:p>
          <w:p w14:paraId="3A99E71F" w14:textId="77777777" w:rsidR="00FF2DC2" w:rsidRPr="005148D4" w:rsidRDefault="00FF2DC2" w:rsidP="00FF2DC2">
            <w:pPr>
              <w:rPr>
                <w:rFonts w:ascii="Aptos" w:hAnsi="Aptos"/>
              </w:rPr>
            </w:pPr>
            <w:r w:rsidRPr="005148D4">
              <w:rPr>
                <w:rFonts w:ascii="Aptos" w:hAnsi="Aptos"/>
              </w:rPr>
              <w:t>Primary contributor: Sandy Novack</w:t>
            </w:r>
          </w:p>
          <w:p w14:paraId="3D445C9D" w14:textId="77777777" w:rsidR="00FF2DC2" w:rsidRPr="005148D4" w:rsidRDefault="00FF2DC2" w:rsidP="00FF2DC2">
            <w:pPr>
              <w:rPr>
                <w:rFonts w:ascii="Aptos" w:hAnsi="Aptos"/>
              </w:rPr>
            </w:pPr>
            <w:r w:rsidRPr="005148D4">
              <w:rPr>
                <w:rFonts w:ascii="Aptos" w:hAnsi="Aptos"/>
              </w:rPr>
              <w:t>MailChimp Specialist: Sue Rorke</w:t>
            </w:r>
          </w:p>
        </w:tc>
      </w:tr>
      <w:tr w:rsidR="00FF2DC2" w:rsidRPr="00FD298F" w14:paraId="61C97FA1" w14:textId="77777777" w:rsidTr="00963E15">
        <w:trPr>
          <w:gridBefore w:val="1"/>
          <w:wBefore w:w="23" w:type="dxa"/>
        </w:trPr>
        <w:tc>
          <w:tcPr>
            <w:tcW w:w="2880" w:type="dxa"/>
          </w:tcPr>
          <w:p w14:paraId="14C498F9" w14:textId="77777777" w:rsidR="00FF2DC2" w:rsidRPr="0080432F" w:rsidRDefault="00FF2DC2" w:rsidP="0080432F">
            <w:pPr>
              <w:pStyle w:val="Heading2"/>
              <w:rPr>
                <w:b/>
                <w:bCs/>
                <w:sz w:val="24"/>
                <w:szCs w:val="24"/>
              </w:rPr>
            </w:pPr>
            <w:r w:rsidRPr="0080432F">
              <w:rPr>
                <w:b/>
                <w:bCs/>
                <w:sz w:val="24"/>
                <w:szCs w:val="24"/>
              </w:rPr>
              <w:t>Note of thanks</w:t>
            </w:r>
          </w:p>
        </w:tc>
        <w:tc>
          <w:tcPr>
            <w:tcW w:w="7920" w:type="dxa"/>
            <w:gridSpan w:val="5"/>
          </w:tcPr>
          <w:p w14:paraId="2D142905" w14:textId="5590EC7D" w:rsidR="00FF2DC2" w:rsidRPr="005E3D94" w:rsidRDefault="00FF2DC2" w:rsidP="00FF2DC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4D6835CF" w14:textId="3390DA13" w:rsidR="00A719E8" w:rsidRDefault="00A719E8" w:rsidP="00FF2DC2">
            <w:pPr>
              <w:pStyle w:val="ListParagraph"/>
              <w:numPr>
                <w:ilvl w:val="0"/>
                <w:numId w:val="5"/>
              </w:numPr>
              <w:ind w:left="720"/>
              <w:rPr>
                <w:rFonts w:ascii="Aptos" w:hAnsi="Aptos"/>
              </w:rPr>
            </w:pPr>
            <w:r>
              <w:rPr>
                <w:rFonts w:ascii="Aptos" w:hAnsi="Aptos"/>
              </w:rPr>
              <w:t>Wynn Ger</w:t>
            </w:r>
            <w:r w:rsidR="004B5AFC">
              <w:rPr>
                <w:rFonts w:ascii="Aptos" w:hAnsi="Aptos"/>
              </w:rPr>
              <w:t>hard</w:t>
            </w:r>
          </w:p>
          <w:p w14:paraId="55C2B80B" w14:textId="37D096D0" w:rsidR="004B5AFC" w:rsidRDefault="004B5AFC" w:rsidP="00FF2DC2">
            <w:pPr>
              <w:pStyle w:val="ListParagraph"/>
              <w:numPr>
                <w:ilvl w:val="0"/>
                <w:numId w:val="5"/>
              </w:numPr>
              <w:ind w:left="720"/>
              <w:rPr>
                <w:rFonts w:ascii="Aptos" w:hAnsi="Aptos"/>
              </w:rPr>
            </w:pPr>
            <w:r>
              <w:rPr>
                <w:rFonts w:ascii="Aptos" w:hAnsi="Aptos"/>
              </w:rPr>
              <w:t>Jim Lomastro</w:t>
            </w:r>
          </w:p>
          <w:p w14:paraId="5292F5C7" w14:textId="095CEFCD" w:rsidR="00FF2DC2" w:rsidRDefault="00FF2DC2" w:rsidP="00FF2DC2">
            <w:pPr>
              <w:pStyle w:val="ListParagraph"/>
              <w:numPr>
                <w:ilvl w:val="0"/>
                <w:numId w:val="5"/>
              </w:numPr>
              <w:ind w:left="720"/>
              <w:rPr>
                <w:rFonts w:ascii="Aptos" w:hAnsi="Aptos"/>
              </w:rPr>
            </w:pPr>
            <w:r>
              <w:rPr>
                <w:rFonts w:ascii="Aptos" w:hAnsi="Aptos"/>
              </w:rPr>
              <w:lastRenderedPageBreak/>
              <w:t>Dick Moore</w:t>
            </w:r>
          </w:p>
          <w:p w14:paraId="26D4B437" w14:textId="2708514B" w:rsidR="00FF2DC2" w:rsidRPr="00750220" w:rsidRDefault="00FF2DC2" w:rsidP="00FF2DC2">
            <w:pPr>
              <w:rPr>
                <w:rFonts w:ascii="Aptos" w:hAnsi="Aptos"/>
              </w:rPr>
            </w:pPr>
            <w:r w:rsidRPr="00750220">
              <w:rPr>
                <w:rFonts w:ascii="Aptos" w:hAnsi="Aptos"/>
              </w:rPr>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FF2DC2" w:rsidRPr="005148D4" w:rsidRDefault="00FF2DC2" w:rsidP="00FF2DC2">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03" w:history="1">
              <w:r w:rsidRPr="005148D4">
                <w:rPr>
                  <w:rStyle w:val="Hyperlink"/>
                  <w:rFonts w:ascii="Aptos" w:hAnsi="Aptos"/>
                  <w:i/>
                  <w:iCs/>
                </w:rPr>
                <w:t>Digest@DignityAllianceMA.org</w:t>
              </w:r>
            </w:hyperlink>
            <w:r w:rsidRPr="005148D4">
              <w:rPr>
                <w:rFonts w:ascii="Aptos" w:hAnsi="Aptos"/>
                <w:i/>
                <w:iCs/>
              </w:rPr>
              <w:t>.</w:t>
            </w:r>
          </w:p>
        </w:tc>
      </w:tr>
      <w:tr w:rsidR="00FF2DC2" w:rsidRPr="00FD298F" w14:paraId="6C5B2BA0" w14:textId="77777777" w:rsidTr="00963E15">
        <w:trPr>
          <w:gridBefore w:val="1"/>
          <w:wBefore w:w="23" w:type="dxa"/>
          <w:trHeight w:val="692"/>
        </w:trPr>
        <w:tc>
          <w:tcPr>
            <w:tcW w:w="10800" w:type="dxa"/>
            <w:gridSpan w:val="6"/>
          </w:tcPr>
          <w:p w14:paraId="0A322174" w14:textId="77777777" w:rsidR="00FF2DC2" w:rsidRPr="005148D4" w:rsidRDefault="00FF2DC2" w:rsidP="00FF2DC2">
            <w:pPr>
              <w:rPr>
                <w:rFonts w:ascii="Aptos" w:hAnsi="Aptos"/>
                <w:i/>
                <w:iCs/>
              </w:rPr>
            </w:pPr>
            <w:r w:rsidRPr="005148D4">
              <w:rPr>
                <w:rFonts w:ascii="Aptos" w:hAnsi="Aptos"/>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FF2DC2" w:rsidRPr="005148D4" w:rsidRDefault="00FF2DC2" w:rsidP="00FF2DC2">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FF2DC2" w:rsidRPr="005148D4" w:rsidRDefault="00FF2DC2" w:rsidP="00FF2DC2">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FF2DC2" w:rsidRPr="005148D4" w:rsidRDefault="00FF2DC2" w:rsidP="00FF2DC2">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04"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FF2DC2" w:rsidRPr="00046D2B" w:rsidRDefault="00FF2DC2" w:rsidP="00FF2DC2">
            <w:pPr>
              <w:rPr>
                <w:rFonts w:ascii="Aptos" w:hAnsi="Aptos"/>
                <w:i/>
                <w:iCs/>
              </w:rPr>
            </w:pPr>
            <w:r w:rsidRPr="005148D4">
              <w:rPr>
                <w:rFonts w:ascii="Aptos" w:hAnsi="Aptos"/>
                <w:i/>
                <w:iCs/>
              </w:rPr>
              <w:t xml:space="preserve">For more information about Dignity Alliance Massachusetts, please visit </w:t>
            </w:r>
            <w:hyperlink r:id="rId205"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20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66B89D" w14:textId="77777777" w:rsidR="00EE1F8E" w:rsidRDefault="00EE1F8E" w:rsidP="00A60749">
      <w:pPr>
        <w:spacing w:after="0" w:line="240" w:lineRule="auto"/>
      </w:pPr>
      <w:r>
        <w:separator/>
      </w:r>
    </w:p>
  </w:endnote>
  <w:endnote w:type="continuationSeparator" w:id="0">
    <w:p w14:paraId="6B0D95A1" w14:textId="77777777" w:rsidR="00EE1F8E" w:rsidRDefault="00EE1F8E" w:rsidP="00A60749">
      <w:pPr>
        <w:spacing w:after="0" w:line="240" w:lineRule="auto"/>
      </w:pPr>
      <w:r>
        <w:continuationSeparator/>
      </w:r>
    </w:p>
  </w:endnote>
  <w:endnote w:type="continuationNotice" w:id="1">
    <w:p w14:paraId="380F4C12" w14:textId="77777777" w:rsidR="00EE1F8E" w:rsidRDefault="00EE1F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63F6AD06"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5E3D94">
            <w:rPr>
              <w:rFonts w:ascii="Aptos" w:hAnsi="Aptos"/>
            </w:rPr>
            <w:t>7</w:t>
          </w:r>
          <w:r w:rsidR="00253D0E">
            <w:rPr>
              <w:rFonts w:ascii="Aptos" w:hAnsi="Aptos"/>
            </w:rPr>
            <w:t>9</w:t>
          </w:r>
          <w:r w:rsidR="00804E4D">
            <w:rPr>
              <w:rFonts w:ascii="Aptos" w:hAnsi="Aptos"/>
            </w:rPr>
            <w:t xml:space="preserve">  </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B20748">
            <w:rPr>
              <w:rFonts w:ascii="Aptos" w:hAnsi="Aptos"/>
              <w:noProof/>
            </w:rPr>
            <w:t>21</w:t>
          </w:r>
          <w:r w:rsidR="002660A7" w:rsidRPr="005148D4">
            <w:rPr>
              <w:rFonts w:ascii="Aptos" w:hAnsi="Aptos"/>
              <w:noProof/>
            </w:rPr>
            <w:fldChar w:fldCharType="end"/>
          </w:r>
        </w:p>
      </w:tc>
      <w:tc>
        <w:tcPr>
          <w:tcW w:w="2651" w:type="dxa"/>
        </w:tcPr>
        <w:p w14:paraId="675493EC" w14:textId="4CF45BC6" w:rsidR="005B442D" w:rsidRPr="005148D4" w:rsidRDefault="00A2041A" w:rsidP="00947699">
          <w:pPr>
            <w:pStyle w:val="Footer"/>
            <w:rPr>
              <w:rFonts w:ascii="Aptos" w:hAnsi="Aptos"/>
            </w:rPr>
          </w:pPr>
          <w:r>
            <w:rPr>
              <w:rFonts w:ascii="Aptos" w:hAnsi="Aptos"/>
            </w:rPr>
            <w:t xml:space="preserve">April </w:t>
          </w:r>
          <w:r w:rsidR="00253D0E">
            <w:rPr>
              <w:rFonts w:ascii="Aptos" w:hAnsi="Aptos"/>
            </w:rPr>
            <w:t>14</w:t>
          </w:r>
          <w:r w:rsidR="00D05A38">
            <w:rPr>
              <w:rFonts w:ascii="Aptos" w:hAnsi="Aptos"/>
            </w:rPr>
            <w:t>,</w:t>
          </w:r>
          <w:r w:rsidR="00B510EC">
            <w:rPr>
              <w:rFonts w:ascii="Aptos" w:hAnsi="Aptos"/>
            </w:rPr>
            <w:t xml:space="preserve"> 202</w:t>
          </w:r>
          <w:r w:rsidR="006112EC">
            <w:rPr>
              <w:rFonts w:ascii="Aptos" w:hAnsi="Aptos"/>
            </w:rPr>
            <w:t>6</w:t>
          </w:r>
        </w:p>
      </w:tc>
      <w:tc>
        <w:tcPr>
          <w:tcW w:w="2844" w:type="dxa"/>
        </w:tcPr>
        <w:p w14:paraId="32BBC3AA" w14:textId="77777777" w:rsidR="005B442D" w:rsidRPr="005148D4" w:rsidRDefault="005B442D">
          <w:pPr>
            <w:pStyle w:val="Footer"/>
            <w:rPr>
              <w:rFonts w:ascii="Aptos" w:hAnsi="Aptos"/>
            </w:rPr>
          </w:pPr>
          <w:hyperlink r:id="rId1" w:history="1">
            <w:r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124D7A" w14:textId="77777777" w:rsidR="00EE1F8E" w:rsidRDefault="00EE1F8E" w:rsidP="00A60749">
      <w:pPr>
        <w:spacing w:after="0" w:line="240" w:lineRule="auto"/>
      </w:pPr>
      <w:r>
        <w:separator/>
      </w:r>
    </w:p>
  </w:footnote>
  <w:footnote w:type="continuationSeparator" w:id="0">
    <w:p w14:paraId="10635186" w14:textId="77777777" w:rsidR="00EE1F8E" w:rsidRDefault="00EE1F8E" w:rsidP="00A60749">
      <w:pPr>
        <w:spacing w:after="0" w:line="240" w:lineRule="auto"/>
      </w:pPr>
      <w:r>
        <w:continuationSeparator/>
      </w:r>
    </w:p>
  </w:footnote>
  <w:footnote w:type="continuationNotice" w:id="1">
    <w:p w14:paraId="75645AD4" w14:textId="77777777" w:rsidR="00EE1F8E" w:rsidRDefault="00EE1F8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5D4A"/>
    <w:multiLevelType w:val="multilevel"/>
    <w:tmpl w:val="460EE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C74A0D"/>
    <w:multiLevelType w:val="hybridMultilevel"/>
    <w:tmpl w:val="B080AA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38C48AF"/>
    <w:multiLevelType w:val="multilevel"/>
    <w:tmpl w:val="581C7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376443"/>
    <w:multiLevelType w:val="multilevel"/>
    <w:tmpl w:val="7422C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6D6600"/>
    <w:multiLevelType w:val="hybridMultilevel"/>
    <w:tmpl w:val="B41C4C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9CA4931"/>
    <w:multiLevelType w:val="hybridMultilevel"/>
    <w:tmpl w:val="DC30DF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7" w15:restartNumberingAfterBreak="0">
    <w:nsid w:val="0B5857D4"/>
    <w:multiLevelType w:val="hybridMultilevel"/>
    <w:tmpl w:val="EB8282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0FFA0F23"/>
    <w:multiLevelType w:val="hybridMultilevel"/>
    <w:tmpl w:val="B47216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9C71919"/>
    <w:multiLevelType w:val="hybridMultilevel"/>
    <w:tmpl w:val="F0E2CC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A445657"/>
    <w:multiLevelType w:val="hybridMultilevel"/>
    <w:tmpl w:val="8D6E59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D13200D"/>
    <w:multiLevelType w:val="multilevel"/>
    <w:tmpl w:val="AD22A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02B55CE"/>
    <w:multiLevelType w:val="multilevel"/>
    <w:tmpl w:val="08921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2623950"/>
    <w:multiLevelType w:val="hybridMultilevel"/>
    <w:tmpl w:val="A3A6C65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3D67807"/>
    <w:multiLevelType w:val="hybridMultilevel"/>
    <w:tmpl w:val="D1449E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5654FA6"/>
    <w:multiLevelType w:val="multilevel"/>
    <w:tmpl w:val="ABDE1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CDC3F85"/>
    <w:multiLevelType w:val="multilevel"/>
    <w:tmpl w:val="397CC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D0A1283"/>
    <w:multiLevelType w:val="multilevel"/>
    <w:tmpl w:val="C2607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DB775DF"/>
    <w:multiLevelType w:val="multilevel"/>
    <w:tmpl w:val="62FCC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0084D77"/>
    <w:multiLevelType w:val="multilevel"/>
    <w:tmpl w:val="365CE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0B832DE"/>
    <w:multiLevelType w:val="hybridMultilevel"/>
    <w:tmpl w:val="85EACD3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10001C7"/>
    <w:multiLevelType w:val="multilevel"/>
    <w:tmpl w:val="DABC1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1FB2DF8"/>
    <w:multiLevelType w:val="multilevel"/>
    <w:tmpl w:val="810C4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4BC418A"/>
    <w:multiLevelType w:val="hybridMultilevel"/>
    <w:tmpl w:val="194E0E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BD34B45"/>
    <w:multiLevelType w:val="hybridMultilevel"/>
    <w:tmpl w:val="C9543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BC7BA8"/>
    <w:multiLevelType w:val="multilevel"/>
    <w:tmpl w:val="6CFC7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F0B48CD"/>
    <w:multiLevelType w:val="multilevel"/>
    <w:tmpl w:val="5FB06EE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7" w15:restartNumberingAfterBreak="0">
    <w:nsid w:val="3FB13869"/>
    <w:multiLevelType w:val="multilevel"/>
    <w:tmpl w:val="BCEC3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1E70C8F"/>
    <w:multiLevelType w:val="multilevel"/>
    <w:tmpl w:val="1652BFF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29"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8192A23"/>
    <w:multiLevelType w:val="multilevel"/>
    <w:tmpl w:val="55506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85F316D"/>
    <w:multiLevelType w:val="hybridMultilevel"/>
    <w:tmpl w:val="CF544D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A166D4D"/>
    <w:multiLevelType w:val="multilevel"/>
    <w:tmpl w:val="D5441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4" w15:restartNumberingAfterBreak="0">
    <w:nsid w:val="4D8E04BC"/>
    <w:multiLevelType w:val="multilevel"/>
    <w:tmpl w:val="91E46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0EF2100"/>
    <w:multiLevelType w:val="hybridMultilevel"/>
    <w:tmpl w:val="AB18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4103ECC"/>
    <w:multiLevelType w:val="multilevel"/>
    <w:tmpl w:val="99609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4FE50B9"/>
    <w:multiLevelType w:val="hybridMultilevel"/>
    <w:tmpl w:val="2EC0E9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5DA66DB"/>
    <w:multiLevelType w:val="multilevel"/>
    <w:tmpl w:val="7E981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627710C"/>
    <w:multiLevelType w:val="multilevel"/>
    <w:tmpl w:val="64AA4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889368B"/>
    <w:multiLevelType w:val="hybridMultilevel"/>
    <w:tmpl w:val="5D2259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590301B2"/>
    <w:multiLevelType w:val="hybridMultilevel"/>
    <w:tmpl w:val="870426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5A372725"/>
    <w:multiLevelType w:val="multilevel"/>
    <w:tmpl w:val="E8021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BBC03A2"/>
    <w:multiLevelType w:val="multilevel"/>
    <w:tmpl w:val="40766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D18305A"/>
    <w:multiLevelType w:val="hybridMultilevel"/>
    <w:tmpl w:val="37483A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D95799D"/>
    <w:multiLevelType w:val="multilevel"/>
    <w:tmpl w:val="7F767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DCB6EB8"/>
    <w:multiLevelType w:val="hybridMultilevel"/>
    <w:tmpl w:val="C644A4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5FD7773C"/>
    <w:multiLevelType w:val="multilevel"/>
    <w:tmpl w:val="201AF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3463512"/>
    <w:multiLevelType w:val="multilevel"/>
    <w:tmpl w:val="861A1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6132CE4"/>
    <w:multiLevelType w:val="hybridMultilevel"/>
    <w:tmpl w:val="A0A458B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6B295707"/>
    <w:multiLevelType w:val="hybridMultilevel"/>
    <w:tmpl w:val="E354A3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6E976713"/>
    <w:multiLevelType w:val="multilevel"/>
    <w:tmpl w:val="FC6C6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3DB6DA8"/>
    <w:multiLevelType w:val="multilevel"/>
    <w:tmpl w:val="2FFC4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5CE3FF8"/>
    <w:multiLevelType w:val="hybridMultilevel"/>
    <w:tmpl w:val="7CFC3F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8" w15:restartNumberingAfterBreak="0">
    <w:nsid w:val="77A12B63"/>
    <w:multiLevelType w:val="hybridMultilevel"/>
    <w:tmpl w:val="655C0B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9" w15:restartNumberingAfterBreak="0">
    <w:nsid w:val="77E71FF0"/>
    <w:multiLevelType w:val="hybridMultilevel"/>
    <w:tmpl w:val="F6B064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0" w15:restartNumberingAfterBreak="0">
    <w:nsid w:val="7AFD10CB"/>
    <w:multiLevelType w:val="multilevel"/>
    <w:tmpl w:val="02F6F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7E1713F9"/>
    <w:multiLevelType w:val="hybridMultilevel"/>
    <w:tmpl w:val="B6B615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2" w15:restartNumberingAfterBreak="0">
    <w:nsid w:val="7F8D26D9"/>
    <w:multiLevelType w:val="multilevel"/>
    <w:tmpl w:val="06429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7FAE0A93"/>
    <w:multiLevelType w:val="hybridMultilevel"/>
    <w:tmpl w:val="A72250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097433206">
    <w:abstractNumId w:val="33"/>
  </w:num>
  <w:num w:numId="2" w16cid:durableId="1358655616">
    <w:abstractNumId w:val="29"/>
  </w:num>
  <w:num w:numId="3" w16cid:durableId="734664851">
    <w:abstractNumId w:val="46"/>
  </w:num>
  <w:num w:numId="4" w16cid:durableId="947661450">
    <w:abstractNumId w:val="44"/>
  </w:num>
  <w:num w:numId="5" w16cid:durableId="818770111">
    <w:abstractNumId w:val="6"/>
  </w:num>
  <w:num w:numId="6" w16cid:durableId="345137719">
    <w:abstractNumId w:val="57"/>
  </w:num>
  <w:num w:numId="7" w16cid:durableId="282617308">
    <w:abstractNumId w:val="36"/>
  </w:num>
  <w:num w:numId="8" w16cid:durableId="722753219">
    <w:abstractNumId w:val="35"/>
  </w:num>
  <w:num w:numId="9" w16cid:durableId="1756171254">
    <w:abstractNumId w:val="10"/>
  </w:num>
  <w:num w:numId="10" w16cid:durableId="2016498288">
    <w:abstractNumId w:val="41"/>
  </w:num>
  <w:num w:numId="11" w16cid:durableId="322705365">
    <w:abstractNumId w:val="58"/>
  </w:num>
  <w:num w:numId="12" w16cid:durableId="1523939241">
    <w:abstractNumId w:val="54"/>
  </w:num>
  <w:num w:numId="13" w16cid:durableId="2140225965">
    <w:abstractNumId w:val="48"/>
  </w:num>
  <w:num w:numId="14" w16cid:durableId="1168328324">
    <w:abstractNumId w:val="34"/>
  </w:num>
  <w:num w:numId="15" w16cid:durableId="1053968679">
    <w:abstractNumId w:val="0"/>
  </w:num>
  <w:num w:numId="16" w16cid:durableId="1997221735">
    <w:abstractNumId w:val="17"/>
  </w:num>
  <w:num w:numId="17" w16cid:durableId="2143111345">
    <w:abstractNumId w:val="32"/>
  </w:num>
  <w:num w:numId="18" w16cid:durableId="753746417">
    <w:abstractNumId w:val="50"/>
  </w:num>
  <w:num w:numId="19" w16cid:durableId="2144761370">
    <w:abstractNumId w:val="62"/>
  </w:num>
  <w:num w:numId="20" w16cid:durableId="1847938732">
    <w:abstractNumId w:val="12"/>
  </w:num>
  <w:num w:numId="21" w16cid:durableId="239826022">
    <w:abstractNumId w:val="55"/>
  </w:num>
  <w:num w:numId="22" w16cid:durableId="594242317">
    <w:abstractNumId w:val="27"/>
  </w:num>
  <w:num w:numId="23" w16cid:durableId="774325699">
    <w:abstractNumId w:val="18"/>
  </w:num>
  <w:num w:numId="24" w16cid:durableId="1841579651">
    <w:abstractNumId w:val="3"/>
  </w:num>
  <w:num w:numId="25" w16cid:durableId="1310674168">
    <w:abstractNumId w:val="39"/>
  </w:num>
  <w:num w:numId="26" w16cid:durableId="841092120">
    <w:abstractNumId w:val="11"/>
  </w:num>
  <w:num w:numId="27" w16cid:durableId="172231261">
    <w:abstractNumId w:val="21"/>
  </w:num>
  <w:num w:numId="28" w16cid:durableId="1028481996">
    <w:abstractNumId w:val="19"/>
  </w:num>
  <w:num w:numId="29" w16cid:durableId="1954677385">
    <w:abstractNumId w:val="43"/>
  </w:num>
  <w:num w:numId="30" w16cid:durableId="981426108">
    <w:abstractNumId w:val="37"/>
  </w:num>
  <w:num w:numId="31" w16cid:durableId="1385791304">
    <w:abstractNumId w:val="45"/>
  </w:num>
  <w:num w:numId="32" w16cid:durableId="969938397">
    <w:abstractNumId w:val="63"/>
  </w:num>
  <w:num w:numId="33" w16cid:durableId="343555467">
    <w:abstractNumId w:val="24"/>
  </w:num>
  <w:num w:numId="34" w16cid:durableId="643235952">
    <w:abstractNumId w:val="1"/>
  </w:num>
  <w:num w:numId="35" w16cid:durableId="1849171315">
    <w:abstractNumId w:val="53"/>
  </w:num>
  <w:num w:numId="36" w16cid:durableId="902326705">
    <w:abstractNumId w:val="61"/>
  </w:num>
  <w:num w:numId="37" w16cid:durableId="1537741064">
    <w:abstractNumId w:val="7"/>
  </w:num>
  <w:num w:numId="38" w16cid:durableId="2062750983">
    <w:abstractNumId w:val="47"/>
  </w:num>
  <w:num w:numId="39" w16cid:durableId="300814550">
    <w:abstractNumId w:val="4"/>
  </w:num>
  <w:num w:numId="40" w16cid:durableId="1292638479">
    <w:abstractNumId w:val="8"/>
  </w:num>
  <w:num w:numId="41" w16cid:durableId="1169054726">
    <w:abstractNumId w:val="14"/>
  </w:num>
  <w:num w:numId="42" w16cid:durableId="296375370">
    <w:abstractNumId w:val="28"/>
  </w:num>
  <w:num w:numId="43" w16cid:durableId="991329486">
    <w:abstractNumId w:val="23"/>
  </w:num>
  <w:num w:numId="44" w16cid:durableId="1003358345">
    <w:abstractNumId w:val="13"/>
  </w:num>
  <w:num w:numId="45" w16cid:durableId="1757434905">
    <w:abstractNumId w:val="59"/>
  </w:num>
  <w:num w:numId="46" w16cid:durableId="880435561">
    <w:abstractNumId w:val="40"/>
  </w:num>
  <w:num w:numId="47" w16cid:durableId="164134565">
    <w:abstractNumId w:val="30"/>
  </w:num>
  <w:num w:numId="48" w16cid:durableId="2018576343">
    <w:abstractNumId w:val="60"/>
  </w:num>
  <w:num w:numId="49" w16cid:durableId="395475674">
    <w:abstractNumId w:val="51"/>
  </w:num>
  <w:num w:numId="50" w16cid:durableId="1407343408">
    <w:abstractNumId w:val="9"/>
  </w:num>
  <w:num w:numId="51" w16cid:durableId="2026977668">
    <w:abstractNumId w:val="31"/>
  </w:num>
  <w:num w:numId="52" w16cid:durableId="1752966339">
    <w:abstractNumId w:val="5"/>
  </w:num>
  <w:num w:numId="53" w16cid:durableId="34698339">
    <w:abstractNumId w:val="42"/>
  </w:num>
  <w:num w:numId="54" w16cid:durableId="134183245">
    <w:abstractNumId w:val="26"/>
  </w:num>
  <w:num w:numId="55" w16cid:durableId="1403679500">
    <w:abstractNumId w:val="49"/>
  </w:num>
  <w:num w:numId="56" w16cid:durableId="1118064235">
    <w:abstractNumId w:val="2"/>
  </w:num>
  <w:num w:numId="57" w16cid:durableId="1733117489">
    <w:abstractNumId w:val="22"/>
  </w:num>
  <w:num w:numId="58" w16cid:durableId="572205189">
    <w:abstractNumId w:val="20"/>
  </w:num>
  <w:num w:numId="59" w16cid:durableId="2032605898">
    <w:abstractNumId w:val="52"/>
  </w:num>
  <w:num w:numId="60" w16cid:durableId="839655857">
    <w:abstractNumId w:val="15"/>
  </w:num>
  <w:num w:numId="61" w16cid:durableId="702293961">
    <w:abstractNumId w:val="25"/>
  </w:num>
  <w:num w:numId="62" w16cid:durableId="881668959">
    <w:abstractNumId w:val="56"/>
  </w:num>
  <w:num w:numId="63" w16cid:durableId="1231815605">
    <w:abstractNumId w:val="16"/>
  </w:num>
  <w:num w:numId="64" w16cid:durableId="268239099">
    <w:abstractNumId w:val="38"/>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0C"/>
    <w:rsid w:val="00001B68"/>
    <w:rsid w:val="00001C0B"/>
    <w:rsid w:val="00001D1F"/>
    <w:rsid w:val="00002301"/>
    <w:rsid w:val="000025BF"/>
    <w:rsid w:val="00002970"/>
    <w:rsid w:val="00002985"/>
    <w:rsid w:val="00002DC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876"/>
    <w:rsid w:val="000049B4"/>
    <w:rsid w:val="00004A57"/>
    <w:rsid w:val="00004AD9"/>
    <w:rsid w:val="0000530F"/>
    <w:rsid w:val="00005379"/>
    <w:rsid w:val="00005403"/>
    <w:rsid w:val="000056E9"/>
    <w:rsid w:val="0000574E"/>
    <w:rsid w:val="000058E5"/>
    <w:rsid w:val="000059A4"/>
    <w:rsid w:val="00005B57"/>
    <w:rsid w:val="00005C0D"/>
    <w:rsid w:val="00005CE8"/>
    <w:rsid w:val="00005F0D"/>
    <w:rsid w:val="00006483"/>
    <w:rsid w:val="000064E8"/>
    <w:rsid w:val="000065B3"/>
    <w:rsid w:val="000065CA"/>
    <w:rsid w:val="0000666A"/>
    <w:rsid w:val="00006679"/>
    <w:rsid w:val="00006781"/>
    <w:rsid w:val="000067E1"/>
    <w:rsid w:val="0000691E"/>
    <w:rsid w:val="000069E3"/>
    <w:rsid w:val="00006A7A"/>
    <w:rsid w:val="00006BA6"/>
    <w:rsid w:val="00006C98"/>
    <w:rsid w:val="00006EB3"/>
    <w:rsid w:val="00006F9E"/>
    <w:rsid w:val="00006FD7"/>
    <w:rsid w:val="000070CD"/>
    <w:rsid w:val="00007359"/>
    <w:rsid w:val="000073C7"/>
    <w:rsid w:val="000076D5"/>
    <w:rsid w:val="00007C60"/>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693"/>
    <w:rsid w:val="00013976"/>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7EF"/>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611F"/>
    <w:rsid w:val="00016399"/>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A5"/>
    <w:rsid w:val="00021C19"/>
    <w:rsid w:val="0002221C"/>
    <w:rsid w:val="0002222C"/>
    <w:rsid w:val="0002225A"/>
    <w:rsid w:val="000223C4"/>
    <w:rsid w:val="000224A4"/>
    <w:rsid w:val="0002278E"/>
    <w:rsid w:val="000228FF"/>
    <w:rsid w:val="00022A93"/>
    <w:rsid w:val="00022D02"/>
    <w:rsid w:val="00022E49"/>
    <w:rsid w:val="00022F2E"/>
    <w:rsid w:val="00022F3D"/>
    <w:rsid w:val="000232E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9B0"/>
    <w:rsid w:val="00027A4F"/>
    <w:rsid w:val="00027AC8"/>
    <w:rsid w:val="00027B47"/>
    <w:rsid w:val="00027BE9"/>
    <w:rsid w:val="00027C1C"/>
    <w:rsid w:val="00027CE7"/>
    <w:rsid w:val="00027F17"/>
    <w:rsid w:val="000300A9"/>
    <w:rsid w:val="0003010D"/>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91C"/>
    <w:rsid w:val="00033A72"/>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68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0B5"/>
    <w:rsid w:val="00042163"/>
    <w:rsid w:val="00042290"/>
    <w:rsid w:val="00042505"/>
    <w:rsid w:val="00042927"/>
    <w:rsid w:val="00042980"/>
    <w:rsid w:val="00042BA5"/>
    <w:rsid w:val="00042C4D"/>
    <w:rsid w:val="000432DB"/>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9B"/>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7A0"/>
    <w:rsid w:val="000467EA"/>
    <w:rsid w:val="00046874"/>
    <w:rsid w:val="00046ABB"/>
    <w:rsid w:val="00046B1F"/>
    <w:rsid w:val="00046D2B"/>
    <w:rsid w:val="00046D78"/>
    <w:rsid w:val="00046FA8"/>
    <w:rsid w:val="000470B4"/>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2ED"/>
    <w:rsid w:val="0005134E"/>
    <w:rsid w:val="00051394"/>
    <w:rsid w:val="00051400"/>
    <w:rsid w:val="00051459"/>
    <w:rsid w:val="000516C7"/>
    <w:rsid w:val="000517F8"/>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3"/>
    <w:rsid w:val="00056A8E"/>
    <w:rsid w:val="00056BBD"/>
    <w:rsid w:val="00056CB1"/>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81"/>
    <w:rsid w:val="00057EB8"/>
    <w:rsid w:val="00057F0E"/>
    <w:rsid w:val="0006008E"/>
    <w:rsid w:val="000600A7"/>
    <w:rsid w:val="00060199"/>
    <w:rsid w:val="0006061D"/>
    <w:rsid w:val="00060797"/>
    <w:rsid w:val="000608C7"/>
    <w:rsid w:val="00060923"/>
    <w:rsid w:val="00060A5E"/>
    <w:rsid w:val="00060B9B"/>
    <w:rsid w:val="00060C88"/>
    <w:rsid w:val="00060C8A"/>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B55"/>
    <w:rsid w:val="00063C79"/>
    <w:rsid w:val="00063D9F"/>
    <w:rsid w:val="00063EF0"/>
    <w:rsid w:val="00063F8F"/>
    <w:rsid w:val="0006412B"/>
    <w:rsid w:val="0006425B"/>
    <w:rsid w:val="000643B3"/>
    <w:rsid w:val="0006444F"/>
    <w:rsid w:val="0006445C"/>
    <w:rsid w:val="00064464"/>
    <w:rsid w:val="000644B5"/>
    <w:rsid w:val="0006459C"/>
    <w:rsid w:val="000647AC"/>
    <w:rsid w:val="00064893"/>
    <w:rsid w:val="000648B2"/>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981"/>
    <w:rsid w:val="00071D18"/>
    <w:rsid w:val="00071D25"/>
    <w:rsid w:val="00071D98"/>
    <w:rsid w:val="00071EFE"/>
    <w:rsid w:val="0007203C"/>
    <w:rsid w:val="00072101"/>
    <w:rsid w:val="00072160"/>
    <w:rsid w:val="0007228C"/>
    <w:rsid w:val="000723CE"/>
    <w:rsid w:val="00072480"/>
    <w:rsid w:val="00072515"/>
    <w:rsid w:val="000726D6"/>
    <w:rsid w:val="00072921"/>
    <w:rsid w:val="000729B8"/>
    <w:rsid w:val="00072B93"/>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83"/>
    <w:rsid w:val="000745B1"/>
    <w:rsid w:val="0007499B"/>
    <w:rsid w:val="00074AB6"/>
    <w:rsid w:val="00074AB8"/>
    <w:rsid w:val="00074AC0"/>
    <w:rsid w:val="00074B73"/>
    <w:rsid w:val="00074CB0"/>
    <w:rsid w:val="00074D97"/>
    <w:rsid w:val="00074DBE"/>
    <w:rsid w:val="00074DCF"/>
    <w:rsid w:val="00074F8D"/>
    <w:rsid w:val="00075004"/>
    <w:rsid w:val="000750C6"/>
    <w:rsid w:val="0007526B"/>
    <w:rsid w:val="000752FF"/>
    <w:rsid w:val="0007534D"/>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63"/>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8F"/>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71F"/>
    <w:rsid w:val="0008675E"/>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379"/>
    <w:rsid w:val="0009142E"/>
    <w:rsid w:val="000914C2"/>
    <w:rsid w:val="00091568"/>
    <w:rsid w:val="000915AA"/>
    <w:rsid w:val="0009160F"/>
    <w:rsid w:val="0009188B"/>
    <w:rsid w:val="0009193A"/>
    <w:rsid w:val="00091BEF"/>
    <w:rsid w:val="00091CAF"/>
    <w:rsid w:val="00091EF5"/>
    <w:rsid w:val="00092027"/>
    <w:rsid w:val="00092139"/>
    <w:rsid w:val="00092183"/>
    <w:rsid w:val="000924B0"/>
    <w:rsid w:val="000924D3"/>
    <w:rsid w:val="00092639"/>
    <w:rsid w:val="000926AD"/>
    <w:rsid w:val="00092919"/>
    <w:rsid w:val="0009293C"/>
    <w:rsid w:val="000929BB"/>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ACF"/>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2AB"/>
    <w:rsid w:val="000963F8"/>
    <w:rsid w:val="0009667F"/>
    <w:rsid w:val="00096807"/>
    <w:rsid w:val="000969A0"/>
    <w:rsid w:val="00096A00"/>
    <w:rsid w:val="00096A17"/>
    <w:rsid w:val="00096A25"/>
    <w:rsid w:val="00096B91"/>
    <w:rsid w:val="00096F26"/>
    <w:rsid w:val="0009710C"/>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78"/>
    <w:rsid w:val="000A358F"/>
    <w:rsid w:val="000A35CB"/>
    <w:rsid w:val="000A3690"/>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ABA"/>
    <w:rsid w:val="000A6B62"/>
    <w:rsid w:val="000A6BF7"/>
    <w:rsid w:val="000A6E58"/>
    <w:rsid w:val="000A6F8D"/>
    <w:rsid w:val="000A6FAF"/>
    <w:rsid w:val="000A71A1"/>
    <w:rsid w:val="000A7247"/>
    <w:rsid w:val="000A7307"/>
    <w:rsid w:val="000A7586"/>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0FE6"/>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D2D"/>
    <w:rsid w:val="000B2DFB"/>
    <w:rsid w:val="000B2E69"/>
    <w:rsid w:val="000B2FEA"/>
    <w:rsid w:val="000B30AE"/>
    <w:rsid w:val="000B31F8"/>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5AB"/>
    <w:rsid w:val="000C07AD"/>
    <w:rsid w:val="000C08EF"/>
    <w:rsid w:val="000C09B0"/>
    <w:rsid w:val="000C0AD8"/>
    <w:rsid w:val="000C0C99"/>
    <w:rsid w:val="000C0CC6"/>
    <w:rsid w:val="000C0CFF"/>
    <w:rsid w:val="000C0D6A"/>
    <w:rsid w:val="000C0E60"/>
    <w:rsid w:val="000C1187"/>
    <w:rsid w:val="000C11B8"/>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3DA"/>
    <w:rsid w:val="000C44C8"/>
    <w:rsid w:val="000C4501"/>
    <w:rsid w:val="000C4709"/>
    <w:rsid w:val="000C472F"/>
    <w:rsid w:val="000C4ACE"/>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43E"/>
    <w:rsid w:val="000C68F0"/>
    <w:rsid w:val="000C6946"/>
    <w:rsid w:val="000C694F"/>
    <w:rsid w:val="000C6B18"/>
    <w:rsid w:val="000C6CA5"/>
    <w:rsid w:val="000C6D43"/>
    <w:rsid w:val="000C6E4C"/>
    <w:rsid w:val="000C7032"/>
    <w:rsid w:val="000C7299"/>
    <w:rsid w:val="000C72B4"/>
    <w:rsid w:val="000C790D"/>
    <w:rsid w:val="000C7A9C"/>
    <w:rsid w:val="000C7B63"/>
    <w:rsid w:val="000C7D80"/>
    <w:rsid w:val="000C7FE6"/>
    <w:rsid w:val="000D0085"/>
    <w:rsid w:val="000D02EF"/>
    <w:rsid w:val="000D02FA"/>
    <w:rsid w:val="000D08CA"/>
    <w:rsid w:val="000D0967"/>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1A2"/>
    <w:rsid w:val="000D4387"/>
    <w:rsid w:val="000D438A"/>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87A"/>
    <w:rsid w:val="000D692B"/>
    <w:rsid w:val="000D6C7D"/>
    <w:rsid w:val="000D6DB8"/>
    <w:rsid w:val="000D6E1C"/>
    <w:rsid w:val="000D6E28"/>
    <w:rsid w:val="000D6E30"/>
    <w:rsid w:val="000D7088"/>
    <w:rsid w:val="000D72E1"/>
    <w:rsid w:val="000D73D0"/>
    <w:rsid w:val="000D73D2"/>
    <w:rsid w:val="000D748F"/>
    <w:rsid w:val="000D74E3"/>
    <w:rsid w:val="000D751A"/>
    <w:rsid w:val="000D7550"/>
    <w:rsid w:val="000D7607"/>
    <w:rsid w:val="000D765C"/>
    <w:rsid w:val="000D776E"/>
    <w:rsid w:val="000D77A5"/>
    <w:rsid w:val="000D7941"/>
    <w:rsid w:val="000D794C"/>
    <w:rsid w:val="000D7A3B"/>
    <w:rsid w:val="000D7AB9"/>
    <w:rsid w:val="000E006B"/>
    <w:rsid w:val="000E00FA"/>
    <w:rsid w:val="000E0545"/>
    <w:rsid w:val="000E0626"/>
    <w:rsid w:val="000E06B9"/>
    <w:rsid w:val="000E085E"/>
    <w:rsid w:val="000E087E"/>
    <w:rsid w:val="000E0A8C"/>
    <w:rsid w:val="000E0B15"/>
    <w:rsid w:val="000E0BD6"/>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948"/>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4B6"/>
    <w:rsid w:val="000F17D0"/>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B6"/>
    <w:rsid w:val="000F32B8"/>
    <w:rsid w:val="000F32EF"/>
    <w:rsid w:val="000F33A8"/>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E0D"/>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92E"/>
    <w:rsid w:val="001009BC"/>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3E8"/>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565"/>
    <w:rsid w:val="001107B1"/>
    <w:rsid w:val="001107B6"/>
    <w:rsid w:val="00110A4C"/>
    <w:rsid w:val="00110D50"/>
    <w:rsid w:val="00110E70"/>
    <w:rsid w:val="00110F27"/>
    <w:rsid w:val="00110F59"/>
    <w:rsid w:val="00111144"/>
    <w:rsid w:val="001111DC"/>
    <w:rsid w:val="001114AE"/>
    <w:rsid w:val="0011155D"/>
    <w:rsid w:val="001115FA"/>
    <w:rsid w:val="00111695"/>
    <w:rsid w:val="00111E2D"/>
    <w:rsid w:val="00111FDD"/>
    <w:rsid w:val="00112048"/>
    <w:rsid w:val="00112054"/>
    <w:rsid w:val="0011205C"/>
    <w:rsid w:val="00112102"/>
    <w:rsid w:val="001121D2"/>
    <w:rsid w:val="0011243C"/>
    <w:rsid w:val="0011247F"/>
    <w:rsid w:val="001124FF"/>
    <w:rsid w:val="00112664"/>
    <w:rsid w:val="00112710"/>
    <w:rsid w:val="00112749"/>
    <w:rsid w:val="0011278E"/>
    <w:rsid w:val="001127A2"/>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BAF"/>
    <w:rsid w:val="00114CAC"/>
    <w:rsid w:val="00114D40"/>
    <w:rsid w:val="00114E12"/>
    <w:rsid w:val="001151C5"/>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03"/>
    <w:rsid w:val="00116486"/>
    <w:rsid w:val="00116506"/>
    <w:rsid w:val="00116629"/>
    <w:rsid w:val="00116B88"/>
    <w:rsid w:val="00116E24"/>
    <w:rsid w:val="00116E3D"/>
    <w:rsid w:val="00116F69"/>
    <w:rsid w:val="00116F82"/>
    <w:rsid w:val="00116FAC"/>
    <w:rsid w:val="00116FCC"/>
    <w:rsid w:val="0011701B"/>
    <w:rsid w:val="00117213"/>
    <w:rsid w:val="00117252"/>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AB"/>
    <w:rsid w:val="00123981"/>
    <w:rsid w:val="001239FB"/>
    <w:rsid w:val="00123EAF"/>
    <w:rsid w:val="00123F69"/>
    <w:rsid w:val="00123FD0"/>
    <w:rsid w:val="00124030"/>
    <w:rsid w:val="0012412E"/>
    <w:rsid w:val="00124153"/>
    <w:rsid w:val="00124397"/>
    <w:rsid w:val="001243B3"/>
    <w:rsid w:val="001249C0"/>
    <w:rsid w:val="00124E27"/>
    <w:rsid w:val="0012504F"/>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BE6"/>
    <w:rsid w:val="00125E02"/>
    <w:rsid w:val="00126261"/>
    <w:rsid w:val="00126485"/>
    <w:rsid w:val="001264E2"/>
    <w:rsid w:val="001265D5"/>
    <w:rsid w:val="00126741"/>
    <w:rsid w:val="0012683D"/>
    <w:rsid w:val="001268B0"/>
    <w:rsid w:val="0012692E"/>
    <w:rsid w:val="0012699A"/>
    <w:rsid w:val="00126A61"/>
    <w:rsid w:val="00126E53"/>
    <w:rsid w:val="00126F86"/>
    <w:rsid w:val="00126FE0"/>
    <w:rsid w:val="00126FEA"/>
    <w:rsid w:val="00127304"/>
    <w:rsid w:val="00127305"/>
    <w:rsid w:val="001273B7"/>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781"/>
    <w:rsid w:val="00131814"/>
    <w:rsid w:val="001318D2"/>
    <w:rsid w:val="001319A0"/>
    <w:rsid w:val="001319AF"/>
    <w:rsid w:val="001319F2"/>
    <w:rsid w:val="00131A52"/>
    <w:rsid w:val="00131A87"/>
    <w:rsid w:val="00131B21"/>
    <w:rsid w:val="00131B48"/>
    <w:rsid w:val="00131B5F"/>
    <w:rsid w:val="00131BF2"/>
    <w:rsid w:val="00131C45"/>
    <w:rsid w:val="00131C55"/>
    <w:rsid w:val="00131C9D"/>
    <w:rsid w:val="0013208F"/>
    <w:rsid w:val="0013209C"/>
    <w:rsid w:val="001325C6"/>
    <w:rsid w:val="001325F7"/>
    <w:rsid w:val="0013292A"/>
    <w:rsid w:val="00132981"/>
    <w:rsid w:val="001329FA"/>
    <w:rsid w:val="00132A9D"/>
    <w:rsid w:val="00132BD7"/>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14"/>
    <w:rsid w:val="0013432D"/>
    <w:rsid w:val="0013440B"/>
    <w:rsid w:val="00134424"/>
    <w:rsid w:val="00134468"/>
    <w:rsid w:val="001344B2"/>
    <w:rsid w:val="00134686"/>
    <w:rsid w:val="001346C3"/>
    <w:rsid w:val="001346F5"/>
    <w:rsid w:val="0013474C"/>
    <w:rsid w:val="001348DE"/>
    <w:rsid w:val="00134B48"/>
    <w:rsid w:val="00134CBD"/>
    <w:rsid w:val="00134CF0"/>
    <w:rsid w:val="00134E71"/>
    <w:rsid w:val="00134FDE"/>
    <w:rsid w:val="001351F6"/>
    <w:rsid w:val="00135516"/>
    <w:rsid w:val="00135528"/>
    <w:rsid w:val="00135616"/>
    <w:rsid w:val="00135823"/>
    <w:rsid w:val="00135C77"/>
    <w:rsid w:val="0013607F"/>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C12"/>
    <w:rsid w:val="00136CAC"/>
    <w:rsid w:val="00136D7E"/>
    <w:rsid w:val="00136E7F"/>
    <w:rsid w:val="00136F5C"/>
    <w:rsid w:val="00137493"/>
    <w:rsid w:val="0013749D"/>
    <w:rsid w:val="001374DC"/>
    <w:rsid w:val="00137624"/>
    <w:rsid w:val="0013787D"/>
    <w:rsid w:val="00137945"/>
    <w:rsid w:val="00137A67"/>
    <w:rsid w:val="00137A6D"/>
    <w:rsid w:val="00137E6E"/>
    <w:rsid w:val="00140287"/>
    <w:rsid w:val="001402F3"/>
    <w:rsid w:val="0014047F"/>
    <w:rsid w:val="001406CB"/>
    <w:rsid w:val="0014094C"/>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1F4"/>
    <w:rsid w:val="0014243B"/>
    <w:rsid w:val="0014272A"/>
    <w:rsid w:val="001428B9"/>
    <w:rsid w:val="00142B3E"/>
    <w:rsid w:val="00142B65"/>
    <w:rsid w:val="00142B9C"/>
    <w:rsid w:val="00142CA2"/>
    <w:rsid w:val="00142EBB"/>
    <w:rsid w:val="00142F1F"/>
    <w:rsid w:val="0014300B"/>
    <w:rsid w:val="001430E9"/>
    <w:rsid w:val="0014337D"/>
    <w:rsid w:val="001433D8"/>
    <w:rsid w:val="001433FE"/>
    <w:rsid w:val="00143654"/>
    <w:rsid w:val="001437E5"/>
    <w:rsid w:val="00143A92"/>
    <w:rsid w:val="00143B8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9BF"/>
    <w:rsid w:val="00151D40"/>
    <w:rsid w:val="00151E26"/>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55C"/>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45"/>
    <w:rsid w:val="00161D83"/>
    <w:rsid w:val="00161F34"/>
    <w:rsid w:val="00161FAD"/>
    <w:rsid w:val="001620BA"/>
    <w:rsid w:val="001622A7"/>
    <w:rsid w:val="001622EC"/>
    <w:rsid w:val="00162358"/>
    <w:rsid w:val="0016258C"/>
    <w:rsid w:val="001625FF"/>
    <w:rsid w:val="00162630"/>
    <w:rsid w:val="001626DE"/>
    <w:rsid w:val="001628F8"/>
    <w:rsid w:val="001629E2"/>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5C08"/>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72A"/>
    <w:rsid w:val="00171950"/>
    <w:rsid w:val="00171BFC"/>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DA0"/>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0F3"/>
    <w:rsid w:val="0018124B"/>
    <w:rsid w:val="0018148C"/>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58"/>
    <w:rsid w:val="00182C75"/>
    <w:rsid w:val="00182C91"/>
    <w:rsid w:val="00182E22"/>
    <w:rsid w:val="00183215"/>
    <w:rsid w:val="00183236"/>
    <w:rsid w:val="00183344"/>
    <w:rsid w:val="0018343D"/>
    <w:rsid w:val="00183638"/>
    <w:rsid w:val="0018381D"/>
    <w:rsid w:val="00183A63"/>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4FDC"/>
    <w:rsid w:val="0018521C"/>
    <w:rsid w:val="00185247"/>
    <w:rsid w:val="00185639"/>
    <w:rsid w:val="001856EB"/>
    <w:rsid w:val="001857C9"/>
    <w:rsid w:val="0018580B"/>
    <w:rsid w:val="00185814"/>
    <w:rsid w:val="00185877"/>
    <w:rsid w:val="00185BE0"/>
    <w:rsid w:val="00185E2F"/>
    <w:rsid w:val="00185E4A"/>
    <w:rsid w:val="00185F0F"/>
    <w:rsid w:val="00186015"/>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6F6D"/>
    <w:rsid w:val="00187001"/>
    <w:rsid w:val="00187028"/>
    <w:rsid w:val="00187062"/>
    <w:rsid w:val="001873ED"/>
    <w:rsid w:val="00187432"/>
    <w:rsid w:val="00187444"/>
    <w:rsid w:val="001876BE"/>
    <w:rsid w:val="0018779F"/>
    <w:rsid w:val="00187DD6"/>
    <w:rsid w:val="00187EA3"/>
    <w:rsid w:val="00187F05"/>
    <w:rsid w:val="0019007B"/>
    <w:rsid w:val="001902D0"/>
    <w:rsid w:val="001908CD"/>
    <w:rsid w:val="00190F5F"/>
    <w:rsid w:val="00190FD2"/>
    <w:rsid w:val="001910FD"/>
    <w:rsid w:val="00191207"/>
    <w:rsid w:val="00191310"/>
    <w:rsid w:val="00191623"/>
    <w:rsid w:val="001918CB"/>
    <w:rsid w:val="00191941"/>
    <w:rsid w:val="00191A6C"/>
    <w:rsid w:val="00191BD6"/>
    <w:rsid w:val="00192026"/>
    <w:rsid w:val="001920FB"/>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B2B"/>
    <w:rsid w:val="00195C1A"/>
    <w:rsid w:val="00195E18"/>
    <w:rsid w:val="00195F4A"/>
    <w:rsid w:val="00195FAE"/>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97FC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D6E"/>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27E"/>
    <w:rsid w:val="001A5504"/>
    <w:rsid w:val="001A5702"/>
    <w:rsid w:val="001A5730"/>
    <w:rsid w:val="001A57BF"/>
    <w:rsid w:val="001A5A1B"/>
    <w:rsid w:val="001A5A41"/>
    <w:rsid w:val="001A5CB3"/>
    <w:rsid w:val="001A5DDC"/>
    <w:rsid w:val="001A630A"/>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6E4"/>
    <w:rsid w:val="001B6706"/>
    <w:rsid w:val="001B6751"/>
    <w:rsid w:val="001B6998"/>
    <w:rsid w:val="001B6BA4"/>
    <w:rsid w:val="001B6C4A"/>
    <w:rsid w:val="001B7074"/>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3A"/>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CBF"/>
    <w:rsid w:val="001C2D7F"/>
    <w:rsid w:val="001C30F8"/>
    <w:rsid w:val="001C31F7"/>
    <w:rsid w:val="001C3373"/>
    <w:rsid w:val="001C33A0"/>
    <w:rsid w:val="001C3418"/>
    <w:rsid w:val="001C3514"/>
    <w:rsid w:val="001C356F"/>
    <w:rsid w:val="001C3644"/>
    <w:rsid w:val="001C37A3"/>
    <w:rsid w:val="001C3830"/>
    <w:rsid w:val="001C3B0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7F"/>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79"/>
    <w:rsid w:val="001D12A7"/>
    <w:rsid w:val="001D15AE"/>
    <w:rsid w:val="001D161B"/>
    <w:rsid w:val="001D17FC"/>
    <w:rsid w:val="001D183D"/>
    <w:rsid w:val="001D18C9"/>
    <w:rsid w:val="001D19EF"/>
    <w:rsid w:val="001D1AF1"/>
    <w:rsid w:val="001D1C04"/>
    <w:rsid w:val="001D1D7C"/>
    <w:rsid w:val="001D1F06"/>
    <w:rsid w:val="001D1F42"/>
    <w:rsid w:val="001D20D3"/>
    <w:rsid w:val="001D20E8"/>
    <w:rsid w:val="001D22D6"/>
    <w:rsid w:val="001D22E8"/>
    <w:rsid w:val="001D23C2"/>
    <w:rsid w:val="001D24AF"/>
    <w:rsid w:val="001D25F8"/>
    <w:rsid w:val="001D2A59"/>
    <w:rsid w:val="001D2AAB"/>
    <w:rsid w:val="001D321C"/>
    <w:rsid w:val="001D32C8"/>
    <w:rsid w:val="001D335E"/>
    <w:rsid w:val="001D39BD"/>
    <w:rsid w:val="001D3B97"/>
    <w:rsid w:val="001D3C61"/>
    <w:rsid w:val="001D3DEE"/>
    <w:rsid w:val="001D413B"/>
    <w:rsid w:val="001D41CE"/>
    <w:rsid w:val="001D423D"/>
    <w:rsid w:val="001D4359"/>
    <w:rsid w:val="001D4408"/>
    <w:rsid w:val="001D496A"/>
    <w:rsid w:val="001D49B2"/>
    <w:rsid w:val="001D4B13"/>
    <w:rsid w:val="001D4BDA"/>
    <w:rsid w:val="001D4E33"/>
    <w:rsid w:val="001D4E47"/>
    <w:rsid w:val="001D4F54"/>
    <w:rsid w:val="001D4F88"/>
    <w:rsid w:val="001D503F"/>
    <w:rsid w:val="001D5151"/>
    <w:rsid w:val="001D51CE"/>
    <w:rsid w:val="001D537E"/>
    <w:rsid w:val="001D548D"/>
    <w:rsid w:val="001D5558"/>
    <w:rsid w:val="001D56E0"/>
    <w:rsid w:val="001D5A4F"/>
    <w:rsid w:val="001D5A98"/>
    <w:rsid w:val="001D5B7C"/>
    <w:rsid w:val="001D5C11"/>
    <w:rsid w:val="001D5CA6"/>
    <w:rsid w:val="001D5CCE"/>
    <w:rsid w:val="001D5DE7"/>
    <w:rsid w:val="001D5F04"/>
    <w:rsid w:val="001D5F39"/>
    <w:rsid w:val="001D61C3"/>
    <w:rsid w:val="001D625B"/>
    <w:rsid w:val="001D626B"/>
    <w:rsid w:val="001D6291"/>
    <w:rsid w:val="001D63AC"/>
    <w:rsid w:val="001D648A"/>
    <w:rsid w:val="001D6656"/>
    <w:rsid w:val="001D6B8E"/>
    <w:rsid w:val="001D6C8E"/>
    <w:rsid w:val="001D6CEA"/>
    <w:rsid w:val="001D6E5E"/>
    <w:rsid w:val="001D6E9E"/>
    <w:rsid w:val="001D70FA"/>
    <w:rsid w:val="001D72AA"/>
    <w:rsid w:val="001D758B"/>
    <w:rsid w:val="001D75D5"/>
    <w:rsid w:val="001D7890"/>
    <w:rsid w:val="001D78AF"/>
    <w:rsid w:val="001D7A2D"/>
    <w:rsid w:val="001D7D5E"/>
    <w:rsid w:val="001D7E0C"/>
    <w:rsid w:val="001E00AD"/>
    <w:rsid w:val="001E013C"/>
    <w:rsid w:val="001E05B2"/>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80D"/>
    <w:rsid w:val="001E1B34"/>
    <w:rsid w:val="001E1C58"/>
    <w:rsid w:val="001E1CD9"/>
    <w:rsid w:val="001E1E5D"/>
    <w:rsid w:val="001E20F5"/>
    <w:rsid w:val="001E22D6"/>
    <w:rsid w:val="001E247F"/>
    <w:rsid w:val="001E2584"/>
    <w:rsid w:val="001E25ED"/>
    <w:rsid w:val="001E26F8"/>
    <w:rsid w:val="001E2ACE"/>
    <w:rsid w:val="001E2B1B"/>
    <w:rsid w:val="001E2B48"/>
    <w:rsid w:val="001E2B7B"/>
    <w:rsid w:val="001E2C43"/>
    <w:rsid w:val="001E2C5C"/>
    <w:rsid w:val="001E2D28"/>
    <w:rsid w:val="001E2DAB"/>
    <w:rsid w:val="001E306E"/>
    <w:rsid w:val="001E3182"/>
    <w:rsid w:val="001E31E4"/>
    <w:rsid w:val="001E31FD"/>
    <w:rsid w:val="001E3422"/>
    <w:rsid w:val="001E357F"/>
    <w:rsid w:val="001E3892"/>
    <w:rsid w:val="001E39A6"/>
    <w:rsid w:val="001E3AF1"/>
    <w:rsid w:val="001E3BAD"/>
    <w:rsid w:val="001E3C56"/>
    <w:rsid w:val="001E3E02"/>
    <w:rsid w:val="001E43DF"/>
    <w:rsid w:val="001E440E"/>
    <w:rsid w:val="001E452D"/>
    <w:rsid w:val="001E476A"/>
    <w:rsid w:val="001E4923"/>
    <w:rsid w:val="001E49D4"/>
    <w:rsid w:val="001E4A8D"/>
    <w:rsid w:val="001E4B7A"/>
    <w:rsid w:val="001E4BB0"/>
    <w:rsid w:val="001E4BBB"/>
    <w:rsid w:val="001E4BBD"/>
    <w:rsid w:val="001E4BC2"/>
    <w:rsid w:val="001E4DC7"/>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968"/>
    <w:rsid w:val="001E6B07"/>
    <w:rsid w:val="001E6CC8"/>
    <w:rsid w:val="001E6CDA"/>
    <w:rsid w:val="001E6E78"/>
    <w:rsid w:val="001E7050"/>
    <w:rsid w:val="001E713D"/>
    <w:rsid w:val="001E7477"/>
    <w:rsid w:val="001E7638"/>
    <w:rsid w:val="001E787D"/>
    <w:rsid w:val="001E7908"/>
    <w:rsid w:val="001E7944"/>
    <w:rsid w:val="001E7BAB"/>
    <w:rsid w:val="001E7D6F"/>
    <w:rsid w:val="001E7E3A"/>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30"/>
    <w:rsid w:val="001F1B9A"/>
    <w:rsid w:val="001F1C0F"/>
    <w:rsid w:val="001F1C14"/>
    <w:rsid w:val="001F1D94"/>
    <w:rsid w:val="001F21A7"/>
    <w:rsid w:val="001F21D3"/>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8ED"/>
    <w:rsid w:val="001F493B"/>
    <w:rsid w:val="001F4970"/>
    <w:rsid w:val="001F4AB4"/>
    <w:rsid w:val="001F4AD0"/>
    <w:rsid w:val="001F4B0B"/>
    <w:rsid w:val="001F4B79"/>
    <w:rsid w:val="001F4CD9"/>
    <w:rsid w:val="001F4EBB"/>
    <w:rsid w:val="001F4F31"/>
    <w:rsid w:val="001F4F48"/>
    <w:rsid w:val="001F52D5"/>
    <w:rsid w:val="001F5338"/>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4D"/>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768"/>
    <w:rsid w:val="00202895"/>
    <w:rsid w:val="002029E7"/>
    <w:rsid w:val="00202B23"/>
    <w:rsid w:val="00202EBB"/>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757"/>
    <w:rsid w:val="0020490D"/>
    <w:rsid w:val="00204B6D"/>
    <w:rsid w:val="00204C88"/>
    <w:rsid w:val="00204CB1"/>
    <w:rsid w:val="00204E80"/>
    <w:rsid w:val="00204FAE"/>
    <w:rsid w:val="00205564"/>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0B"/>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65A"/>
    <w:rsid w:val="00215718"/>
    <w:rsid w:val="002157A8"/>
    <w:rsid w:val="002158D6"/>
    <w:rsid w:val="00215900"/>
    <w:rsid w:val="00215AF4"/>
    <w:rsid w:val="00215B20"/>
    <w:rsid w:val="00215C1C"/>
    <w:rsid w:val="00215F88"/>
    <w:rsid w:val="00215FBC"/>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3F6"/>
    <w:rsid w:val="002215AA"/>
    <w:rsid w:val="002216B8"/>
    <w:rsid w:val="0022190A"/>
    <w:rsid w:val="002219F0"/>
    <w:rsid w:val="00221D05"/>
    <w:rsid w:val="00221D34"/>
    <w:rsid w:val="00221E3E"/>
    <w:rsid w:val="00221E96"/>
    <w:rsid w:val="00221F06"/>
    <w:rsid w:val="00221FCE"/>
    <w:rsid w:val="002220B2"/>
    <w:rsid w:val="00222238"/>
    <w:rsid w:val="0022224F"/>
    <w:rsid w:val="002223E1"/>
    <w:rsid w:val="00222550"/>
    <w:rsid w:val="00222594"/>
    <w:rsid w:val="0022260C"/>
    <w:rsid w:val="002229FC"/>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2F7"/>
    <w:rsid w:val="00224462"/>
    <w:rsid w:val="002244A9"/>
    <w:rsid w:val="002245E3"/>
    <w:rsid w:val="002246F0"/>
    <w:rsid w:val="00224990"/>
    <w:rsid w:val="00224AD6"/>
    <w:rsid w:val="00224B22"/>
    <w:rsid w:val="00224C38"/>
    <w:rsid w:val="00224FFD"/>
    <w:rsid w:val="00225338"/>
    <w:rsid w:val="002253F8"/>
    <w:rsid w:val="00225562"/>
    <w:rsid w:val="002256F0"/>
    <w:rsid w:val="00225757"/>
    <w:rsid w:val="0022578C"/>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8C2"/>
    <w:rsid w:val="00226925"/>
    <w:rsid w:val="00226934"/>
    <w:rsid w:val="0022695E"/>
    <w:rsid w:val="00226A99"/>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3A"/>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294"/>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779"/>
    <w:rsid w:val="002348D4"/>
    <w:rsid w:val="00234A4C"/>
    <w:rsid w:val="00234C49"/>
    <w:rsid w:val="00234E5B"/>
    <w:rsid w:val="00234F53"/>
    <w:rsid w:val="0023519F"/>
    <w:rsid w:val="002355CD"/>
    <w:rsid w:val="0023585B"/>
    <w:rsid w:val="00235884"/>
    <w:rsid w:val="002358BD"/>
    <w:rsid w:val="00235BD4"/>
    <w:rsid w:val="00235D1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EF1"/>
    <w:rsid w:val="00237FB8"/>
    <w:rsid w:val="002400E6"/>
    <w:rsid w:val="00240118"/>
    <w:rsid w:val="00240201"/>
    <w:rsid w:val="0024026A"/>
    <w:rsid w:val="0024052B"/>
    <w:rsid w:val="002407A1"/>
    <w:rsid w:val="00240850"/>
    <w:rsid w:val="00240B07"/>
    <w:rsid w:val="00240B4B"/>
    <w:rsid w:val="00240F39"/>
    <w:rsid w:val="00241047"/>
    <w:rsid w:val="0024106A"/>
    <w:rsid w:val="002414CF"/>
    <w:rsid w:val="00241584"/>
    <w:rsid w:val="00241609"/>
    <w:rsid w:val="0024182A"/>
    <w:rsid w:val="002418FC"/>
    <w:rsid w:val="00241A2B"/>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4DD"/>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13"/>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36"/>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BEF"/>
    <w:rsid w:val="00246CD6"/>
    <w:rsid w:val="00246D1C"/>
    <w:rsid w:val="00246E5D"/>
    <w:rsid w:val="00246F27"/>
    <w:rsid w:val="00246FE1"/>
    <w:rsid w:val="00246FED"/>
    <w:rsid w:val="00247076"/>
    <w:rsid w:val="002470E8"/>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36"/>
    <w:rsid w:val="002531C2"/>
    <w:rsid w:val="002532D6"/>
    <w:rsid w:val="00253401"/>
    <w:rsid w:val="00253426"/>
    <w:rsid w:val="002534D7"/>
    <w:rsid w:val="0025385A"/>
    <w:rsid w:val="002539D2"/>
    <w:rsid w:val="00253A1A"/>
    <w:rsid w:val="00253A7E"/>
    <w:rsid w:val="00253C6A"/>
    <w:rsid w:val="00253D0E"/>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076"/>
    <w:rsid w:val="00255168"/>
    <w:rsid w:val="00255514"/>
    <w:rsid w:val="00255758"/>
    <w:rsid w:val="0025579C"/>
    <w:rsid w:val="00255956"/>
    <w:rsid w:val="00255A2D"/>
    <w:rsid w:val="00255B28"/>
    <w:rsid w:val="00255E11"/>
    <w:rsid w:val="00255EA5"/>
    <w:rsid w:val="002561DB"/>
    <w:rsid w:val="00256596"/>
    <w:rsid w:val="00256669"/>
    <w:rsid w:val="002567BF"/>
    <w:rsid w:val="0025686A"/>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364"/>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C9"/>
    <w:rsid w:val="00262049"/>
    <w:rsid w:val="002620E8"/>
    <w:rsid w:val="002623B8"/>
    <w:rsid w:val="002623C8"/>
    <w:rsid w:val="002623E1"/>
    <w:rsid w:val="00262454"/>
    <w:rsid w:val="002624C6"/>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A04"/>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79"/>
    <w:rsid w:val="00270FAD"/>
    <w:rsid w:val="00271121"/>
    <w:rsid w:val="002711D5"/>
    <w:rsid w:val="002712B5"/>
    <w:rsid w:val="0027152D"/>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1A"/>
    <w:rsid w:val="002743B5"/>
    <w:rsid w:val="00274B6B"/>
    <w:rsid w:val="00274BEB"/>
    <w:rsid w:val="00274D7B"/>
    <w:rsid w:val="00274F9F"/>
    <w:rsid w:val="00274FB9"/>
    <w:rsid w:val="0027502D"/>
    <w:rsid w:val="002750B2"/>
    <w:rsid w:val="002750CD"/>
    <w:rsid w:val="00275140"/>
    <w:rsid w:val="00275158"/>
    <w:rsid w:val="00275457"/>
    <w:rsid w:val="002754E5"/>
    <w:rsid w:val="002755CB"/>
    <w:rsid w:val="00275A05"/>
    <w:rsid w:val="00275B00"/>
    <w:rsid w:val="00275F1E"/>
    <w:rsid w:val="00275FBC"/>
    <w:rsid w:val="00275FCB"/>
    <w:rsid w:val="0027605C"/>
    <w:rsid w:val="00276151"/>
    <w:rsid w:val="0027620B"/>
    <w:rsid w:val="00276405"/>
    <w:rsid w:val="002765BB"/>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648"/>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5D43"/>
    <w:rsid w:val="00286445"/>
    <w:rsid w:val="002867B2"/>
    <w:rsid w:val="00286811"/>
    <w:rsid w:val="002869A7"/>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6CF"/>
    <w:rsid w:val="0029175D"/>
    <w:rsid w:val="002917C4"/>
    <w:rsid w:val="0029186B"/>
    <w:rsid w:val="00291B23"/>
    <w:rsid w:val="00291BE4"/>
    <w:rsid w:val="00291C3F"/>
    <w:rsid w:val="00291D40"/>
    <w:rsid w:val="00291FF5"/>
    <w:rsid w:val="0029204B"/>
    <w:rsid w:val="00292213"/>
    <w:rsid w:val="002922BA"/>
    <w:rsid w:val="002923C5"/>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D7"/>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37"/>
    <w:rsid w:val="002A024A"/>
    <w:rsid w:val="002A0379"/>
    <w:rsid w:val="002A0432"/>
    <w:rsid w:val="002A04AB"/>
    <w:rsid w:val="002A069C"/>
    <w:rsid w:val="002A06B6"/>
    <w:rsid w:val="002A06BB"/>
    <w:rsid w:val="002A079A"/>
    <w:rsid w:val="002A09AC"/>
    <w:rsid w:val="002A0CD6"/>
    <w:rsid w:val="002A0D03"/>
    <w:rsid w:val="002A0EA9"/>
    <w:rsid w:val="002A13CA"/>
    <w:rsid w:val="002A1452"/>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68"/>
    <w:rsid w:val="002A2F71"/>
    <w:rsid w:val="002A2F77"/>
    <w:rsid w:val="002A34C8"/>
    <w:rsid w:val="002A34F8"/>
    <w:rsid w:val="002A353A"/>
    <w:rsid w:val="002A360B"/>
    <w:rsid w:val="002A366A"/>
    <w:rsid w:val="002A3898"/>
    <w:rsid w:val="002A390E"/>
    <w:rsid w:val="002A3987"/>
    <w:rsid w:val="002A3AE2"/>
    <w:rsid w:val="002A3C3C"/>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B8E"/>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6D"/>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24F"/>
    <w:rsid w:val="002C230F"/>
    <w:rsid w:val="002C237D"/>
    <w:rsid w:val="002C245A"/>
    <w:rsid w:val="002C25E0"/>
    <w:rsid w:val="002C2626"/>
    <w:rsid w:val="002C2729"/>
    <w:rsid w:val="002C277C"/>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7D"/>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66E"/>
    <w:rsid w:val="002C768D"/>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1FD"/>
    <w:rsid w:val="002D4232"/>
    <w:rsid w:val="002D4244"/>
    <w:rsid w:val="002D426E"/>
    <w:rsid w:val="002D42B0"/>
    <w:rsid w:val="002D42F3"/>
    <w:rsid w:val="002D4302"/>
    <w:rsid w:val="002D43F5"/>
    <w:rsid w:val="002D4413"/>
    <w:rsid w:val="002D448C"/>
    <w:rsid w:val="002D49DA"/>
    <w:rsid w:val="002D4A17"/>
    <w:rsid w:val="002D4B0C"/>
    <w:rsid w:val="002D4D36"/>
    <w:rsid w:val="002D5062"/>
    <w:rsid w:val="002D5203"/>
    <w:rsid w:val="002D5263"/>
    <w:rsid w:val="002D5325"/>
    <w:rsid w:val="002D550E"/>
    <w:rsid w:val="002D5586"/>
    <w:rsid w:val="002D5603"/>
    <w:rsid w:val="002D5616"/>
    <w:rsid w:val="002D5780"/>
    <w:rsid w:val="002D5A32"/>
    <w:rsid w:val="002D5D2F"/>
    <w:rsid w:val="002D5F1A"/>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CE8"/>
    <w:rsid w:val="002D7E22"/>
    <w:rsid w:val="002D7EC9"/>
    <w:rsid w:val="002D7EDE"/>
    <w:rsid w:val="002D7EE5"/>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2A5"/>
    <w:rsid w:val="002E23AD"/>
    <w:rsid w:val="002E23F6"/>
    <w:rsid w:val="002E25F4"/>
    <w:rsid w:val="002E2753"/>
    <w:rsid w:val="002E27A3"/>
    <w:rsid w:val="002E2C0B"/>
    <w:rsid w:val="002E2D7B"/>
    <w:rsid w:val="002E2E9B"/>
    <w:rsid w:val="002E3361"/>
    <w:rsid w:val="002E33FC"/>
    <w:rsid w:val="002E3401"/>
    <w:rsid w:val="002E35DC"/>
    <w:rsid w:val="002E3606"/>
    <w:rsid w:val="002E369C"/>
    <w:rsid w:val="002E36EB"/>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67"/>
    <w:rsid w:val="002F1380"/>
    <w:rsid w:val="002F13C6"/>
    <w:rsid w:val="002F165B"/>
    <w:rsid w:val="002F16CF"/>
    <w:rsid w:val="002F17CE"/>
    <w:rsid w:val="002F193E"/>
    <w:rsid w:val="002F1B17"/>
    <w:rsid w:val="002F1B60"/>
    <w:rsid w:val="002F1C7D"/>
    <w:rsid w:val="002F1D07"/>
    <w:rsid w:val="002F1E53"/>
    <w:rsid w:val="002F2041"/>
    <w:rsid w:val="002F20A5"/>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029"/>
    <w:rsid w:val="002F4279"/>
    <w:rsid w:val="002F45B6"/>
    <w:rsid w:val="002F4630"/>
    <w:rsid w:val="002F466C"/>
    <w:rsid w:val="002F4758"/>
    <w:rsid w:val="002F47E2"/>
    <w:rsid w:val="002F4850"/>
    <w:rsid w:val="002F4A92"/>
    <w:rsid w:val="002F4AFC"/>
    <w:rsid w:val="002F4B01"/>
    <w:rsid w:val="002F4B9F"/>
    <w:rsid w:val="002F4C4B"/>
    <w:rsid w:val="002F4C79"/>
    <w:rsid w:val="002F4D86"/>
    <w:rsid w:val="002F4DCE"/>
    <w:rsid w:val="002F4EA1"/>
    <w:rsid w:val="002F4F6E"/>
    <w:rsid w:val="002F50F8"/>
    <w:rsid w:val="002F5658"/>
    <w:rsid w:val="002F57ED"/>
    <w:rsid w:val="002F5A22"/>
    <w:rsid w:val="002F5EDA"/>
    <w:rsid w:val="002F5F1E"/>
    <w:rsid w:val="002F613C"/>
    <w:rsid w:val="002F6478"/>
    <w:rsid w:val="002F690B"/>
    <w:rsid w:val="002F699E"/>
    <w:rsid w:val="002F6ADD"/>
    <w:rsid w:val="002F6BC2"/>
    <w:rsid w:val="002F6BCC"/>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0EE"/>
    <w:rsid w:val="00300290"/>
    <w:rsid w:val="003006A5"/>
    <w:rsid w:val="0030085F"/>
    <w:rsid w:val="00300B22"/>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A6C"/>
    <w:rsid w:val="00301C82"/>
    <w:rsid w:val="00301D39"/>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829"/>
    <w:rsid w:val="00303AD0"/>
    <w:rsid w:val="00303AD3"/>
    <w:rsid w:val="00303B71"/>
    <w:rsid w:val="00303C90"/>
    <w:rsid w:val="00303CA8"/>
    <w:rsid w:val="00303E66"/>
    <w:rsid w:val="0030405F"/>
    <w:rsid w:val="0030454D"/>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EF"/>
    <w:rsid w:val="00310388"/>
    <w:rsid w:val="00310534"/>
    <w:rsid w:val="00310588"/>
    <w:rsid w:val="00310685"/>
    <w:rsid w:val="00310690"/>
    <w:rsid w:val="00310699"/>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165"/>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66D"/>
    <w:rsid w:val="00317823"/>
    <w:rsid w:val="00317875"/>
    <w:rsid w:val="00317939"/>
    <w:rsid w:val="0031795C"/>
    <w:rsid w:val="0031796D"/>
    <w:rsid w:val="00317A5E"/>
    <w:rsid w:val="00317C6E"/>
    <w:rsid w:val="00317CC5"/>
    <w:rsid w:val="00317CE5"/>
    <w:rsid w:val="00317D36"/>
    <w:rsid w:val="00317D4A"/>
    <w:rsid w:val="00317E2B"/>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51"/>
    <w:rsid w:val="00321790"/>
    <w:rsid w:val="0032180D"/>
    <w:rsid w:val="00321884"/>
    <w:rsid w:val="003218E1"/>
    <w:rsid w:val="00321945"/>
    <w:rsid w:val="00321C66"/>
    <w:rsid w:val="00321C6B"/>
    <w:rsid w:val="00321C86"/>
    <w:rsid w:val="00321D89"/>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234"/>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DF8"/>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230"/>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6C"/>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491"/>
    <w:rsid w:val="00340511"/>
    <w:rsid w:val="003405C3"/>
    <w:rsid w:val="003405C8"/>
    <w:rsid w:val="00340746"/>
    <w:rsid w:val="00340750"/>
    <w:rsid w:val="00340A99"/>
    <w:rsid w:val="00340C04"/>
    <w:rsid w:val="00340CC2"/>
    <w:rsid w:val="00340DCB"/>
    <w:rsid w:val="0034102D"/>
    <w:rsid w:val="00341055"/>
    <w:rsid w:val="00341101"/>
    <w:rsid w:val="00341138"/>
    <w:rsid w:val="003412D3"/>
    <w:rsid w:val="00341471"/>
    <w:rsid w:val="003414CC"/>
    <w:rsid w:val="00341520"/>
    <w:rsid w:val="00341523"/>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88"/>
    <w:rsid w:val="003426C0"/>
    <w:rsid w:val="003427B0"/>
    <w:rsid w:val="00342869"/>
    <w:rsid w:val="0034289A"/>
    <w:rsid w:val="00342B08"/>
    <w:rsid w:val="00342BEB"/>
    <w:rsid w:val="00342C33"/>
    <w:rsid w:val="00342CF7"/>
    <w:rsid w:val="00342F9E"/>
    <w:rsid w:val="00343160"/>
    <w:rsid w:val="003432F8"/>
    <w:rsid w:val="00343458"/>
    <w:rsid w:val="0034347C"/>
    <w:rsid w:val="003434F6"/>
    <w:rsid w:val="003435D8"/>
    <w:rsid w:val="0034372B"/>
    <w:rsid w:val="00343B0E"/>
    <w:rsid w:val="00343B16"/>
    <w:rsid w:val="00343E25"/>
    <w:rsid w:val="00344175"/>
    <w:rsid w:val="0034417C"/>
    <w:rsid w:val="00344869"/>
    <w:rsid w:val="0034494A"/>
    <w:rsid w:val="00344AB6"/>
    <w:rsid w:val="00344CA5"/>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C4"/>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BA"/>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1F"/>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895"/>
    <w:rsid w:val="00357949"/>
    <w:rsid w:val="00357A73"/>
    <w:rsid w:val="00357C4D"/>
    <w:rsid w:val="00357D39"/>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56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9AA"/>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CEA"/>
    <w:rsid w:val="00363D49"/>
    <w:rsid w:val="00363DCD"/>
    <w:rsid w:val="0036403D"/>
    <w:rsid w:val="003641F6"/>
    <w:rsid w:val="0036422F"/>
    <w:rsid w:val="0036448E"/>
    <w:rsid w:val="003644B2"/>
    <w:rsid w:val="00364718"/>
    <w:rsid w:val="00364936"/>
    <w:rsid w:val="00364B1B"/>
    <w:rsid w:val="00364B3F"/>
    <w:rsid w:val="00364BA6"/>
    <w:rsid w:val="00364BA8"/>
    <w:rsid w:val="00364D44"/>
    <w:rsid w:val="00364DD4"/>
    <w:rsid w:val="00364FD3"/>
    <w:rsid w:val="00364FDB"/>
    <w:rsid w:val="003653FD"/>
    <w:rsid w:val="00365407"/>
    <w:rsid w:val="00365453"/>
    <w:rsid w:val="00365463"/>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705C"/>
    <w:rsid w:val="003670CD"/>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B87"/>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9A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1F8"/>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6D"/>
    <w:rsid w:val="003759DD"/>
    <w:rsid w:val="00375D12"/>
    <w:rsid w:val="00375EA8"/>
    <w:rsid w:val="00375EFA"/>
    <w:rsid w:val="00375F1A"/>
    <w:rsid w:val="00375FE5"/>
    <w:rsid w:val="00376480"/>
    <w:rsid w:val="003765CD"/>
    <w:rsid w:val="003765E8"/>
    <w:rsid w:val="003766D7"/>
    <w:rsid w:val="00376805"/>
    <w:rsid w:val="00376DF7"/>
    <w:rsid w:val="003770AB"/>
    <w:rsid w:val="0037710C"/>
    <w:rsid w:val="0037720C"/>
    <w:rsid w:val="003778A5"/>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2F45"/>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6A"/>
    <w:rsid w:val="003860F4"/>
    <w:rsid w:val="0038610E"/>
    <w:rsid w:val="003861AC"/>
    <w:rsid w:val="003862A7"/>
    <w:rsid w:val="00386416"/>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329"/>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C1"/>
    <w:rsid w:val="00392CEB"/>
    <w:rsid w:val="00392F4A"/>
    <w:rsid w:val="00393108"/>
    <w:rsid w:val="0039315E"/>
    <w:rsid w:val="0039336B"/>
    <w:rsid w:val="0039340F"/>
    <w:rsid w:val="003935F1"/>
    <w:rsid w:val="0039366E"/>
    <w:rsid w:val="003938FE"/>
    <w:rsid w:val="00393A67"/>
    <w:rsid w:val="00393AA1"/>
    <w:rsid w:val="00393D89"/>
    <w:rsid w:val="0039403A"/>
    <w:rsid w:val="003940B6"/>
    <w:rsid w:val="0039412D"/>
    <w:rsid w:val="0039434A"/>
    <w:rsid w:val="003943BE"/>
    <w:rsid w:val="003943E4"/>
    <w:rsid w:val="00394434"/>
    <w:rsid w:val="003944D3"/>
    <w:rsid w:val="003945F0"/>
    <w:rsid w:val="00394688"/>
    <w:rsid w:val="00394D7F"/>
    <w:rsid w:val="00394DC9"/>
    <w:rsid w:val="00394F33"/>
    <w:rsid w:val="00395131"/>
    <w:rsid w:val="003951AA"/>
    <w:rsid w:val="0039541F"/>
    <w:rsid w:val="003955DE"/>
    <w:rsid w:val="00395642"/>
    <w:rsid w:val="003956F0"/>
    <w:rsid w:val="0039598C"/>
    <w:rsid w:val="00395BC3"/>
    <w:rsid w:val="00395D31"/>
    <w:rsid w:val="00395D7E"/>
    <w:rsid w:val="00395E75"/>
    <w:rsid w:val="00395EC1"/>
    <w:rsid w:val="003962DB"/>
    <w:rsid w:val="003963C0"/>
    <w:rsid w:val="0039645D"/>
    <w:rsid w:val="0039646D"/>
    <w:rsid w:val="00396503"/>
    <w:rsid w:val="003966B8"/>
    <w:rsid w:val="003966E0"/>
    <w:rsid w:val="00396812"/>
    <w:rsid w:val="00396906"/>
    <w:rsid w:val="00396A05"/>
    <w:rsid w:val="00396AA1"/>
    <w:rsid w:val="00396DA9"/>
    <w:rsid w:val="00396DCD"/>
    <w:rsid w:val="00396E87"/>
    <w:rsid w:val="00396F9A"/>
    <w:rsid w:val="00396FA8"/>
    <w:rsid w:val="003973BB"/>
    <w:rsid w:val="00397751"/>
    <w:rsid w:val="003977C4"/>
    <w:rsid w:val="003979F1"/>
    <w:rsid w:val="00397AA1"/>
    <w:rsid w:val="00397B0A"/>
    <w:rsid w:val="00397EE4"/>
    <w:rsid w:val="003A030A"/>
    <w:rsid w:val="003A0619"/>
    <w:rsid w:val="003A0641"/>
    <w:rsid w:val="003A07A4"/>
    <w:rsid w:val="003A082A"/>
    <w:rsid w:val="003A08A8"/>
    <w:rsid w:val="003A0BB2"/>
    <w:rsid w:val="003A0D56"/>
    <w:rsid w:val="003A0ECE"/>
    <w:rsid w:val="003A12D4"/>
    <w:rsid w:val="003A136D"/>
    <w:rsid w:val="003A1457"/>
    <w:rsid w:val="003A168C"/>
    <w:rsid w:val="003A1792"/>
    <w:rsid w:val="003A1920"/>
    <w:rsid w:val="003A19C8"/>
    <w:rsid w:val="003A1B05"/>
    <w:rsid w:val="003A1C1E"/>
    <w:rsid w:val="003A1D15"/>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99"/>
    <w:rsid w:val="003A62A5"/>
    <w:rsid w:val="003A6416"/>
    <w:rsid w:val="003A6512"/>
    <w:rsid w:val="003A6585"/>
    <w:rsid w:val="003A69A2"/>
    <w:rsid w:val="003A6A0E"/>
    <w:rsid w:val="003A6A15"/>
    <w:rsid w:val="003A6C32"/>
    <w:rsid w:val="003A6C55"/>
    <w:rsid w:val="003A6C6A"/>
    <w:rsid w:val="003A6D3A"/>
    <w:rsid w:val="003A6E0A"/>
    <w:rsid w:val="003A6EF6"/>
    <w:rsid w:val="003A6EF8"/>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1290"/>
    <w:rsid w:val="003B1475"/>
    <w:rsid w:val="003B15AC"/>
    <w:rsid w:val="003B1648"/>
    <w:rsid w:val="003B1ABE"/>
    <w:rsid w:val="003B1C00"/>
    <w:rsid w:val="003B1E0A"/>
    <w:rsid w:val="003B22E6"/>
    <w:rsid w:val="003B2352"/>
    <w:rsid w:val="003B27BC"/>
    <w:rsid w:val="003B28BD"/>
    <w:rsid w:val="003B290C"/>
    <w:rsid w:val="003B292E"/>
    <w:rsid w:val="003B2947"/>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AFF"/>
    <w:rsid w:val="003C1B6D"/>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277"/>
    <w:rsid w:val="003C4315"/>
    <w:rsid w:val="003C4320"/>
    <w:rsid w:val="003C4587"/>
    <w:rsid w:val="003C4754"/>
    <w:rsid w:val="003C47AC"/>
    <w:rsid w:val="003C47F0"/>
    <w:rsid w:val="003C48B4"/>
    <w:rsid w:val="003C4972"/>
    <w:rsid w:val="003C4ADF"/>
    <w:rsid w:val="003C4C32"/>
    <w:rsid w:val="003C4DC5"/>
    <w:rsid w:val="003C4EBB"/>
    <w:rsid w:val="003C4F07"/>
    <w:rsid w:val="003C4F8F"/>
    <w:rsid w:val="003C520B"/>
    <w:rsid w:val="003C5435"/>
    <w:rsid w:val="003C5455"/>
    <w:rsid w:val="003C5470"/>
    <w:rsid w:val="003C5588"/>
    <w:rsid w:val="003C57CA"/>
    <w:rsid w:val="003C5B53"/>
    <w:rsid w:val="003C5B77"/>
    <w:rsid w:val="003C6374"/>
    <w:rsid w:val="003C648E"/>
    <w:rsid w:val="003C64FE"/>
    <w:rsid w:val="003C65AC"/>
    <w:rsid w:val="003C66D2"/>
    <w:rsid w:val="003C6800"/>
    <w:rsid w:val="003C69EF"/>
    <w:rsid w:val="003C6AE3"/>
    <w:rsid w:val="003C6B6B"/>
    <w:rsid w:val="003C6BCF"/>
    <w:rsid w:val="003C6DBF"/>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4FA"/>
    <w:rsid w:val="003D05BB"/>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B57"/>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B2D"/>
    <w:rsid w:val="003D4C22"/>
    <w:rsid w:val="003D4C2E"/>
    <w:rsid w:val="003D4C50"/>
    <w:rsid w:val="003D4D09"/>
    <w:rsid w:val="003D4E17"/>
    <w:rsid w:val="003D4EA5"/>
    <w:rsid w:val="003D4EAF"/>
    <w:rsid w:val="003D4ED2"/>
    <w:rsid w:val="003D4F67"/>
    <w:rsid w:val="003D51FB"/>
    <w:rsid w:val="003D5AF2"/>
    <w:rsid w:val="003D5BBE"/>
    <w:rsid w:val="003D5C4E"/>
    <w:rsid w:val="003D5CEF"/>
    <w:rsid w:val="003D5E64"/>
    <w:rsid w:val="003D5E70"/>
    <w:rsid w:val="003D5EB0"/>
    <w:rsid w:val="003D5F5E"/>
    <w:rsid w:val="003D6179"/>
    <w:rsid w:val="003D65AA"/>
    <w:rsid w:val="003D65E1"/>
    <w:rsid w:val="003D6615"/>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16F"/>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98"/>
    <w:rsid w:val="003E35C7"/>
    <w:rsid w:val="003E398B"/>
    <w:rsid w:val="003E39BA"/>
    <w:rsid w:val="003E3B67"/>
    <w:rsid w:val="003E3BCB"/>
    <w:rsid w:val="003E3BEA"/>
    <w:rsid w:val="003E3C10"/>
    <w:rsid w:val="003E3D30"/>
    <w:rsid w:val="003E3D64"/>
    <w:rsid w:val="003E3DF5"/>
    <w:rsid w:val="003E4020"/>
    <w:rsid w:val="003E40C2"/>
    <w:rsid w:val="003E43F0"/>
    <w:rsid w:val="003E4794"/>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3F"/>
    <w:rsid w:val="003E5AAD"/>
    <w:rsid w:val="003E5CBE"/>
    <w:rsid w:val="003E5CCD"/>
    <w:rsid w:val="003E5D3D"/>
    <w:rsid w:val="003E5E5D"/>
    <w:rsid w:val="003E5ED6"/>
    <w:rsid w:val="003E5F11"/>
    <w:rsid w:val="003E5F53"/>
    <w:rsid w:val="003E5F5B"/>
    <w:rsid w:val="003E610F"/>
    <w:rsid w:val="003E6134"/>
    <w:rsid w:val="003E6240"/>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D7E"/>
    <w:rsid w:val="003F0FFD"/>
    <w:rsid w:val="003F11CA"/>
    <w:rsid w:val="003F1578"/>
    <w:rsid w:val="003F15D7"/>
    <w:rsid w:val="003F1634"/>
    <w:rsid w:val="003F1672"/>
    <w:rsid w:val="003F198C"/>
    <w:rsid w:val="003F1A44"/>
    <w:rsid w:val="003F1A6B"/>
    <w:rsid w:val="003F1B65"/>
    <w:rsid w:val="003F1E63"/>
    <w:rsid w:val="003F1F46"/>
    <w:rsid w:val="003F201F"/>
    <w:rsid w:val="003F2061"/>
    <w:rsid w:val="003F20DF"/>
    <w:rsid w:val="003F2152"/>
    <w:rsid w:val="003F218A"/>
    <w:rsid w:val="003F2455"/>
    <w:rsid w:val="003F2476"/>
    <w:rsid w:val="003F2849"/>
    <w:rsid w:val="003F2A21"/>
    <w:rsid w:val="003F2A2B"/>
    <w:rsid w:val="003F2E30"/>
    <w:rsid w:val="003F2E3E"/>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1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92F"/>
    <w:rsid w:val="003F6AF8"/>
    <w:rsid w:val="003F6C35"/>
    <w:rsid w:val="003F6CA0"/>
    <w:rsid w:val="003F6D25"/>
    <w:rsid w:val="003F6F77"/>
    <w:rsid w:val="003F7115"/>
    <w:rsid w:val="003F7242"/>
    <w:rsid w:val="003F7298"/>
    <w:rsid w:val="003F77F4"/>
    <w:rsid w:val="003F7BD7"/>
    <w:rsid w:val="003F7E4B"/>
    <w:rsid w:val="003F7F2A"/>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028"/>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300"/>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C0"/>
    <w:rsid w:val="00405DD0"/>
    <w:rsid w:val="00405DF5"/>
    <w:rsid w:val="00405FFB"/>
    <w:rsid w:val="00406054"/>
    <w:rsid w:val="0040609A"/>
    <w:rsid w:val="0040619D"/>
    <w:rsid w:val="004062F8"/>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70"/>
    <w:rsid w:val="00407EDA"/>
    <w:rsid w:val="00407F6B"/>
    <w:rsid w:val="00410133"/>
    <w:rsid w:val="00410200"/>
    <w:rsid w:val="00410294"/>
    <w:rsid w:val="0041038D"/>
    <w:rsid w:val="004107D7"/>
    <w:rsid w:val="004107EE"/>
    <w:rsid w:val="00410AF6"/>
    <w:rsid w:val="00410BF6"/>
    <w:rsid w:val="00410E3D"/>
    <w:rsid w:val="00410E51"/>
    <w:rsid w:val="004111FA"/>
    <w:rsid w:val="004113E8"/>
    <w:rsid w:val="0041140F"/>
    <w:rsid w:val="00411415"/>
    <w:rsid w:val="0041155F"/>
    <w:rsid w:val="00411569"/>
    <w:rsid w:val="00411574"/>
    <w:rsid w:val="00411687"/>
    <w:rsid w:val="0041180E"/>
    <w:rsid w:val="004118A4"/>
    <w:rsid w:val="00411931"/>
    <w:rsid w:val="004119AF"/>
    <w:rsid w:val="00411A9C"/>
    <w:rsid w:val="00411BCA"/>
    <w:rsid w:val="00411BE3"/>
    <w:rsid w:val="00411E61"/>
    <w:rsid w:val="00411EBF"/>
    <w:rsid w:val="00412751"/>
    <w:rsid w:val="00412B35"/>
    <w:rsid w:val="00412B8A"/>
    <w:rsid w:val="00412D03"/>
    <w:rsid w:val="00412E9B"/>
    <w:rsid w:val="00412F7D"/>
    <w:rsid w:val="0041300B"/>
    <w:rsid w:val="00413074"/>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840"/>
    <w:rsid w:val="00420945"/>
    <w:rsid w:val="004209D3"/>
    <w:rsid w:val="00420CBD"/>
    <w:rsid w:val="00420DFB"/>
    <w:rsid w:val="00420EC6"/>
    <w:rsid w:val="00421054"/>
    <w:rsid w:val="004213DD"/>
    <w:rsid w:val="004213F2"/>
    <w:rsid w:val="0042146B"/>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1"/>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7D3"/>
    <w:rsid w:val="00425858"/>
    <w:rsid w:val="00425A0D"/>
    <w:rsid w:val="00425A1A"/>
    <w:rsid w:val="00425A73"/>
    <w:rsid w:val="00425B54"/>
    <w:rsid w:val="00425C63"/>
    <w:rsid w:val="00425D6C"/>
    <w:rsid w:val="00425E52"/>
    <w:rsid w:val="00425F43"/>
    <w:rsid w:val="00425F62"/>
    <w:rsid w:val="004261CF"/>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A18"/>
    <w:rsid w:val="00427A7A"/>
    <w:rsid w:val="00427B80"/>
    <w:rsid w:val="00427E7E"/>
    <w:rsid w:val="00427EFB"/>
    <w:rsid w:val="0043014F"/>
    <w:rsid w:val="004302D4"/>
    <w:rsid w:val="004302D7"/>
    <w:rsid w:val="00430379"/>
    <w:rsid w:val="00430505"/>
    <w:rsid w:val="00430647"/>
    <w:rsid w:val="004308EA"/>
    <w:rsid w:val="00430961"/>
    <w:rsid w:val="00430A79"/>
    <w:rsid w:val="00430CFB"/>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5C1"/>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22"/>
    <w:rsid w:val="00433DDE"/>
    <w:rsid w:val="0043411C"/>
    <w:rsid w:val="0043413D"/>
    <w:rsid w:val="004343FA"/>
    <w:rsid w:val="004344E5"/>
    <w:rsid w:val="00434500"/>
    <w:rsid w:val="00434530"/>
    <w:rsid w:val="0043453B"/>
    <w:rsid w:val="00434567"/>
    <w:rsid w:val="00434574"/>
    <w:rsid w:val="004345FF"/>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6E5"/>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3E8"/>
    <w:rsid w:val="004406C5"/>
    <w:rsid w:val="00440758"/>
    <w:rsid w:val="00440806"/>
    <w:rsid w:val="00440862"/>
    <w:rsid w:val="00440AE9"/>
    <w:rsid w:val="00440C77"/>
    <w:rsid w:val="00440D25"/>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BAA"/>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826"/>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58"/>
    <w:rsid w:val="004465CF"/>
    <w:rsid w:val="00446639"/>
    <w:rsid w:val="0044679F"/>
    <w:rsid w:val="00446870"/>
    <w:rsid w:val="00446A23"/>
    <w:rsid w:val="00446D62"/>
    <w:rsid w:val="004472C8"/>
    <w:rsid w:val="00447396"/>
    <w:rsid w:val="00447662"/>
    <w:rsid w:val="004476E8"/>
    <w:rsid w:val="004478B2"/>
    <w:rsid w:val="00447A10"/>
    <w:rsid w:val="00447A1B"/>
    <w:rsid w:val="00447A49"/>
    <w:rsid w:val="00447D1B"/>
    <w:rsid w:val="00447DD0"/>
    <w:rsid w:val="00450053"/>
    <w:rsid w:val="004500B6"/>
    <w:rsid w:val="00450135"/>
    <w:rsid w:val="0045025C"/>
    <w:rsid w:val="004503D1"/>
    <w:rsid w:val="004504DE"/>
    <w:rsid w:val="00450576"/>
    <w:rsid w:val="00450654"/>
    <w:rsid w:val="004506D2"/>
    <w:rsid w:val="004506E6"/>
    <w:rsid w:val="0045072A"/>
    <w:rsid w:val="0045078A"/>
    <w:rsid w:val="00450983"/>
    <w:rsid w:val="00450AB7"/>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061"/>
    <w:rsid w:val="0045233F"/>
    <w:rsid w:val="0045249F"/>
    <w:rsid w:val="004525DD"/>
    <w:rsid w:val="0045268C"/>
    <w:rsid w:val="004527B9"/>
    <w:rsid w:val="0045286E"/>
    <w:rsid w:val="004528FA"/>
    <w:rsid w:val="00452932"/>
    <w:rsid w:val="00452AF6"/>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02"/>
    <w:rsid w:val="00453FA2"/>
    <w:rsid w:val="00453FE5"/>
    <w:rsid w:val="00453FF3"/>
    <w:rsid w:val="00454197"/>
    <w:rsid w:val="004541AC"/>
    <w:rsid w:val="0045420C"/>
    <w:rsid w:val="00454245"/>
    <w:rsid w:val="00454531"/>
    <w:rsid w:val="0045453F"/>
    <w:rsid w:val="0045454C"/>
    <w:rsid w:val="00454558"/>
    <w:rsid w:val="00454ADE"/>
    <w:rsid w:val="00454AEA"/>
    <w:rsid w:val="00454D31"/>
    <w:rsid w:val="00454D32"/>
    <w:rsid w:val="00454D38"/>
    <w:rsid w:val="00454F0F"/>
    <w:rsid w:val="00454FA8"/>
    <w:rsid w:val="00455303"/>
    <w:rsid w:val="004553E4"/>
    <w:rsid w:val="00455534"/>
    <w:rsid w:val="00455600"/>
    <w:rsid w:val="004558C4"/>
    <w:rsid w:val="00455BA9"/>
    <w:rsid w:val="00455BB2"/>
    <w:rsid w:val="00455D06"/>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A3"/>
    <w:rsid w:val="004578F1"/>
    <w:rsid w:val="00457915"/>
    <w:rsid w:val="00457B02"/>
    <w:rsid w:val="00457F0C"/>
    <w:rsid w:val="00460186"/>
    <w:rsid w:val="004601C6"/>
    <w:rsid w:val="00460616"/>
    <w:rsid w:val="0046063F"/>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B5"/>
    <w:rsid w:val="00461BC0"/>
    <w:rsid w:val="00461DD0"/>
    <w:rsid w:val="00461E57"/>
    <w:rsid w:val="00461E6B"/>
    <w:rsid w:val="00462165"/>
    <w:rsid w:val="00462337"/>
    <w:rsid w:val="004626D5"/>
    <w:rsid w:val="004626F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4A42"/>
    <w:rsid w:val="00465053"/>
    <w:rsid w:val="00465121"/>
    <w:rsid w:val="00465207"/>
    <w:rsid w:val="00465324"/>
    <w:rsid w:val="0046534F"/>
    <w:rsid w:val="00465367"/>
    <w:rsid w:val="0046541C"/>
    <w:rsid w:val="00465473"/>
    <w:rsid w:val="004658B7"/>
    <w:rsid w:val="00465968"/>
    <w:rsid w:val="00465C04"/>
    <w:rsid w:val="00465C83"/>
    <w:rsid w:val="00465CFC"/>
    <w:rsid w:val="00465E6E"/>
    <w:rsid w:val="00465F8C"/>
    <w:rsid w:val="00465FAE"/>
    <w:rsid w:val="00466016"/>
    <w:rsid w:val="00466333"/>
    <w:rsid w:val="00466593"/>
    <w:rsid w:val="0046659B"/>
    <w:rsid w:val="00466682"/>
    <w:rsid w:val="004667A2"/>
    <w:rsid w:val="004667F2"/>
    <w:rsid w:val="0046686A"/>
    <w:rsid w:val="004669CB"/>
    <w:rsid w:val="00466A2C"/>
    <w:rsid w:val="00466B67"/>
    <w:rsid w:val="00466B9E"/>
    <w:rsid w:val="00466C23"/>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89F"/>
    <w:rsid w:val="0046792F"/>
    <w:rsid w:val="00467B35"/>
    <w:rsid w:val="00467C39"/>
    <w:rsid w:val="00467CE8"/>
    <w:rsid w:val="00467D9D"/>
    <w:rsid w:val="00467DD3"/>
    <w:rsid w:val="00467DDD"/>
    <w:rsid w:val="00467E18"/>
    <w:rsid w:val="00467FBE"/>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BCD"/>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C63"/>
    <w:rsid w:val="00474CA1"/>
    <w:rsid w:val="00474F33"/>
    <w:rsid w:val="004750EC"/>
    <w:rsid w:val="0047512D"/>
    <w:rsid w:val="0047519D"/>
    <w:rsid w:val="004751B3"/>
    <w:rsid w:val="0047524F"/>
    <w:rsid w:val="0047526F"/>
    <w:rsid w:val="00475278"/>
    <w:rsid w:val="004753F2"/>
    <w:rsid w:val="00475457"/>
    <w:rsid w:val="004754C7"/>
    <w:rsid w:val="004757DE"/>
    <w:rsid w:val="004758A0"/>
    <w:rsid w:val="0047595A"/>
    <w:rsid w:val="00475960"/>
    <w:rsid w:val="00475A7B"/>
    <w:rsid w:val="00475A9B"/>
    <w:rsid w:val="00475B45"/>
    <w:rsid w:val="00475C20"/>
    <w:rsid w:val="004760C8"/>
    <w:rsid w:val="00476135"/>
    <w:rsid w:val="00476379"/>
    <w:rsid w:val="00476413"/>
    <w:rsid w:val="00476421"/>
    <w:rsid w:val="0047645A"/>
    <w:rsid w:val="004766E1"/>
    <w:rsid w:val="0047673D"/>
    <w:rsid w:val="00476740"/>
    <w:rsid w:val="0047676F"/>
    <w:rsid w:val="00476820"/>
    <w:rsid w:val="004768EF"/>
    <w:rsid w:val="00476BBE"/>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FD"/>
    <w:rsid w:val="0048016E"/>
    <w:rsid w:val="00480522"/>
    <w:rsid w:val="00480526"/>
    <w:rsid w:val="00480547"/>
    <w:rsid w:val="004805A6"/>
    <w:rsid w:val="00480697"/>
    <w:rsid w:val="00480961"/>
    <w:rsid w:val="00480C81"/>
    <w:rsid w:val="00480CEB"/>
    <w:rsid w:val="00480D2A"/>
    <w:rsid w:val="00480DD1"/>
    <w:rsid w:val="00480E6C"/>
    <w:rsid w:val="00480E96"/>
    <w:rsid w:val="00481022"/>
    <w:rsid w:val="00481153"/>
    <w:rsid w:val="00481244"/>
    <w:rsid w:val="004814B8"/>
    <w:rsid w:val="0048154D"/>
    <w:rsid w:val="00481590"/>
    <w:rsid w:val="0048171B"/>
    <w:rsid w:val="00481A6B"/>
    <w:rsid w:val="00481A94"/>
    <w:rsid w:val="00481AA2"/>
    <w:rsid w:val="00481BA1"/>
    <w:rsid w:val="00481BD4"/>
    <w:rsid w:val="00481C84"/>
    <w:rsid w:val="00481DA6"/>
    <w:rsid w:val="00481E61"/>
    <w:rsid w:val="00482088"/>
    <w:rsid w:val="004820A7"/>
    <w:rsid w:val="004821A5"/>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949"/>
    <w:rsid w:val="00484A82"/>
    <w:rsid w:val="00484C14"/>
    <w:rsid w:val="00484DD3"/>
    <w:rsid w:val="0048515D"/>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BE"/>
    <w:rsid w:val="004875E6"/>
    <w:rsid w:val="00487605"/>
    <w:rsid w:val="00487DEE"/>
    <w:rsid w:val="00487E7C"/>
    <w:rsid w:val="00487F4B"/>
    <w:rsid w:val="00490020"/>
    <w:rsid w:val="00490059"/>
    <w:rsid w:val="00490364"/>
    <w:rsid w:val="004903F9"/>
    <w:rsid w:val="0049040E"/>
    <w:rsid w:val="00490509"/>
    <w:rsid w:val="00490857"/>
    <w:rsid w:val="004908F5"/>
    <w:rsid w:val="00490A67"/>
    <w:rsid w:val="00490A71"/>
    <w:rsid w:val="00490B3A"/>
    <w:rsid w:val="00490BF0"/>
    <w:rsid w:val="00490C7A"/>
    <w:rsid w:val="00490D3D"/>
    <w:rsid w:val="00490E3C"/>
    <w:rsid w:val="00490EC7"/>
    <w:rsid w:val="00490EFD"/>
    <w:rsid w:val="004910A8"/>
    <w:rsid w:val="00491193"/>
    <w:rsid w:val="00491553"/>
    <w:rsid w:val="004915C7"/>
    <w:rsid w:val="0049181E"/>
    <w:rsid w:val="004919BE"/>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AE6"/>
    <w:rsid w:val="00493BFB"/>
    <w:rsid w:val="00493C50"/>
    <w:rsid w:val="00493F61"/>
    <w:rsid w:val="00494009"/>
    <w:rsid w:val="004940FE"/>
    <w:rsid w:val="00494157"/>
    <w:rsid w:val="004941FC"/>
    <w:rsid w:val="004941FE"/>
    <w:rsid w:val="004943E9"/>
    <w:rsid w:val="00494406"/>
    <w:rsid w:val="004944A6"/>
    <w:rsid w:val="00494A4C"/>
    <w:rsid w:val="00494AE1"/>
    <w:rsid w:val="00494BCA"/>
    <w:rsid w:val="00494CE2"/>
    <w:rsid w:val="00494F2E"/>
    <w:rsid w:val="00494F75"/>
    <w:rsid w:val="00494FB2"/>
    <w:rsid w:val="00495015"/>
    <w:rsid w:val="00495081"/>
    <w:rsid w:val="00495083"/>
    <w:rsid w:val="0049531B"/>
    <w:rsid w:val="00495423"/>
    <w:rsid w:val="004955C7"/>
    <w:rsid w:val="0049569D"/>
    <w:rsid w:val="004957FA"/>
    <w:rsid w:val="004958E2"/>
    <w:rsid w:val="00495B69"/>
    <w:rsid w:val="00495E3C"/>
    <w:rsid w:val="00495E94"/>
    <w:rsid w:val="00496079"/>
    <w:rsid w:val="004960C7"/>
    <w:rsid w:val="0049646D"/>
    <w:rsid w:val="00496AC5"/>
    <w:rsid w:val="00496CEF"/>
    <w:rsid w:val="00496E0D"/>
    <w:rsid w:val="00496FDC"/>
    <w:rsid w:val="004971FA"/>
    <w:rsid w:val="00497229"/>
    <w:rsid w:val="0049728C"/>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595"/>
    <w:rsid w:val="004A15B6"/>
    <w:rsid w:val="004A1897"/>
    <w:rsid w:val="004A18D5"/>
    <w:rsid w:val="004A1993"/>
    <w:rsid w:val="004A2120"/>
    <w:rsid w:val="004A23D3"/>
    <w:rsid w:val="004A2488"/>
    <w:rsid w:val="004A2491"/>
    <w:rsid w:val="004A2495"/>
    <w:rsid w:val="004A284C"/>
    <w:rsid w:val="004A2934"/>
    <w:rsid w:val="004A2A79"/>
    <w:rsid w:val="004A2AB1"/>
    <w:rsid w:val="004A2C15"/>
    <w:rsid w:val="004A2ECC"/>
    <w:rsid w:val="004A2F14"/>
    <w:rsid w:val="004A2F99"/>
    <w:rsid w:val="004A2FF2"/>
    <w:rsid w:val="004A3047"/>
    <w:rsid w:val="004A30A0"/>
    <w:rsid w:val="004A34DE"/>
    <w:rsid w:val="004A3676"/>
    <w:rsid w:val="004A3730"/>
    <w:rsid w:val="004A3791"/>
    <w:rsid w:val="004A3865"/>
    <w:rsid w:val="004A38BE"/>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089"/>
    <w:rsid w:val="004A513C"/>
    <w:rsid w:val="004A515A"/>
    <w:rsid w:val="004A5273"/>
    <w:rsid w:val="004A52FF"/>
    <w:rsid w:val="004A561A"/>
    <w:rsid w:val="004A583D"/>
    <w:rsid w:val="004A5A74"/>
    <w:rsid w:val="004A5A8C"/>
    <w:rsid w:val="004A5ADB"/>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21"/>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1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735"/>
    <w:rsid w:val="004B5A61"/>
    <w:rsid w:val="004B5AFC"/>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5C0"/>
    <w:rsid w:val="004C1765"/>
    <w:rsid w:val="004C1775"/>
    <w:rsid w:val="004C17C5"/>
    <w:rsid w:val="004C1984"/>
    <w:rsid w:val="004C1A0D"/>
    <w:rsid w:val="004C1AFD"/>
    <w:rsid w:val="004C1C19"/>
    <w:rsid w:val="004C1CE2"/>
    <w:rsid w:val="004C1D87"/>
    <w:rsid w:val="004C1DAB"/>
    <w:rsid w:val="004C1F0F"/>
    <w:rsid w:val="004C1F49"/>
    <w:rsid w:val="004C24E3"/>
    <w:rsid w:val="004C2858"/>
    <w:rsid w:val="004C29A9"/>
    <w:rsid w:val="004C2B52"/>
    <w:rsid w:val="004C2BCA"/>
    <w:rsid w:val="004C2C71"/>
    <w:rsid w:val="004C2F70"/>
    <w:rsid w:val="004C2FF7"/>
    <w:rsid w:val="004C3269"/>
    <w:rsid w:val="004C333F"/>
    <w:rsid w:val="004C334A"/>
    <w:rsid w:val="004C3571"/>
    <w:rsid w:val="004C36EE"/>
    <w:rsid w:val="004C37AC"/>
    <w:rsid w:val="004C388B"/>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1F6"/>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17"/>
    <w:rsid w:val="004C65C9"/>
    <w:rsid w:val="004C66D3"/>
    <w:rsid w:val="004C6901"/>
    <w:rsid w:val="004C6F0E"/>
    <w:rsid w:val="004C6F39"/>
    <w:rsid w:val="004C6F61"/>
    <w:rsid w:val="004C71D1"/>
    <w:rsid w:val="004C772A"/>
    <w:rsid w:val="004C7744"/>
    <w:rsid w:val="004C7751"/>
    <w:rsid w:val="004C7A6A"/>
    <w:rsid w:val="004C7EB8"/>
    <w:rsid w:val="004C7EDE"/>
    <w:rsid w:val="004C7F82"/>
    <w:rsid w:val="004C7FF3"/>
    <w:rsid w:val="004D0212"/>
    <w:rsid w:val="004D03F2"/>
    <w:rsid w:val="004D0460"/>
    <w:rsid w:val="004D053F"/>
    <w:rsid w:val="004D0598"/>
    <w:rsid w:val="004D05C0"/>
    <w:rsid w:val="004D05DD"/>
    <w:rsid w:val="004D0716"/>
    <w:rsid w:val="004D0751"/>
    <w:rsid w:val="004D084E"/>
    <w:rsid w:val="004D09E7"/>
    <w:rsid w:val="004D0E9B"/>
    <w:rsid w:val="004D0EEF"/>
    <w:rsid w:val="004D10D7"/>
    <w:rsid w:val="004D128C"/>
    <w:rsid w:val="004D156F"/>
    <w:rsid w:val="004D1581"/>
    <w:rsid w:val="004D1641"/>
    <w:rsid w:val="004D1771"/>
    <w:rsid w:val="004D1A66"/>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91F"/>
    <w:rsid w:val="004D4BE0"/>
    <w:rsid w:val="004D4D3F"/>
    <w:rsid w:val="004D4E5B"/>
    <w:rsid w:val="004D52CA"/>
    <w:rsid w:val="004D531B"/>
    <w:rsid w:val="004D53F9"/>
    <w:rsid w:val="004D5818"/>
    <w:rsid w:val="004D589C"/>
    <w:rsid w:val="004D5B16"/>
    <w:rsid w:val="004D5B41"/>
    <w:rsid w:val="004D5B60"/>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485"/>
    <w:rsid w:val="004D77EA"/>
    <w:rsid w:val="004D78C4"/>
    <w:rsid w:val="004D7ACD"/>
    <w:rsid w:val="004D7ADE"/>
    <w:rsid w:val="004D7D48"/>
    <w:rsid w:val="004D7DA9"/>
    <w:rsid w:val="004D7E0F"/>
    <w:rsid w:val="004D7F89"/>
    <w:rsid w:val="004E001B"/>
    <w:rsid w:val="004E0047"/>
    <w:rsid w:val="004E009C"/>
    <w:rsid w:val="004E02A9"/>
    <w:rsid w:val="004E0375"/>
    <w:rsid w:val="004E03F5"/>
    <w:rsid w:val="004E0500"/>
    <w:rsid w:val="004E053A"/>
    <w:rsid w:val="004E0559"/>
    <w:rsid w:val="004E05FA"/>
    <w:rsid w:val="004E0699"/>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9CB"/>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61DE"/>
    <w:rsid w:val="004E6303"/>
    <w:rsid w:val="004E666E"/>
    <w:rsid w:val="004E683C"/>
    <w:rsid w:val="004E690B"/>
    <w:rsid w:val="004E69EF"/>
    <w:rsid w:val="004E6A05"/>
    <w:rsid w:val="004E6AAB"/>
    <w:rsid w:val="004E6AF1"/>
    <w:rsid w:val="004E6D28"/>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B9E"/>
    <w:rsid w:val="004F1C2F"/>
    <w:rsid w:val="004F1F59"/>
    <w:rsid w:val="004F201F"/>
    <w:rsid w:val="004F2092"/>
    <w:rsid w:val="004F2122"/>
    <w:rsid w:val="004F225A"/>
    <w:rsid w:val="004F22BC"/>
    <w:rsid w:val="004F23CF"/>
    <w:rsid w:val="004F245C"/>
    <w:rsid w:val="004F25E3"/>
    <w:rsid w:val="004F268B"/>
    <w:rsid w:val="004F272E"/>
    <w:rsid w:val="004F2879"/>
    <w:rsid w:val="004F28CF"/>
    <w:rsid w:val="004F2CFE"/>
    <w:rsid w:val="004F31CA"/>
    <w:rsid w:val="004F31E8"/>
    <w:rsid w:val="004F3364"/>
    <w:rsid w:val="004F33F2"/>
    <w:rsid w:val="004F3448"/>
    <w:rsid w:val="004F355C"/>
    <w:rsid w:val="004F3867"/>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A43"/>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66"/>
    <w:rsid w:val="00503BB4"/>
    <w:rsid w:val="00504000"/>
    <w:rsid w:val="00504162"/>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8F0"/>
    <w:rsid w:val="00512987"/>
    <w:rsid w:val="00512BFF"/>
    <w:rsid w:val="00512E3F"/>
    <w:rsid w:val="00512E90"/>
    <w:rsid w:val="005133A2"/>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46"/>
    <w:rsid w:val="00514A58"/>
    <w:rsid w:val="00514B61"/>
    <w:rsid w:val="00514C3C"/>
    <w:rsid w:val="00514D5C"/>
    <w:rsid w:val="00514FC6"/>
    <w:rsid w:val="00515041"/>
    <w:rsid w:val="0051518C"/>
    <w:rsid w:val="005151F5"/>
    <w:rsid w:val="00515297"/>
    <w:rsid w:val="00515737"/>
    <w:rsid w:val="00515882"/>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947"/>
    <w:rsid w:val="00516E8B"/>
    <w:rsid w:val="00516ECC"/>
    <w:rsid w:val="00516EF5"/>
    <w:rsid w:val="00516F2E"/>
    <w:rsid w:val="00516FFC"/>
    <w:rsid w:val="0051706B"/>
    <w:rsid w:val="00517154"/>
    <w:rsid w:val="00517295"/>
    <w:rsid w:val="00517566"/>
    <w:rsid w:val="005175EC"/>
    <w:rsid w:val="0051760E"/>
    <w:rsid w:val="00517746"/>
    <w:rsid w:val="00517768"/>
    <w:rsid w:val="00517774"/>
    <w:rsid w:val="00517900"/>
    <w:rsid w:val="00517974"/>
    <w:rsid w:val="0051797C"/>
    <w:rsid w:val="00517A45"/>
    <w:rsid w:val="00517AEB"/>
    <w:rsid w:val="00517B4B"/>
    <w:rsid w:val="00517BCE"/>
    <w:rsid w:val="00517CB4"/>
    <w:rsid w:val="00517D9E"/>
    <w:rsid w:val="00517F89"/>
    <w:rsid w:val="00520019"/>
    <w:rsid w:val="0052001E"/>
    <w:rsid w:val="005200B4"/>
    <w:rsid w:val="005201CF"/>
    <w:rsid w:val="0052073E"/>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E4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2CA"/>
    <w:rsid w:val="005303C8"/>
    <w:rsid w:val="00530509"/>
    <w:rsid w:val="005305F0"/>
    <w:rsid w:val="00530604"/>
    <w:rsid w:val="005308E9"/>
    <w:rsid w:val="00530AF1"/>
    <w:rsid w:val="00530D23"/>
    <w:rsid w:val="00530F10"/>
    <w:rsid w:val="00530F40"/>
    <w:rsid w:val="005310A8"/>
    <w:rsid w:val="00531445"/>
    <w:rsid w:val="005314FC"/>
    <w:rsid w:val="00531669"/>
    <w:rsid w:val="00531796"/>
    <w:rsid w:val="005317D8"/>
    <w:rsid w:val="00531AB9"/>
    <w:rsid w:val="00531B17"/>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BC4"/>
    <w:rsid w:val="00532BE8"/>
    <w:rsid w:val="00532D06"/>
    <w:rsid w:val="00533002"/>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4EB3"/>
    <w:rsid w:val="005350A2"/>
    <w:rsid w:val="005351D0"/>
    <w:rsid w:val="0053564D"/>
    <w:rsid w:val="005358F8"/>
    <w:rsid w:val="00535A4D"/>
    <w:rsid w:val="00535DE1"/>
    <w:rsid w:val="00535E12"/>
    <w:rsid w:val="00535E6E"/>
    <w:rsid w:val="005360E7"/>
    <w:rsid w:val="0053626E"/>
    <w:rsid w:val="005362C8"/>
    <w:rsid w:val="005367CB"/>
    <w:rsid w:val="005367F7"/>
    <w:rsid w:val="00536DC2"/>
    <w:rsid w:val="00536EC0"/>
    <w:rsid w:val="00536FB3"/>
    <w:rsid w:val="00537192"/>
    <w:rsid w:val="00537253"/>
    <w:rsid w:val="005374F3"/>
    <w:rsid w:val="00537603"/>
    <w:rsid w:val="0053786C"/>
    <w:rsid w:val="00537A3E"/>
    <w:rsid w:val="00537AD9"/>
    <w:rsid w:val="00537DCE"/>
    <w:rsid w:val="00537EEE"/>
    <w:rsid w:val="005401A5"/>
    <w:rsid w:val="0054075E"/>
    <w:rsid w:val="00540794"/>
    <w:rsid w:val="005407BB"/>
    <w:rsid w:val="00540876"/>
    <w:rsid w:val="00540896"/>
    <w:rsid w:val="00540922"/>
    <w:rsid w:val="0054092A"/>
    <w:rsid w:val="00540AF7"/>
    <w:rsid w:val="00540DFF"/>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2DE2"/>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EDB"/>
    <w:rsid w:val="00544FBC"/>
    <w:rsid w:val="00545164"/>
    <w:rsid w:val="005451D5"/>
    <w:rsid w:val="0054527B"/>
    <w:rsid w:val="0054546B"/>
    <w:rsid w:val="005456B9"/>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6FB1"/>
    <w:rsid w:val="005472E4"/>
    <w:rsid w:val="00547315"/>
    <w:rsid w:val="00547591"/>
    <w:rsid w:val="00547797"/>
    <w:rsid w:val="005477B9"/>
    <w:rsid w:val="00547E9D"/>
    <w:rsid w:val="00547F0E"/>
    <w:rsid w:val="00547F85"/>
    <w:rsid w:val="00547F8E"/>
    <w:rsid w:val="005500C8"/>
    <w:rsid w:val="0055011D"/>
    <w:rsid w:val="00550176"/>
    <w:rsid w:val="0055027F"/>
    <w:rsid w:val="005502F6"/>
    <w:rsid w:val="00550663"/>
    <w:rsid w:val="005506B5"/>
    <w:rsid w:val="005507B1"/>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46"/>
    <w:rsid w:val="005521EF"/>
    <w:rsid w:val="0055244D"/>
    <w:rsid w:val="005528F1"/>
    <w:rsid w:val="00552A47"/>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B35"/>
    <w:rsid w:val="00554F4F"/>
    <w:rsid w:val="005550E2"/>
    <w:rsid w:val="005551CF"/>
    <w:rsid w:val="0055527C"/>
    <w:rsid w:val="005552C5"/>
    <w:rsid w:val="005553CD"/>
    <w:rsid w:val="005554AE"/>
    <w:rsid w:val="00555556"/>
    <w:rsid w:val="00555603"/>
    <w:rsid w:val="0055560E"/>
    <w:rsid w:val="005556C2"/>
    <w:rsid w:val="005557AE"/>
    <w:rsid w:val="00555804"/>
    <w:rsid w:val="00555890"/>
    <w:rsid w:val="005558D9"/>
    <w:rsid w:val="00555968"/>
    <w:rsid w:val="00555988"/>
    <w:rsid w:val="00555A42"/>
    <w:rsid w:val="00555AC0"/>
    <w:rsid w:val="00555BC7"/>
    <w:rsid w:val="00555BE7"/>
    <w:rsid w:val="00556270"/>
    <w:rsid w:val="005562A8"/>
    <w:rsid w:val="005564DC"/>
    <w:rsid w:val="005565B1"/>
    <w:rsid w:val="005565DF"/>
    <w:rsid w:val="00556600"/>
    <w:rsid w:val="00556601"/>
    <w:rsid w:val="005566F1"/>
    <w:rsid w:val="005567A7"/>
    <w:rsid w:val="00556843"/>
    <w:rsid w:val="0055684D"/>
    <w:rsid w:val="00556997"/>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82"/>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BA"/>
    <w:rsid w:val="00561AD9"/>
    <w:rsid w:val="00561B83"/>
    <w:rsid w:val="00561CBA"/>
    <w:rsid w:val="0056226B"/>
    <w:rsid w:val="005623F5"/>
    <w:rsid w:val="0056257E"/>
    <w:rsid w:val="005628AC"/>
    <w:rsid w:val="00562925"/>
    <w:rsid w:val="00562A10"/>
    <w:rsid w:val="00562BAE"/>
    <w:rsid w:val="00562D2C"/>
    <w:rsid w:val="00563001"/>
    <w:rsid w:val="0056306B"/>
    <w:rsid w:val="005634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564"/>
    <w:rsid w:val="00575685"/>
    <w:rsid w:val="005757D6"/>
    <w:rsid w:val="00575AC5"/>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77C99"/>
    <w:rsid w:val="0058020C"/>
    <w:rsid w:val="00580695"/>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13"/>
    <w:rsid w:val="005821EA"/>
    <w:rsid w:val="00582242"/>
    <w:rsid w:val="00582296"/>
    <w:rsid w:val="005822CC"/>
    <w:rsid w:val="00582330"/>
    <w:rsid w:val="00582370"/>
    <w:rsid w:val="00582619"/>
    <w:rsid w:val="0058265B"/>
    <w:rsid w:val="005826A7"/>
    <w:rsid w:val="0058282C"/>
    <w:rsid w:val="005828EB"/>
    <w:rsid w:val="00582916"/>
    <w:rsid w:val="00582980"/>
    <w:rsid w:val="00582992"/>
    <w:rsid w:val="00582A38"/>
    <w:rsid w:val="00582B8D"/>
    <w:rsid w:val="00582CFE"/>
    <w:rsid w:val="00582D58"/>
    <w:rsid w:val="00582D60"/>
    <w:rsid w:val="00582ED4"/>
    <w:rsid w:val="00582F1E"/>
    <w:rsid w:val="005830C1"/>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D3D"/>
    <w:rsid w:val="00584EDC"/>
    <w:rsid w:val="00584F4F"/>
    <w:rsid w:val="00584F93"/>
    <w:rsid w:val="0058508A"/>
    <w:rsid w:val="0058536E"/>
    <w:rsid w:val="0058538E"/>
    <w:rsid w:val="005853C9"/>
    <w:rsid w:val="00585589"/>
    <w:rsid w:val="005855C5"/>
    <w:rsid w:val="0058561A"/>
    <w:rsid w:val="00585633"/>
    <w:rsid w:val="0058564F"/>
    <w:rsid w:val="005857B1"/>
    <w:rsid w:val="00585863"/>
    <w:rsid w:val="00585983"/>
    <w:rsid w:val="00585985"/>
    <w:rsid w:val="005859DF"/>
    <w:rsid w:val="00585A02"/>
    <w:rsid w:val="00585C78"/>
    <w:rsid w:val="00585C9D"/>
    <w:rsid w:val="00585CA1"/>
    <w:rsid w:val="00585E4D"/>
    <w:rsid w:val="00585F79"/>
    <w:rsid w:val="005860DC"/>
    <w:rsid w:val="005862E5"/>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342"/>
    <w:rsid w:val="00587815"/>
    <w:rsid w:val="0058787A"/>
    <w:rsid w:val="00587B05"/>
    <w:rsid w:val="00587B34"/>
    <w:rsid w:val="00587C9C"/>
    <w:rsid w:val="00587DF8"/>
    <w:rsid w:val="005900D4"/>
    <w:rsid w:val="005901F4"/>
    <w:rsid w:val="005902DE"/>
    <w:rsid w:val="00590548"/>
    <w:rsid w:val="00590699"/>
    <w:rsid w:val="005906E3"/>
    <w:rsid w:val="00590775"/>
    <w:rsid w:val="005907FF"/>
    <w:rsid w:val="00590AE5"/>
    <w:rsid w:val="00590C25"/>
    <w:rsid w:val="00590C3D"/>
    <w:rsid w:val="00590C9D"/>
    <w:rsid w:val="00590D26"/>
    <w:rsid w:val="00590E7E"/>
    <w:rsid w:val="00590F97"/>
    <w:rsid w:val="00591043"/>
    <w:rsid w:val="0059123A"/>
    <w:rsid w:val="0059146C"/>
    <w:rsid w:val="00591706"/>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BF"/>
    <w:rsid w:val="00593679"/>
    <w:rsid w:val="00593687"/>
    <w:rsid w:val="005936D3"/>
    <w:rsid w:val="00593B80"/>
    <w:rsid w:val="00593C65"/>
    <w:rsid w:val="00593EA1"/>
    <w:rsid w:val="00593F10"/>
    <w:rsid w:val="005942AC"/>
    <w:rsid w:val="0059432E"/>
    <w:rsid w:val="0059435C"/>
    <w:rsid w:val="00594389"/>
    <w:rsid w:val="0059444E"/>
    <w:rsid w:val="0059450F"/>
    <w:rsid w:val="005946C7"/>
    <w:rsid w:val="00594817"/>
    <w:rsid w:val="0059483A"/>
    <w:rsid w:val="00594897"/>
    <w:rsid w:val="0059489C"/>
    <w:rsid w:val="0059489D"/>
    <w:rsid w:val="00594A35"/>
    <w:rsid w:val="00594E83"/>
    <w:rsid w:val="00594F7D"/>
    <w:rsid w:val="0059556E"/>
    <w:rsid w:val="005957FC"/>
    <w:rsid w:val="00595933"/>
    <w:rsid w:val="00595A41"/>
    <w:rsid w:val="00595C68"/>
    <w:rsid w:val="00595CD7"/>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973"/>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78D"/>
    <w:rsid w:val="005A08B4"/>
    <w:rsid w:val="005A0A77"/>
    <w:rsid w:val="005A0C4E"/>
    <w:rsid w:val="005A0E47"/>
    <w:rsid w:val="005A10F4"/>
    <w:rsid w:val="005A12A6"/>
    <w:rsid w:val="005A1337"/>
    <w:rsid w:val="005A134D"/>
    <w:rsid w:val="005A13EB"/>
    <w:rsid w:val="005A1467"/>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14"/>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78"/>
    <w:rsid w:val="005A4D9C"/>
    <w:rsid w:val="005A4E31"/>
    <w:rsid w:val="005A4E85"/>
    <w:rsid w:val="005A4F9F"/>
    <w:rsid w:val="005A5354"/>
    <w:rsid w:val="005A5475"/>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AAE"/>
    <w:rsid w:val="005B4BEF"/>
    <w:rsid w:val="005B4C68"/>
    <w:rsid w:val="005B5027"/>
    <w:rsid w:val="005B504D"/>
    <w:rsid w:val="005B564A"/>
    <w:rsid w:val="005B5AFD"/>
    <w:rsid w:val="005B5B8B"/>
    <w:rsid w:val="005B5C6A"/>
    <w:rsid w:val="005B5DCB"/>
    <w:rsid w:val="005B5F5C"/>
    <w:rsid w:val="005B5F7C"/>
    <w:rsid w:val="005B5FBD"/>
    <w:rsid w:val="005B6007"/>
    <w:rsid w:val="005B6076"/>
    <w:rsid w:val="005B612D"/>
    <w:rsid w:val="005B623A"/>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B4C"/>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7F"/>
    <w:rsid w:val="005C32F3"/>
    <w:rsid w:val="005C3402"/>
    <w:rsid w:val="005C3744"/>
    <w:rsid w:val="005C3A28"/>
    <w:rsid w:val="005C3CCB"/>
    <w:rsid w:val="005C3F04"/>
    <w:rsid w:val="005C3F90"/>
    <w:rsid w:val="005C40DE"/>
    <w:rsid w:val="005C4112"/>
    <w:rsid w:val="005C427D"/>
    <w:rsid w:val="005C42C0"/>
    <w:rsid w:val="005C4320"/>
    <w:rsid w:val="005C440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DF"/>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419"/>
    <w:rsid w:val="005C7627"/>
    <w:rsid w:val="005C7632"/>
    <w:rsid w:val="005C777C"/>
    <w:rsid w:val="005C7B52"/>
    <w:rsid w:val="005C7C57"/>
    <w:rsid w:val="005C7E2D"/>
    <w:rsid w:val="005C7E31"/>
    <w:rsid w:val="005D025F"/>
    <w:rsid w:val="005D0442"/>
    <w:rsid w:val="005D046B"/>
    <w:rsid w:val="005D04F9"/>
    <w:rsid w:val="005D0840"/>
    <w:rsid w:val="005D08A2"/>
    <w:rsid w:val="005D0A37"/>
    <w:rsid w:val="005D0B30"/>
    <w:rsid w:val="005D0F79"/>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01D"/>
    <w:rsid w:val="005D3200"/>
    <w:rsid w:val="005D353D"/>
    <w:rsid w:val="005D391E"/>
    <w:rsid w:val="005D3A1D"/>
    <w:rsid w:val="005D3B6D"/>
    <w:rsid w:val="005D3C0A"/>
    <w:rsid w:val="005D3FFF"/>
    <w:rsid w:val="005D421C"/>
    <w:rsid w:val="005D42BE"/>
    <w:rsid w:val="005D4304"/>
    <w:rsid w:val="005D44C0"/>
    <w:rsid w:val="005D46CE"/>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7E2"/>
    <w:rsid w:val="005D6B48"/>
    <w:rsid w:val="005D6D2E"/>
    <w:rsid w:val="005D6D4F"/>
    <w:rsid w:val="005D6F5C"/>
    <w:rsid w:val="005D7041"/>
    <w:rsid w:val="005D706A"/>
    <w:rsid w:val="005D706D"/>
    <w:rsid w:val="005D70AB"/>
    <w:rsid w:val="005D711C"/>
    <w:rsid w:val="005D71CB"/>
    <w:rsid w:val="005D721D"/>
    <w:rsid w:val="005D73DA"/>
    <w:rsid w:val="005D7548"/>
    <w:rsid w:val="005D75B1"/>
    <w:rsid w:val="005D76C9"/>
    <w:rsid w:val="005D76E9"/>
    <w:rsid w:val="005D787C"/>
    <w:rsid w:val="005D7912"/>
    <w:rsid w:val="005D7B30"/>
    <w:rsid w:val="005D7D50"/>
    <w:rsid w:val="005E00C7"/>
    <w:rsid w:val="005E00D7"/>
    <w:rsid w:val="005E0112"/>
    <w:rsid w:val="005E02AC"/>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19A"/>
    <w:rsid w:val="005E2485"/>
    <w:rsid w:val="005E24DA"/>
    <w:rsid w:val="005E26B1"/>
    <w:rsid w:val="005E276D"/>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94"/>
    <w:rsid w:val="005E3DE1"/>
    <w:rsid w:val="005E3E62"/>
    <w:rsid w:val="005E3E70"/>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8A"/>
    <w:rsid w:val="005E5DEB"/>
    <w:rsid w:val="005E615D"/>
    <w:rsid w:val="005E6163"/>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FA"/>
    <w:rsid w:val="005F00F0"/>
    <w:rsid w:val="005F029C"/>
    <w:rsid w:val="005F02BE"/>
    <w:rsid w:val="005F02F0"/>
    <w:rsid w:val="005F0742"/>
    <w:rsid w:val="005F0810"/>
    <w:rsid w:val="005F09FD"/>
    <w:rsid w:val="005F0A85"/>
    <w:rsid w:val="005F0B27"/>
    <w:rsid w:val="005F0BD6"/>
    <w:rsid w:val="005F0C67"/>
    <w:rsid w:val="005F0D43"/>
    <w:rsid w:val="005F0DD6"/>
    <w:rsid w:val="005F0E81"/>
    <w:rsid w:val="005F13C6"/>
    <w:rsid w:val="005F14CF"/>
    <w:rsid w:val="005F174C"/>
    <w:rsid w:val="005F17CB"/>
    <w:rsid w:val="005F19EE"/>
    <w:rsid w:val="005F1CB6"/>
    <w:rsid w:val="005F1CE7"/>
    <w:rsid w:val="005F2019"/>
    <w:rsid w:val="005F2061"/>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69"/>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C5"/>
    <w:rsid w:val="006010D1"/>
    <w:rsid w:val="006011B4"/>
    <w:rsid w:val="00601383"/>
    <w:rsid w:val="006015BB"/>
    <w:rsid w:val="0060161D"/>
    <w:rsid w:val="00601696"/>
    <w:rsid w:val="006016D1"/>
    <w:rsid w:val="00601821"/>
    <w:rsid w:val="00601918"/>
    <w:rsid w:val="00601BD3"/>
    <w:rsid w:val="00601CE2"/>
    <w:rsid w:val="00601D56"/>
    <w:rsid w:val="00601E16"/>
    <w:rsid w:val="00602111"/>
    <w:rsid w:val="0060214A"/>
    <w:rsid w:val="006022A9"/>
    <w:rsid w:val="00602382"/>
    <w:rsid w:val="00602519"/>
    <w:rsid w:val="0060275C"/>
    <w:rsid w:val="00602785"/>
    <w:rsid w:val="00602AAB"/>
    <w:rsid w:val="00602AB5"/>
    <w:rsid w:val="00602BED"/>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9C"/>
    <w:rsid w:val="006101F3"/>
    <w:rsid w:val="00610373"/>
    <w:rsid w:val="00610419"/>
    <w:rsid w:val="006104F1"/>
    <w:rsid w:val="00610561"/>
    <w:rsid w:val="00610855"/>
    <w:rsid w:val="006108E1"/>
    <w:rsid w:val="0061098F"/>
    <w:rsid w:val="00610AF4"/>
    <w:rsid w:val="00610CA6"/>
    <w:rsid w:val="00610D4C"/>
    <w:rsid w:val="0061125B"/>
    <w:rsid w:val="006112B8"/>
    <w:rsid w:val="006112EC"/>
    <w:rsid w:val="0061131B"/>
    <w:rsid w:val="0061164F"/>
    <w:rsid w:val="00611816"/>
    <w:rsid w:val="00611978"/>
    <w:rsid w:val="00611AA6"/>
    <w:rsid w:val="00611AE3"/>
    <w:rsid w:val="00611CA4"/>
    <w:rsid w:val="00611CA8"/>
    <w:rsid w:val="00611D2F"/>
    <w:rsid w:val="00611DAD"/>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17"/>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87"/>
    <w:rsid w:val="00616AE5"/>
    <w:rsid w:val="00616B6D"/>
    <w:rsid w:val="00616B87"/>
    <w:rsid w:val="00616BC2"/>
    <w:rsid w:val="00616C6B"/>
    <w:rsid w:val="00616DCB"/>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7B"/>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78"/>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09"/>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A38"/>
    <w:rsid w:val="00630A4F"/>
    <w:rsid w:val="00630AFF"/>
    <w:rsid w:val="00630C2C"/>
    <w:rsid w:val="00630C61"/>
    <w:rsid w:val="00630DFE"/>
    <w:rsid w:val="00630E35"/>
    <w:rsid w:val="00630E60"/>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105"/>
    <w:rsid w:val="0063422F"/>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7E1"/>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39"/>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4D"/>
    <w:rsid w:val="0064581F"/>
    <w:rsid w:val="00645CB3"/>
    <w:rsid w:val="00645EF0"/>
    <w:rsid w:val="00645FC4"/>
    <w:rsid w:val="0064604C"/>
    <w:rsid w:val="006460C6"/>
    <w:rsid w:val="006463CD"/>
    <w:rsid w:val="0064644E"/>
    <w:rsid w:val="00646661"/>
    <w:rsid w:val="00646755"/>
    <w:rsid w:val="0064681E"/>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0A"/>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C4E"/>
    <w:rsid w:val="00654DA9"/>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19"/>
    <w:rsid w:val="00661CEB"/>
    <w:rsid w:val="00661DAE"/>
    <w:rsid w:val="00661E68"/>
    <w:rsid w:val="00661F5F"/>
    <w:rsid w:val="0066214A"/>
    <w:rsid w:val="00662218"/>
    <w:rsid w:val="006624C6"/>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9E9"/>
    <w:rsid w:val="00663B5A"/>
    <w:rsid w:val="00663BA9"/>
    <w:rsid w:val="00663BE5"/>
    <w:rsid w:val="006640DE"/>
    <w:rsid w:val="00664302"/>
    <w:rsid w:val="006643E0"/>
    <w:rsid w:val="00664811"/>
    <w:rsid w:val="00664925"/>
    <w:rsid w:val="00664C7A"/>
    <w:rsid w:val="00664DD9"/>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E0"/>
    <w:rsid w:val="006676F3"/>
    <w:rsid w:val="00667785"/>
    <w:rsid w:val="006677BC"/>
    <w:rsid w:val="00667823"/>
    <w:rsid w:val="00667C2F"/>
    <w:rsid w:val="00667C31"/>
    <w:rsid w:val="00667C62"/>
    <w:rsid w:val="00667D7F"/>
    <w:rsid w:val="00667DAC"/>
    <w:rsid w:val="00667DC6"/>
    <w:rsid w:val="00667F0C"/>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9CD"/>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D2"/>
    <w:rsid w:val="00675FED"/>
    <w:rsid w:val="00675FF8"/>
    <w:rsid w:val="00675FFB"/>
    <w:rsid w:val="006760B4"/>
    <w:rsid w:val="00676160"/>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DBB"/>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821"/>
    <w:rsid w:val="00685926"/>
    <w:rsid w:val="00685931"/>
    <w:rsid w:val="00685A69"/>
    <w:rsid w:val="00685CDC"/>
    <w:rsid w:val="00685EDD"/>
    <w:rsid w:val="00685F0A"/>
    <w:rsid w:val="00685FB2"/>
    <w:rsid w:val="00686339"/>
    <w:rsid w:val="00686388"/>
    <w:rsid w:val="006863E6"/>
    <w:rsid w:val="00686827"/>
    <w:rsid w:val="006868E3"/>
    <w:rsid w:val="00686A43"/>
    <w:rsid w:val="00686A4A"/>
    <w:rsid w:val="00686E70"/>
    <w:rsid w:val="0068714F"/>
    <w:rsid w:val="0068717A"/>
    <w:rsid w:val="00687209"/>
    <w:rsid w:val="0068727F"/>
    <w:rsid w:val="006874AB"/>
    <w:rsid w:val="00687791"/>
    <w:rsid w:val="006877FB"/>
    <w:rsid w:val="0068794E"/>
    <w:rsid w:val="00687984"/>
    <w:rsid w:val="006879C8"/>
    <w:rsid w:val="00687B1F"/>
    <w:rsid w:val="00687B4F"/>
    <w:rsid w:val="00687C11"/>
    <w:rsid w:val="0069016F"/>
    <w:rsid w:val="00690296"/>
    <w:rsid w:val="0069037A"/>
    <w:rsid w:val="00690772"/>
    <w:rsid w:val="0069078C"/>
    <w:rsid w:val="006907AA"/>
    <w:rsid w:val="006908EE"/>
    <w:rsid w:val="00690B46"/>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44A"/>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103"/>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0E"/>
    <w:rsid w:val="00696A53"/>
    <w:rsid w:val="00696B59"/>
    <w:rsid w:val="0069701B"/>
    <w:rsid w:val="00697162"/>
    <w:rsid w:val="0069742E"/>
    <w:rsid w:val="00697862"/>
    <w:rsid w:val="00697A93"/>
    <w:rsid w:val="00697B53"/>
    <w:rsid w:val="00697C2F"/>
    <w:rsid w:val="00697C6D"/>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49D"/>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A01"/>
    <w:rsid w:val="006A7B0E"/>
    <w:rsid w:val="006A7C59"/>
    <w:rsid w:val="006A7D04"/>
    <w:rsid w:val="006A7D40"/>
    <w:rsid w:val="006A7FD6"/>
    <w:rsid w:val="006B009D"/>
    <w:rsid w:val="006B0186"/>
    <w:rsid w:val="006B0357"/>
    <w:rsid w:val="006B039A"/>
    <w:rsid w:val="006B044A"/>
    <w:rsid w:val="006B0702"/>
    <w:rsid w:val="006B0901"/>
    <w:rsid w:val="006B094C"/>
    <w:rsid w:val="006B0985"/>
    <w:rsid w:val="006B0AB9"/>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15"/>
    <w:rsid w:val="006B3746"/>
    <w:rsid w:val="006B3A65"/>
    <w:rsid w:val="006B3D37"/>
    <w:rsid w:val="006B3DD9"/>
    <w:rsid w:val="006B4199"/>
    <w:rsid w:val="006B41B6"/>
    <w:rsid w:val="006B43A2"/>
    <w:rsid w:val="006B461E"/>
    <w:rsid w:val="006B462D"/>
    <w:rsid w:val="006B4643"/>
    <w:rsid w:val="006B4D05"/>
    <w:rsid w:val="006B4E63"/>
    <w:rsid w:val="006B4EAB"/>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B5"/>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4E"/>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32"/>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563"/>
    <w:rsid w:val="006D3678"/>
    <w:rsid w:val="006D383F"/>
    <w:rsid w:val="006D389A"/>
    <w:rsid w:val="006D395F"/>
    <w:rsid w:val="006D3A66"/>
    <w:rsid w:val="006D3A80"/>
    <w:rsid w:val="006D3AB6"/>
    <w:rsid w:val="006D4042"/>
    <w:rsid w:val="006D40D6"/>
    <w:rsid w:val="006D415D"/>
    <w:rsid w:val="006D41C2"/>
    <w:rsid w:val="006D41C3"/>
    <w:rsid w:val="006D42A2"/>
    <w:rsid w:val="006D4478"/>
    <w:rsid w:val="006D448E"/>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DF0"/>
    <w:rsid w:val="006D4FDD"/>
    <w:rsid w:val="006D518B"/>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A2A"/>
    <w:rsid w:val="006E0AB7"/>
    <w:rsid w:val="006E0B2A"/>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1DC"/>
    <w:rsid w:val="006E351B"/>
    <w:rsid w:val="006E36FB"/>
    <w:rsid w:val="006E37FD"/>
    <w:rsid w:val="006E3832"/>
    <w:rsid w:val="006E38E2"/>
    <w:rsid w:val="006E3981"/>
    <w:rsid w:val="006E3997"/>
    <w:rsid w:val="006E39BA"/>
    <w:rsid w:val="006E3C7F"/>
    <w:rsid w:val="006E3CFE"/>
    <w:rsid w:val="006E3D80"/>
    <w:rsid w:val="006E3EC6"/>
    <w:rsid w:val="006E4017"/>
    <w:rsid w:val="006E4085"/>
    <w:rsid w:val="006E4258"/>
    <w:rsid w:val="006E426C"/>
    <w:rsid w:val="006E42AF"/>
    <w:rsid w:val="006E448E"/>
    <w:rsid w:val="006E4A2C"/>
    <w:rsid w:val="006E4B58"/>
    <w:rsid w:val="006E4BA5"/>
    <w:rsid w:val="006E4E18"/>
    <w:rsid w:val="006E4E95"/>
    <w:rsid w:val="006E5036"/>
    <w:rsid w:val="006E52FC"/>
    <w:rsid w:val="006E554C"/>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CF"/>
    <w:rsid w:val="006E68DB"/>
    <w:rsid w:val="006E6B41"/>
    <w:rsid w:val="006E6B7A"/>
    <w:rsid w:val="006E6BB6"/>
    <w:rsid w:val="006E6CD0"/>
    <w:rsid w:val="006E6CF3"/>
    <w:rsid w:val="006E6E20"/>
    <w:rsid w:val="006E6E54"/>
    <w:rsid w:val="006E7330"/>
    <w:rsid w:val="006E73AF"/>
    <w:rsid w:val="006E73CA"/>
    <w:rsid w:val="006E74A8"/>
    <w:rsid w:val="006E75F3"/>
    <w:rsid w:val="006E7802"/>
    <w:rsid w:val="006E796E"/>
    <w:rsid w:val="006E7EA8"/>
    <w:rsid w:val="006F01D3"/>
    <w:rsid w:val="006F02B9"/>
    <w:rsid w:val="006F02E7"/>
    <w:rsid w:val="006F0345"/>
    <w:rsid w:val="006F0363"/>
    <w:rsid w:val="006F0686"/>
    <w:rsid w:val="006F06EB"/>
    <w:rsid w:val="006F07E9"/>
    <w:rsid w:val="006F0BAD"/>
    <w:rsid w:val="006F0BC0"/>
    <w:rsid w:val="006F0ECD"/>
    <w:rsid w:val="006F0FF7"/>
    <w:rsid w:val="006F1078"/>
    <w:rsid w:val="006F11C0"/>
    <w:rsid w:val="006F120A"/>
    <w:rsid w:val="006F127B"/>
    <w:rsid w:val="006F131F"/>
    <w:rsid w:val="006F13C5"/>
    <w:rsid w:val="006F16DA"/>
    <w:rsid w:val="006F173C"/>
    <w:rsid w:val="006F1862"/>
    <w:rsid w:val="006F1B81"/>
    <w:rsid w:val="006F1D2C"/>
    <w:rsid w:val="006F2205"/>
    <w:rsid w:val="006F224C"/>
    <w:rsid w:val="006F2286"/>
    <w:rsid w:val="006F229F"/>
    <w:rsid w:val="006F22FC"/>
    <w:rsid w:val="006F2490"/>
    <w:rsid w:val="006F2558"/>
    <w:rsid w:val="006F2561"/>
    <w:rsid w:val="006F260A"/>
    <w:rsid w:val="006F26F0"/>
    <w:rsid w:val="006F2899"/>
    <w:rsid w:val="006F29F2"/>
    <w:rsid w:val="006F2AFE"/>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59C"/>
    <w:rsid w:val="006F5629"/>
    <w:rsid w:val="006F58EF"/>
    <w:rsid w:val="006F599D"/>
    <w:rsid w:val="006F59D3"/>
    <w:rsid w:val="006F5A12"/>
    <w:rsid w:val="006F5AA4"/>
    <w:rsid w:val="006F5B87"/>
    <w:rsid w:val="006F5BB0"/>
    <w:rsid w:val="006F5DD4"/>
    <w:rsid w:val="006F6141"/>
    <w:rsid w:val="006F619D"/>
    <w:rsid w:val="006F6380"/>
    <w:rsid w:val="006F6717"/>
    <w:rsid w:val="006F68E7"/>
    <w:rsid w:val="006F69CB"/>
    <w:rsid w:val="006F6A71"/>
    <w:rsid w:val="006F6AF4"/>
    <w:rsid w:val="006F6B76"/>
    <w:rsid w:val="006F6D41"/>
    <w:rsid w:val="006F6D4A"/>
    <w:rsid w:val="006F6E4F"/>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2B9"/>
    <w:rsid w:val="00704302"/>
    <w:rsid w:val="0070432C"/>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4F74"/>
    <w:rsid w:val="00705015"/>
    <w:rsid w:val="007050DA"/>
    <w:rsid w:val="007051F7"/>
    <w:rsid w:val="00705222"/>
    <w:rsid w:val="00705449"/>
    <w:rsid w:val="007055E3"/>
    <w:rsid w:val="0070576E"/>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6F5F"/>
    <w:rsid w:val="00707043"/>
    <w:rsid w:val="007071B1"/>
    <w:rsid w:val="007071F7"/>
    <w:rsid w:val="007072C1"/>
    <w:rsid w:val="0070733D"/>
    <w:rsid w:val="007073D9"/>
    <w:rsid w:val="007074E6"/>
    <w:rsid w:val="007077E2"/>
    <w:rsid w:val="00707897"/>
    <w:rsid w:val="007078D6"/>
    <w:rsid w:val="00707921"/>
    <w:rsid w:val="00707AE5"/>
    <w:rsid w:val="00707F6E"/>
    <w:rsid w:val="00707FE4"/>
    <w:rsid w:val="00707FFE"/>
    <w:rsid w:val="007100F9"/>
    <w:rsid w:val="00710358"/>
    <w:rsid w:val="00710390"/>
    <w:rsid w:val="007103F2"/>
    <w:rsid w:val="0071052D"/>
    <w:rsid w:val="0071072D"/>
    <w:rsid w:val="00710A01"/>
    <w:rsid w:val="00710AA5"/>
    <w:rsid w:val="00710C59"/>
    <w:rsid w:val="00710FF2"/>
    <w:rsid w:val="007110AB"/>
    <w:rsid w:val="00711177"/>
    <w:rsid w:val="00711241"/>
    <w:rsid w:val="007112B0"/>
    <w:rsid w:val="007112E9"/>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82B"/>
    <w:rsid w:val="00712903"/>
    <w:rsid w:val="00712972"/>
    <w:rsid w:val="00712A3A"/>
    <w:rsid w:val="00712D1B"/>
    <w:rsid w:val="00712D51"/>
    <w:rsid w:val="00712E93"/>
    <w:rsid w:val="00713247"/>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886"/>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1D3"/>
    <w:rsid w:val="0072034F"/>
    <w:rsid w:val="00720616"/>
    <w:rsid w:val="0072061E"/>
    <w:rsid w:val="00720A00"/>
    <w:rsid w:val="00720B38"/>
    <w:rsid w:val="00720B8C"/>
    <w:rsid w:val="00720BB1"/>
    <w:rsid w:val="00720C1D"/>
    <w:rsid w:val="00720ED2"/>
    <w:rsid w:val="00720F48"/>
    <w:rsid w:val="007213B3"/>
    <w:rsid w:val="00721492"/>
    <w:rsid w:val="00721616"/>
    <w:rsid w:val="007217C6"/>
    <w:rsid w:val="00721936"/>
    <w:rsid w:val="007219D8"/>
    <w:rsid w:val="007219D9"/>
    <w:rsid w:val="00721A49"/>
    <w:rsid w:val="00721E33"/>
    <w:rsid w:val="00721E7D"/>
    <w:rsid w:val="00721F25"/>
    <w:rsid w:val="00721F88"/>
    <w:rsid w:val="00721FE8"/>
    <w:rsid w:val="00722063"/>
    <w:rsid w:val="0072211E"/>
    <w:rsid w:val="00722224"/>
    <w:rsid w:val="0072240C"/>
    <w:rsid w:val="0072242A"/>
    <w:rsid w:val="0072292D"/>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7C2"/>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6EF"/>
    <w:rsid w:val="00726731"/>
    <w:rsid w:val="00726884"/>
    <w:rsid w:val="007268E6"/>
    <w:rsid w:val="00726A16"/>
    <w:rsid w:val="00726A68"/>
    <w:rsid w:val="00726B2B"/>
    <w:rsid w:val="00726B69"/>
    <w:rsid w:val="00726BA8"/>
    <w:rsid w:val="00726C65"/>
    <w:rsid w:val="00726D7A"/>
    <w:rsid w:val="00726F0A"/>
    <w:rsid w:val="00727042"/>
    <w:rsid w:val="00727476"/>
    <w:rsid w:val="00727903"/>
    <w:rsid w:val="00727A6B"/>
    <w:rsid w:val="00727A70"/>
    <w:rsid w:val="00727B88"/>
    <w:rsid w:val="00727CB3"/>
    <w:rsid w:val="00727F84"/>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53"/>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1F05"/>
    <w:rsid w:val="00731FA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599"/>
    <w:rsid w:val="007366F5"/>
    <w:rsid w:val="00736A0C"/>
    <w:rsid w:val="00736CD0"/>
    <w:rsid w:val="00736D08"/>
    <w:rsid w:val="00736D29"/>
    <w:rsid w:val="00736E1A"/>
    <w:rsid w:val="00736E7E"/>
    <w:rsid w:val="00736EF4"/>
    <w:rsid w:val="00736F2E"/>
    <w:rsid w:val="00736F85"/>
    <w:rsid w:val="00737084"/>
    <w:rsid w:val="00737267"/>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1C"/>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40A"/>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1D"/>
    <w:rsid w:val="007456B3"/>
    <w:rsid w:val="0074572D"/>
    <w:rsid w:val="007458D1"/>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B9"/>
    <w:rsid w:val="00751AC4"/>
    <w:rsid w:val="00751B43"/>
    <w:rsid w:val="00751D3D"/>
    <w:rsid w:val="00751E2B"/>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3B8"/>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98E"/>
    <w:rsid w:val="00763B2E"/>
    <w:rsid w:val="00763C22"/>
    <w:rsid w:val="00763C46"/>
    <w:rsid w:val="00763E3B"/>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5F3"/>
    <w:rsid w:val="0076564A"/>
    <w:rsid w:val="00765743"/>
    <w:rsid w:val="007659C6"/>
    <w:rsid w:val="00765B2E"/>
    <w:rsid w:val="00765D2D"/>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79"/>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CC"/>
    <w:rsid w:val="00772DD6"/>
    <w:rsid w:val="00772E2E"/>
    <w:rsid w:val="00772FEB"/>
    <w:rsid w:val="007735E5"/>
    <w:rsid w:val="007736BC"/>
    <w:rsid w:val="00773C76"/>
    <w:rsid w:val="0077403F"/>
    <w:rsid w:val="007740EF"/>
    <w:rsid w:val="0077427C"/>
    <w:rsid w:val="007743FB"/>
    <w:rsid w:val="0077465D"/>
    <w:rsid w:val="00774741"/>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34D"/>
    <w:rsid w:val="00776440"/>
    <w:rsid w:val="007766D6"/>
    <w:rsid w:val="007766F8"/>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635"/>
    <w:rsid w:val="007776DD"/>
    <w:rsid w:val="0077786D"/>
    <w:rsid w:val="00777912"/>
    <w:rsid w:val="007779BE"/>
    <w:rsid w:val="00777AE7"/>
    <w:rsid w:val="00777EA2"/>
    <w:rsid w:val="00777F49"/>
    <w:rsid w:val="00780078"/>
    <w:rsid w:val="007800D5"/>
    <w:rsid w:val="0078039A"/>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514"/>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29"/>
    <w:rsid w:val="00782437"/>
    <w:rsid w:val="007824A2"/>
    <w:rsid w:val="007824C1"/>
    <w:rsid w:val="00782515"/>
    <w:rsid w:val="007825DB"/>
    <w:rsid w:val="007825EC"/>
    <w:rsid w:val="0078267D"/>
    <w:rsid w:val="0078291E"/>
    <w:rsid w:val="00782D9C"/>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6212"/>
    <w:rsid w:val="00786452"/>
    <w:rsid w:val="0078666E"/>
    <w:rsid w:val="0078683B"/>
    <w:rsid w:val="0078687B"/>
    <w:rsid w:val="00786955"/>
    <w:rsid w:val="0078697B"/>
    <w:rsid w:val="00786A00"/>
    <w:rsid w:val="00786E14"/>
    <w:rsid w:val="00786F07"/>
    <w:rsid w:val="00786FDE"/>
    <w:rsid w:val="00787008"/>
    <w:rsid w:val="00787361"/>
    <w:rsid w:val="007874CA"/>
    <w:rsid w:val="007874D5"/>
    <w:rsid w:val="0078752F"/>
    <w:rsid w:val="007875DC"/>
    <w:rsid w:val="007875FB"/>
    <w:rsid w:val="0078771A"/>
    <w:rsid w:val="0078779F"/>
    <w:rsid w:val="007878BE"/>
    <w:rsid w:val="00787953"/>
    <w:rsid w:val="00787B50"/>
    <w:rsid w:val="00787BDD"/>
    <w:rsid w:val="00787E0A"/>
    <w:rsid w:val="00787FC1"/>
    <w:rsid w:val="00790246"/>
    <w:rsid w:val="007902DE"/>
    <w:rsid w:val="0079033A"/>
    <w:rsid w:val="0079039D"/>
    <w:rsid w:val="007905F7"/>
    <w:rsid w:val="00790614"/>
    <w:rsid w:val="007906EE"/>
    <w:rsid w:val="0079090B"/>
    <w:rsid w:val="00790915"/>
    <w:rsid w:val="0079091E"/>
    <w:rsid w:val="00790A5C"/>
    <w:rsid w:val="00790C4D"/>
    <w:rsid w:val="00790F79"/>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80A"/>
    <w:rsid w:val="00796935"/>
    <w:rsid w:val="007969B3"/>
    <w:rsid w:val="00796C44"/>
    <w:rsid w:val="00796D47"/>
    <w:rsid w:val="00796DAD"/>
    <w:rsid w:val="00796DEF"/>
    <w:rsid w:val="00796F7D"/>
    <w:rsid w:val="007971F9"/>
    <w:rsid w:val="00797224"/>
    <w:rsid w:val="0079722E"/>
    <w:rsid w:val="00797491"/>
    <w:rsid w:val="007975E6"/>
    <w:rsid w:val="00797928"/>
    <w:rsid w:val="007979DC"/>
    <w:rsid w:val="00797AE6"/>
    <w:rsid w:val="00797C81"/>
    <w:rsid w:val="00797CA7"/>
    <w:rsid w:val="00797D45"/>
    <w:rsid w:val="00797F74"/>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7CF"/>
    <w:rsid w:val="007A28E6"/>
    <w:rsid w:val="007A2A2D"/>
    <w:rsid w:val="007A2A42"/>
    <w:rsid w:val="007A2AD5"/>
    <w:rsid w:val="007A2AD6"/>
    <w:rsid w:val="007A2CF8"/>
    <w:rsid w:val="007A2D0A"/>
    <w:rsid w:val="007A2D48"/>
    <w:rsid w:val="007A2D75"/>
    <w:rsid w:val="007A2DE7"/>
    <w:rsid w:val="007A3095"/>
    <w:rsid w:val="007A3306"/>
    <w:rsid w:val="007A3AC7"/>
    <w:rsid w:val="007A3C26"/>
    <w:rsid w:val="007A3ED4"/>
    <w:rsid w:val="007A3EE9"/>
    <w:rsid w:val="007A3EEE"/>
    <w:rsid w:val="007A3F01"/>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E"/>
    <w:rsid w:val="007A5113"/>
    <w:rsid w:val="007A5225"/>
    <w:rsid w:val="007A525D"/>
    <w:rsid w:val="007A53C0"/>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817"/>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7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1D2"/>
    <w:rsid w:val="007B426F"/>
    <w:rsid w:val="007B42E4"/>
    <w:rsid w:val="007B42EC"/>
    <w:rsid w:val="007B42F5"/>
    <w:rsid w:val="007B43AA"/>
    <w:rsid w:val="007B45D4"/>
    <w:rsid w:val="007B4726"/>
    <w:rsid w:val="007B476C"/>
    <w:rsid w:val="007B4988"/>
    <w:rsid w:val="007B4BAD"/>
    <w:rsid w:val="007B4ECA"/>
    <w:rsid w:val="007B508B"/>
    <w:rsid w:val="007B50CC"/>
    <w:rsid w:val="007B515A"/>
    <w:rsid w:val="007B51A4"/>
    <w:rsid w:val="007B5429"/>
    <w:rsid w:val="007B562F"/>
    <w:rsid w:val="007B5884"/>
    <w:rsid w:val="007B5C49"/>
    <w:rsid w:val="007B5D45"/>
    <w:rsid w:val="007B5F68"/>
    <w:rsid w:val="007B6115"/>
    <w:rsid w:val="007B625A"/>
    <w:rsid w:val="007B6371"/>
    <w:rsid w:val="007B642E"/>
    <w:rsid w:val="007B657E"/>
    <w:rsid w:val="007B669F"/>
    <w:rsid w:val="007B66FC"/>
    <w:rsid w:val="007B69A2"/>
    <w:rsid w:val="007B6A74"/>
    <w:rsid w:val="007B6A7A"/>
    <w:rsid w:val="007B6B3B"/>
    <w:rsid w:val="007B6C94"/>
    <w:rsid w:val="007B6F1C"/>
    <w:rsid w:val="007B732F"/>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AF2"/>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9F6"/>
    <w:rsid w:val="007C3C7F"/>
    <w:rsid w:val="007C3C98"/>
    <w:rsid w:val="007C3EDB"/>
    <w:rsid w:val="007C4286"/>
    <w:rsid w:val="007C4406"/>
    <w:rsid w:val="007C4422"/>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5F"/>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186"/>
    <w:rsid w:val="007D318A"/>
    <w:rsid w:val="007D33D2"/>
    <w:rsid w:val="007D33FF"/>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4F8C"/>
    <w:rsid w:val="007D5008"/>
    <w:rsid w:val="007D509C"/>
    <w:rsid w:val="007D51D5"/>
    <w:rsid w:val="007D52AC"/>
    <w:rsid w:val="007D52FD"/>
    <w:rsid w:val="007D541A"/>
    <w:rsid w:val="007D5479"/>
    <w:rsid w:val="007D54D4"/>
    <w:rsid w:val="007D555B"/>
    <w:rsid w:val="007D58B2"/>
    <w:rsid w:val="007D5987"/>
    <w:rsid w:val="007D59BC"/>
    <w:rsid w:val="007D5A3B"/>
    <w:rsid w:val="007D5BD5"/>
    <w:rsid w:val="007D5C34"/>
    <w:rsid w:val="007D5CEC"/>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A0A"/>
    <w:rsid w:val="007D7A41"/>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A1"/>
    <w:rsid w:val="007E16FD"/>
    <w:rsid w:val="007E1732"/>
    <w:rsid w:val="007E175C"/>
    <w:rsid w:val="007E18BE"/>
    <w:rsid w:val="007E1929"/>
    <w:rsid w:val="007E197D"/>
    <w:rsid w:val="007E19DA"/>
    <w:rsid w:val="007E1D8E"/>
    <w:rsid w:val="007E1F6A"/>
    <w:rsid w:val="007E21FB"/>
    <w:rsid w:val="007E2440"/>
    <w:rsid w:val="007E2564"/>
    <w:rsid w:val="007E27BF"/>
    <w:rsid w:val="007E2811"/>
    <w:rsid w:val="007E286D"/>
    <w:rsid w:val="007E2EED"/>
    <w:rsid w:val="007E2F46"/>
    <w:rsid w:val="007E3130"/>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264"/>
    <w:rsid w:val="007F02A2"/>
    <w:rsid w:val="007F0429"/>
    <w:rsid w:val="007F0622"/>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20BB"/>
    <w:rsid w:val="007F20CE"/>
    <w:rsid w:val="007F212F"/>
    <w:rsid w:val="007F23B9"/>
    <w:rsid w:val="007F243B"/>
    <w:rsid w:val="007F2477"/>
    <w:rsid w:val="007F2551"/>
    <w:rsid w:val="007F29CF"/>
    <w:rsid w:val="007F29D4"/>
    <w:rsid w:val="007F2F4A"/>
    <w:rsid w:val="007F2F8B"/>
    <w:rsid w:val="007F3231"/>
    <w:rsid w:val="007F325A"/>
    <w:rsid w:val="007F37CA"/>
    <w:rsid w:val="007F3D84"/>
    <w:rsid w:val="007F3DAE"/>
    <w:rsid w:val="007F3DE7"/>
    <w:rsid w:val="007F3E34"/>
    <w:rsid w:val="007F3EEE"/>
    <w:rsid w:val="007F3F54"/>
    <w:rsid w:val="007F4068"/>
    <w:rsid w:val="007F413F"/>
    <w:rsid w:val="007F41C2"/>
    <w:rsid w:val="007F41EC"/>
    <w:rsid w:val="007F43FF"/>
    <w:rsid w:val="007F456A"/>
    <w:rsid w:val="007F4598"/>
    <w:rsid w:val="007F461C"/>
    <w:rsid w:val="007F4832"/>
    <w:rsid w:val="007F4900"/>
    <w:rsid w:val="007F4A8D"/>
    <w:rsid w:val="007F4AE4"/>
    <w:rsid w:val="007F4C9F"/>
    <w:rsid w:val="007F4D5E"/>
    <w:rsid w:val="007F4E2B"/>
    <w:rsid w:val="007F4E50"/>
    <w:rsid w:val="007F504A"/>
    <w:rsid w:val="007F51E1"/>
    <w:rsid w:val="007F5576"/>
    <w:rsid w:val="007F5765"/>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893"/>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00"/>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8E7"/>
    <w:rsid w:val="00802A64"/>
    <w:rsid w:val="00802AF7"/>
    <w:rsid w:val="00802C21"/>
    <w:rsid w:val="00802C7E"/>
    <w:rsid w:val="00802F9A"/>
    <w:rsid w:val="0080311D"/>
    <w:rsid w:val="008031F5"/>
    <w:rsid w:val="00803509"/>
    <w:rsid w:val="008035BE"/>
    <w:rsid w:val="00803AF5"/>
    <w:rsid w:val="00803BAD"/>
    <w:rsid w:val="00803C07"/>
    <w:rsid w:val="00803EE8"/>
    <w:rsid w:val="00803F59"/>
    <w:rsid w:val="00803FFD"/>
    <w:rsid w:val="00804169"/>
    <w:rsid w:val="0080430C"/>
    <w:rsid w:val="0080432F"/>
    <w:rsid w:val="008045EE"/>
    <w:rsid w:val="00804831"/>
    <w:rsid w:val="008048BF"/>
    <w:rsid w:val="00804911"/>
    <w:rsid w:val="00804A3C"/>
    <w:rsid w:val="00804E4D"/>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88"/>
    <w:rsid w:val="00805D3F"/>
    <w:rsid w:val="00805EEE"/>
    <w:rsid w:val="00805FD3"/>
    <w:rsid w:val="00806003"/>
    <w:rsid w:val="00806043"/>
    <w:rsid w:val="0080612E"/>
    <w:rsid w:val="008064C1"/>
    <w:rsid w:val="00806671"/>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0FAE"/>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6A1"/>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32"/>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A5A"/>
    <w:rsid w:val="00822E98"/>
    <w:rsid w:val="00822F1C"/>
    <w:rsid w:val="00822FBE"/>
    <w:rsid w:val="00822FE1"/>
    <w:rsid w:val="00822FF9"/>
    <w:rsid w:val="00823007"/>
    <w:rsid w:val="0082301F"/>
    <w:rsid w:val="00823178"/>
    <w:rsid w:val="008231B7"/>
    <w:rsid w:val="008232BD"/>
    <w:rsid w:val="0082331B"/>
    <w:rsid w:val="00823443"/>
    <w:rsid w:val="008235D4"/>
    <w:rsid w:val="00823688"/>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B5B"/>
    <w:rsid w:val="00825D35"/>
    <w:rsid w:val="00825E15"/>
    <w:rsid w:val="00825F55"/>
    <w:rsid w:val="00825F7F"/>
    <w:rsid w:val="00825F94"/>
    <w:rsid w:val="00826094"/>
    <w:rsid w:val="008260B4"/>
    <w:rsid w:val="0082621C"/>
    <w:rsid w:val="00826263"/>
    <w:rsid w:val="008262A7"/>
    <w:rsid w:val="00826497"/>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9B"/>
    <w:rsid w:val="008305AD"/>
    <w:rsid w:val="00830625"/>
    <w:rsid w:val="008307DB"/>
    <w:rsid w:val="008308FD"/>
    <w:rsid w:val="00830BDD"/>
    <w:rsid w:val="00830C07"/>
    <w:rsid w:val="00830DF6"/>
    <w:rsid w:val="00830F28"/>
    <w:rsid w:val="0083104F"/>
    <w:rsid w:val="0083112B"/>
    <w:rsid w:val="00831148"/>
    <w:rsid w:val="00831258"/>
    <w:rsid w:val="0083139D"/>
    <w:rsid w:val="008313A2"/>
    <w:rsid w:val="0083162A"/>
    <w:rsid w:val="008317DC"/>
    <w:rsid w:val="00831826"/>
    <w:rsid w:val="00831BF3"/>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D6"/>
    <w:rsid w:val="00833CED"/>
    <w:rsid w:val="00833D77"/>
    <w:rsid w:val="00833ED6"/>
    <w:rsid w:val="00833FD1"/>
    <w:rsid w:val="0083407A"/>
    <w:rsid w:val="008340B1"/>
    <w:rsid w:val="0083414A"/>
    <w:rsid w:val="00834249"/>
    <w:rsid w:val="00834418"/>
    <w:rsid w:val="0083444D"/>
    <w:rsid w:val="008346DD"/>
    <w:rsid w:val="0083470F"/>
    <w:rsid w:val="00834906"/>
    <w:rsid w:val="00834A64"/>
    <w:rsid w:val="00834C67"/>
    <w:rsid w:val="00834D65"/>
    <w:rsid w:val="00834F00"/>
    <w:rsid w:val="00835038"/>
    <w:rsid w:val="00835149"/>
    <w:rsid w:val="008351AF"/>
    <w:rsid w:val="008353C3"/>
    <w:rsid w:val="00835487"/>
    <w:rsid w:val="0083557D"/>
    <w:rsid w:val="00835598"/>
    <w:rsid w:val="0083561B"/>
    <w:rsid w:val="00835630"/>
    <w:rsid w:val="00835756"/>
    <w:rsid w:val="00835768"/>
    <w:rsid w:val="00835773"/>
    <w:rsid w:val="008357A5"/>
    <w:rsid w:val="00835800"/>
    <w:rsid w:val="008359B2"/>
    <w:rsid w:val="00835A25"/>
    <w:rsid w:val="00835AEF"/>
    <w:rsid w:val="00835B8D"/>
    <w:rsid w:val="00835CBD"/>
    <w:rsid w:val="00835D27"/>
    <w:rsid w:val="00835D49"/>
    <w:rsid w:val="00835FCC"/>
    <w:rsid w:val="00836453"/>
    <w:rsid w:val="00836516"/>
    <w:rsid w:val="00836527"/>
    <w:rsid w:val="008366AF"/>
    <w:rsid w:val="00836797"/>
    <w:rsid w:val="008367B1"/>
    <w:rsid w:val="00836F42"/>
    <w:rsid w:val="00836FBF"/>
    <w:rsid w:val="00837332"/>
    <w:rsid w:val="0083743B"/>
    <w:rsid w:val="008374DD"/>
    <w:rsid w:val="0083753C"/>
    <w:rsid w:val="008375B9"/>
    <w:rsid w:val="008375E3"/>
    <w:rsid w:val="008375F3"/>
    <w:rsid w:val="008376C1"/>
    <w:rsid w:val="008377C4"/>
    <w:rsid w:val="00837917"/>
    <w:rsid w:val="00837BAA"/>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1C6"/>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75D"/>
    <w:rsid w:val="00842778"/>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B72"/>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A25"/>
    <w:rsid w:val="00847B0F"/>
    <w:rsid w:val="00847C6A"/>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4B4"/>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6EB"/>
    <w:rsid w:val="00855754"/>
    <w:rsid w:val="0085578A"/>
    <w:rsid w:val="00855877"/>
    <w:rsid w:val="00855950"/>
    <w:rsid w:val="0085598C"/>
    <w:rsid w:val="00855A95"/>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6F2"/>
    <w:rsid w:val="0085779E"/>
    <w:rsid w:val="00857A79"/>
    <w:rsid w:val="00857AD2"/>
    <w:rsid w:val="00857BAE"/>
    <w:rsid w:val="00857BB0"/>
    <w:rsid w:val="00857D60"/>
    <w:rsid w:val="00857D95"/>
    <w:rsid w:val="00857F35"/>
    <w:rsid w:val="00857FCA"/>
    <w:rsid w:val="008601A2"/>
    <w:rsid w:val="008601EA"/>
    <w:rsid w:val="0086024F"/>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E3"/>
    <w:rsid w:val="008630F0"/>
    <w:rsid w:val="008630FE"/>
    <w:rsid w:val="00863303"/>
    <w:rsid w:val="008634DA"/>
    <w:rsid w:val="008635E6"/>
    <w:rsid w:val="008636A9"/>
    <w:rsid w:val="00863D7A"/>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44"/>
    <w:rsid w:val="00866B63"/>
    <w:rsid w:val="00866B90"/>
    <w:rsid w:val="00866BEF"/>
    <w:rsid w:val="00866CE1"/>
    <w:rsid w:val="00866D20"/>
    <w:rsid w:val="00867415"/>
    <w:rsid w:val="0086753C"/>
    <w:rsid w:val="0086768D"/>
    <w:rsid w:val="0086769D"/>
    <w:rsid w:val="00867819"/>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A6"/>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EFC"/>
    <w:rsid w:val="00875F78"/>
    <w:rsid w:val="00875FC3"/>
    <w:rsid w:val="0087620E"/>
    <w:rsid w:val="008762D5"/>
    <w:rsid w:val="0087632A"/>
    <w:rsid w:val="00876593"/>
    <w:rsid w:val="008766E5"/>
    <w:rsid w:val="00876803"/>
    <w:rsid w:val="00876BC2"/>
    <w:rsid w:val="00876C6F"/>
    <w:rsid w:val="00876C71"/>
    <w:rsid w:val="00876DCA"/>
    <w:rsid w:val="00876E74"/>
    <w:rsid w:val="00876E82"/>
    <w:rsid w:val="00876EC6"/>
    <w:rsid w:val="00876FE1"/>
    <w:rsid w:val="008770C6"/>
    <w:rsid w:val="008770CC"/>
    <w:rsid w:val="0087740A"/>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14"/>
    <w:rsid w:val="00881432"/>
    <w:rsid w:val="00881495"/>
    <w:rsid w:val="00881610"/>
    <w:rsid w:val="0088167F"/>
    <w:rsid w:val="008817E0"/>
    <w:rsid w:val="00881921"/>
    <w:rsid w:val="00881982"/>
    <w:rsid w:val="00881A4B"/>
    <w:rsid w:val="00881A83"/>
    <w:rsid w:val="00881CA6"/>
    <w:rsid w:val="00881DA7"/>
    <w:rsid w:val="00881EAE"/>
    <w:rsid w:val="00881FB9"/>
    <w:rsid w:val="0088217A"/>
    <w:rsid w:val="008821BE"/>
    <w:rsid w:val="00882242"/>
    <w:rsid w:val="008823CB"/>
    <w:rsid w:val="008823FB"/>
    <w:rsid w:val="0088248E"/>
    <w:rsid w:val="00882557"/>
    <w:rsid w:val="0088272A"/>
    <w:rsid w:val="008828DA"/>
    <w:rsid w:val="00882A3B"/>
    <w:rsid w:val="00882BFC"/>
    <w:rsid w:val="00882EC8"/>
    <w:rsid w:val="00882EDE"/>
    <w:rsid w:val="00882FCF"/>
    <w:rsid w:val="008830A9"/>
    <w:rsid w:val="00883159"/>
    <w:rsid w:val="008835AF"/>
    <w:rsid w:val="008835FC"/>
    <w:rsid w:val="00883629"/>
    <w:rsid w:val="0088366B"/>
    <w:rsid w:val="00883796"/>
    <w:rsid w:val="00883AEF"/>
    <w:rsid w:val="00883AF4"/>
    <w:rsid w:val="00883BBA"/>
    <w:rsid w:val="00883D98"/>
    <w:rsid w:val="00883E79"/>
    <w:rsid w:val="00884165"/>
    <w:rsid w:val="008841DD"/>
    <w:rsid w:val="0088428C"/>
    <w:rsid w:val="008842EA"/>
    <w:rsid w:val="008844A2"/>
    <w:rsid w:val="008844EB"/>
    <w:rsid w:val="0088456F"/>
    <w:rsid w:val="0088474E"/>
    <w:rsid w:val="0088478E"/>
    <w:rsid w:val="00884B4D"/>
    <w:rsid w:val="00884E58"/>
    <w:rsid w:val="00884EFD"/>
    <w:rsid w:val="00884F85"/>
    <w:rsid w:val="00885098"/>
    <w:rsid w:val="00885107"/>
    <w:rsid w:val="00885123"/>
    <w:rsid w:val="0088513F"/>
    <w:rsid w:val="008853AE"/>
    <w:rsid w:val="008853FE"/>
    <w:rsid w:val="008854BD"/>
    <w:rsid w:val="008854E4"/>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0C0"/>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2"/>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845"/>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4FC9"/>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ABB"/>
    <w:rsid w:val="00897C87"/>
    <w:rsid w:val="00897E74"/>
    <w:rsid w:val="00897F86"/>
    <w:rsid w:val="00897FC7"/>
    <w:rsid w:val="008A010C"/>
    <w:rsid w:val="008A03A9"/>
    <w:rsid w:val="008A0409"/>
    <w:rsid w:val="008A047E"/>
    <w:rsid w:val="008A048A"/>
    <w:rsid w:val="008A0808"/>
    <w:rsid w:val="008A0841"/>
    <w:rsid w:val="008A0925"/>
    <w:rsid w:val="008A0B64"/>
    <w:rsid w:val="008A0D4B"/>
    <w:rsid w:val="008A0E42"/>
    <w:rsid w:val="008A0ECE"/>
    <w:rsid w:val="008A14A8"/>
    <w:rsid w:val="008A14DA"/>
    <w:rsid w:val="008A1696"/>
    <w:rsid w:val="008A17DF"/>
    <w:rsid w:val="008A17F0"/>
    <w:rsid w:val="008A1923"/>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FB"/>
    <w:rsid w:val="008A42A3"/>
    <w:rsid w:val="008A46C9"/>
    <w:rsid w:val="008A4793"/>
    <w:rsid w:val="008A4B6A"/>
    <w:rsid w:val="008A4D31"/>
    <w:rsid w:val="008A4DF9"/>
    <w:rsid w:val="008A4EDA"/>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BA3"/>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A1D"/>
    <w:rsid w:val="008B1D85"/>
    <w:rsid w:val="008B219B"/>
    <w:rsid w:val="008B22EC"/>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8E7"/>
    <w:rsid w:val="008B4B0E"/>
    <w:rsid w:val="008B4CA6"/>
    <w:rsid w:val="008B4E53"/>
    <w:rsid w:val="008B5063"/>
    <w:rsid w:val="008B510C"/>
    <w:rsid w:val="008B5369"/>
    <w:rsid w:val="008B5432"/>
    <w:rsid w:val="008B54D7"/>
    <w:rsid w:val="008B558E"/>
    <w:rsid w:val="008B55E8"/>
    <w:rsid w:val="008B56B5"/>
    <w:rsid w:val="008B5737"/>
    <w:rsid w:val="008B584C"/>
    <w:rsid w:val="008B587D"/>
    <w:rsid w:val="008B5925"/>
    <w:rsid w:val="008B5A87"/>
    <w:rsid w:val="008B5FC0"/>
    <w:rsid w:val="008B5FC5"/>
    <w:rsid w:val="008B605A"/>
    <w:rsid w:val="008B6069"/>
    <w:rsid w:val="008B60EC"/>
    <w:rsid w:val="008B615C"/>
    <w:rsid w:val="008B61A9"/>
    <w:rsid w:val="008B66BD"/>
    <w:rsid w:val="008B6C74"/>
    <w:rsid w:val="008B6D8E"/>
    <w:rsid w:val="008B6EAF"/>
    <w:rsid w:val="008B6F45"/>
    <w:rsid w:val="008B6F8C"/>
    <w:rsid w:val="008B709C"/>
    <w:rsid w:val="008B71CE"/>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B0B"/>
    <w:rsid w:val="008C7CBB"/>
    <w:rsid w:val="008C7D58"/>
    <w:rsid w:val="008C7D65"/>
    <w:rsid w:val="008C7DEA"/>
    <w:rsid w:val="008C7E4E"/>
    <w:rsid w:val="008C7F4D"/>
    <w:rsid w:val="008D00FF"/>
    <w:rsid w:val="008D0211"/>
    <w:rsid w:val="008D043E"/>
    <w:rsid w:val="008D0545"/>
    <w:rsid w:val="008D06BA"/>
    <w:rsid w:val="008D0846"/>
    <w:rsid w:val="008D0BCB"/>
    <w:rsid w:val="008D0F83"/>
    <w:rsid w:val="008D133D"/>
    <w:rsid w:val="008D1365"/>
    <w:rsid w:val="008D13E5"/>
    <w:rsid w:val="008D141C"/>
    <w:rsid w:val="008D14EF"/>
    <w:rsid w:val="008D1588"/>
    <w:rsid w:val="008D16BB"/>
    <w:rsid w:val="008D1724"/>
    <w:rsid w:val="008D1754"/>
    <w:rsid w:val="008D1967"/>
    <w:rsid w:val="008D19FD"/>
    <w:rsid w:val="008D1D1E"/>
    <w:rsid w:val="008D1DCF"/>
    <w:rsid w:val="008D1E7D"/>
    <w:rsid w:val="008D1EDA"/>
    <w:rsid w:val="008D1FDC"/>
    <w:rsid w:val="008D201B"/>
    <w:rsid w:val="008D20BE"/>
    <w:rsid w:val="008D21A4"/>
    <w:rsid w:val="008D21BF"/>
    <w:rsid w:val="008D2254"/>
    <w:rsid w:val="008D2292"/>
    <w:rsid w:val="008D24FC"/>
    <w:rsid w:val="008D2536"/>
    <w:rsid w:val="008D271B"/>
    <w:rsid w:val="008D2848"/>
    <w:rsid w:val="008D286A"/>
    <w:rsid w:val="008D2B13"/>
    <w:rsid w:val="008D2E0A"/>
    <w:rsid w:val="008D2FCF"/>
    <w:rsid w:val="008D3020"/>
    <w:rsid w:val="008D31AB"/>
    <w:rsid w:val="008D32DD"/>
    <w:rsid w:val="008D330F"/>
    <w:rsid w:val="008D35E0"/>
    <w:rsid w:val="008D36A4"/>
    <w:rsid w:val="008D36B4"/>
    <w:rsid w:val="008D38EB"/>
    <w:rsid w:val="008D3A4E"/>
    <w:rsid w:val="008D3A93"/>
    <w:rsid w:val="008D3C0F"/>
    <w:rsid w:val="008D3C17"/>
    <w:rsid w:val="008D3C1D"/>
    <w:rsid w:val="008D3D05"/>
    <w:rsid w:val="008D3D67"/>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359"/>
    <w:rsid w:val="008E16A4"/>
    <w:rsid w:val="008E19B3"/>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3F"/>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CD3"/>
    <w:rsid w:val="008E6DC1"/>
    <w:rsid w:val="008E6E60"/>
    <w:rsid w:val="008E6F07"/>
    <w:rsid w:val="008E6F80"/>
    <w:rsid w:val="008E6F83"/>
    <w:rsid w:val="008E7176"/>
    <w:rsid w:val="008E7666"/>
    <w:rsid w:val="008E77EB"/>
    <w:rsid w:val="008E791E"/>
    <w:rsid w:val="008E7967"/>
    <w:rsid w:val="008E79FC"/>
    <w:rsid w:val="008E7B01"/>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446"/>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53"/>
    <w:rsid w:val="008F28B7"/>
    <w:rsid w:val="008F2913"/>
    <w:rsid w:val="008F2C45"/>
    <w:rsid w:val="008F2EC8"/>
    <w:rsid w:val="008F2F16"/>
    <w:rsid w:val="008F2FCB"/>
    <w:rsid w:val="008F304E"/>
    <w:rsid w:val="008F30DA"/>
    <w:rsid w:val="008F3115"/>
    <w:rsid w:val="008F3154"/>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55A"/>
    <w:rsid w:val="008F45BD"/>
    <w:rsid w:val="008F47BD"/>
    <w:rsid w:val="008F4994"/>
    <w:rsid w:val="008F49B9"/>
    <w:rsid w:val="008F4A5E"/>
    <w:rsid w:val="008F4AD3"/>
    <w:rsid w:val="008F4CB4"/>
    <w:rsid w:val="008F4E68"/>
    <w:rsid w:val="008F4FAC"/>
    <w:rsid w:val="008F5229"/>
    <w:rsid w:val="008F5323"/>
    <w:rsid w:val="008F5470"/>
    <w:rsid w:val="008F5500"/>
    <w:rsid w:val="008F576A"/>
    <w:rsid w:val="008F58F1"/>
    <w:rsid w:val="008F5A70"/>
    <w:rsid w:val="008F5A72"/>
    <w:rsid w:val="008F5C51"/>
    <w:rsid w:val="008F5C84"/>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77D"/>
    <w:rsid w:val="00900A11"/>
    <w:rsid w:val="00900A17"/>
    <w:rsid w:val="00900BAC"/>
    <w:rsid w:val="00900BDB"/>
    <w:rsid w:val="00900CDE"/>
    <w:rsid w:val="00900F04"/>
    <w:rsid w:val="00900F4B"/>
    <w:rsid w:val="00900F69"/>
    <w:rsid w:val="00901024"/>
    <w:rsid w:val="00901032"/>
    <w:rsid w:val="00901301"/>
    <w:rsid w:val="0090130E"/>
    <w:rsid w:val="009013BB"/>
    <w:rsid w:val="009013FD"/>
    <w:rsid w:val="009015CA"/>
    <w:rsid w:val="0090167C"/>
    <w:rsid w:val="009019C7"/>
    <w:rsid w:val="00901A95"/>
    <w:rsid w:val="00901AD9"/>
    <w:rsid w:val="00901DF1"/>
    <w:rsid w:val="00902067"/>
    <w:rsid w:val="009021AD"/>
    <w:rsid w:val="0090228E"/>
    <w:rsid w:val="0090233B"/>
    <w:rsid w:val="009023C8"/>
    <w:rsid w:val="009024A4"/>
    <w:rsid w:val="009024DA"/>
    <w:rsid w:val="0090256F"/>
    <w:rsid w:val="009025FB"/>
    <w:rsid w:val="00902781"/>
    <w:rsid w:val="009027AF"/>
    <w:rsid w:val="00902A6D"/>
    <w:rsid w:val="00902B59"/>
    <w:rsid w:val="00903004"/>
    <w:rsid w:val="0090303A"/>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84"/>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1E3"/>
    <w:rsid w:val="009062CA"/>
    <w:rsid w:val="00906564"/>
    <w:rsid w:val="00906610"/>
    <w:rsid w:val="00906781"/>
    <w:rsid w:val="009067AE"/>
    <w:rsid w:val="009067F2"/>
    <w:rsid w:val="00906866"/>
    <w:rsid w:val="00906A8A"/>
    <w:rsid w:val="00906EF6"/>
    <w:rsid w:val="00906F10"/>
    <w:rsid w:val="0090703B"/>
    <w:rsid w:val="0090723D"/>
    <w:rsid w:val="0090753E"/>
    <w:rsid w:val="00907981"/>
    <w:rsid w:val="009079B9"/>
    <w:rsid w:val="009079F6"/>
    <w:rsid w:val="00907B79"/>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B7"/>
    <w:rsid w:val="009118C2"/>
    <w:rsid w:val="00911AFE"/>
    <w:rsid w:val="00911D4C"/>
    <w:rsid w:val="00911DBF"/>
    <w:rsid w:val="00911EBC"/>
    <w:rsid w:val="00911F67"/>
    <w:rsid w:val="009120FD"/>
    <w:rsid w:val="00912189"/>
    <w:rsid w:val="009123E9"/>
    <w:rsid w:val="00912566"/>
    <w:rsid w:val="00912591"/>
    <w:rsid w:val="009126A8"/>
    <w:rsid w:val="0091271B"/>
    <w:rsid w:val="0091274D"/>
    <w:rsid w:val="00912791"/>
    <w:rsid w:val="0091285E"/>
    <w:rsid w:val="009129FD"/>
    <w:rsid w:val="00912A4E"/>
    <w:rsid w:val="00912B11"/>
    <w:rsid w:val="00912DB5"/>
    <w:rsid w:val="00912E5E"/>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91B"/>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BE"/>
    <w:rsid w:val="00922204"/>
    <w:rsid w:val="009225EC"/>
    <w:rsid w:val="00922886"/>
    <w:rsid w:val="0092289B"/>
    <w:rsid w:val="00922B90"/>
    <w:rsid w:val="00922CBF"/>
    <w:rsid w:val="00922DB8"/>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0E"/>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7AE"/>
    <w:rsid w:val="0092780C"/>
    <w:rsid w:val="0092787F"/>
    <w:rsid w:val="00927880"/>
    <w:rsid w:val="00927BE1"/>
    <w:rsid w:val="00927C19"/>
    <w:rsid w:val="00927E55"/>
    <w:rsid w:val="00927EAB"/>
    <w:rsid w:val="00927EE6"/>
    <w:rsid w:val="00930015"/>
    <w:rsid w:val="00930262"/>
    <w:rsid w:val="00930502"/>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41F6"/>
    <w:rsid w:val="00934255"/>
    <w:rsid w:val="009342F9"/>
    <w:rsid w:val="00934519"/>
    <w:rsid w:val="00934626"/>
    <w:rsid w:val="009346C4"/>
    <w:rsid w:val="009348F0"/>
    <w:rsid w:val="0093493B"/>
    <w:rsid w:val="00934A25"/>
    <w:rsid w:val="00934A86"/>
    <w:rsid w:val="00934AD5"/>
    <w:rsid w:val="00934B45"/>
    <w:rsid w:val="00934BC3"/>
    <w:rsid w:val="00934C2C"/>
    <w:rsid w:val="00934C5C"/>
    <w:rsid w:val="00934D96"/>
    <w:rsid w:val="00935204"/>
    <w:rsid w:val="009353AD"/>
    <w:rsid w:val="009354E7"/>
    <w:rsid w:val="0093557C"/>
    <w:rsid w:val="0093563F"/>
    <w:rsid w:val="00935692"/>
    <w:rsid w:val="009357B7"/>
    <w:rsid w:val="00935A75"/>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ABF"/>
    <w:rsid w:val="00943CA9"/>
    <w:rsid w:val="00943DA5"/>
    <w:rsid w:val="00943E1C"/>
    <w:rsid w:val="0094429C"/>
    <w:rsid w:val="009443EF"/>
    <w:rsid w:val="009444EA"/>
    <w:rsid w:val="00944553"/>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C2"/>
    <w:rsid w:val="009459D2"/>
    <w:rsid w:val="009459FD"/>
    <w:rsid w:val="00945A36"/>
    <w:rsid w:val="00945C20"/>
    <w:rsid w:val="0094603C"/>
    <w:rsid w:val="009461F1"/>
    <w:rsid w:val="009462C1"/>
    <w:rsid w:val="009462E5"/>
    <w:rsid w:val="0094640E"/>
    <w:rsid w:val="0094647F"/>
    <w:rsid w:val="009465C0"/>
    <w:rsid w:val="009469C6"/>
    <w:rsid w:val="00946BFA"/>
    <w:rsid w:val="00946CA8"/>
    <w:rsid w:val="00946D6C"/>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98"/>
    <w:rsid w:val="009514AC"/>
    <w:rsid w:val="009516BC"/>
    <w:rsid w:val="009516D0"/>
    <w:rsid w:val="00951897"/>
    <w:rsid w:val="0095196E"/>
    <w:rsid w:val="009519D6"/>
    <w:rsid w:val="00951B3C"/>
    <w:rsid w:val="00951E09"/>
    <w:rsid w:val="00951E23"/>
    <w:rsid w:val="00951E31"/>
    <w:rsid w:val="00951EEB"/>
    <w:rsid w:val="00951FE8"/>
    <w:rsid w:val="00952330"/>
    <w:rsid w:val="00952449"/>
    <w:rsid w:val="0095269D"/>
    <w:rsid w:val="0095270D"/>
    <w:rsid w:val="00952808"/>
    <w:rsid w:val="00952AFB"/>
    <w:rsid w:val="00952C4F"/>
    <w:rsid w:val="00952C5D"/>
    <w:rsid w:val="00952D39"/>
    <w:rsid w:val="00952F41"/>
    <w:rsid w:val="009530D1"/>
    <w:rsid w:val="00953351"/>
    <w:rsid w:val="00953445"/>
    <w:rsid w:val="009534FB"/>
    <w:rsid w:val="009536CC"/>
    <w:rsid w:val="00953732"/>
    <w:rsid w:val="00953756"/>
    <w:rsid w:val="00953A8B"/>
    <w:rsid w:val="00953B3A"/>
    <w:rsid w:val="0095436E"/>
    <w:rsid w:val="00954447"/>
    <w:rsid w:val="00954572"/>
    <w:rsid w:val="0095458A"/>
    <w:rsid w:val="00954628"/>
    <w:rsid w:val="009546E9"/>
    <w:rsid w:val="0095479C"/>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8AC"/>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2F4"/>
    <w:rsid w:val="009603E8"/>
    <w:rsid w:val="00960665"/>
    <w:rsid w:val="00960711"/>
    <w:rsid w:val="009607C3"/>
    <w:rsid w:val="0096097B"/>
    <w:rsid w:val="009609CC"/>
    <w:rsid w:val="00960BE6"/>
    <w:rsid w:val="00960D9F"/>
    <w:rsid w:val="00960DE1"/>
    <w:rsid w:val="00960F99"/>
    <w:rsid w:val="0096111B"/>
    <w:rsid w:val="0096126B"/>
    <w:rsid w:val="00961325"/>
    <w:rsid w:val="009614A1"/>
    <w:rsid w:val="00961624"/>
    <w:rsid w:val="00961642"/>
    <w:rsid w:val="00961874"/>
    <w:rsid w:val="009619B5"/>
    <w:rsid w:val="009619C0"/>
    <w:rsid w:val="00961CB2"/>
    <w:rsid w:val="00961CD3"/>
    <w:rsid w:val="00961D37"/>
    <w:rsid w:val="00961D61"/>
    <w:rsid w:val="00961D94"/>
    <w:rsid w:val="00961DED"/>
    <w:rsid w:val="00962067"/>
    <w:rsid w:val="009623AB"/>
    <w:rsid w:val="0096256D"/>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0DA"/>
    <w:rsid w:val="009641D6"/>
    <w:rsid w:val="0096429C"/>
    <w:rsid w:val="009642B2"/>
    <w:rsid w:val="00964302"/>
    <w:rsid w:val="0096439D"/>
    <w:rsid w:val="00964564"/>
    <w:rsid w:val="00964697"/>
    <w:rsid w:val="00964742"/>
    <w:rsid w:val="00964BB7"/>
    <w:rsid w:val="00964BF7"/>
    <w:rsid w:val="00964D75"/>
    <w:rsid w:val="00965051"/>
    <w:rsid w:val="009651CE"/>
    <w:rsid w:val="00965539"/>
    <w:rsid w:val="009655DA"/>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67E6D"/>
    <w:rsid w:val="0097003A"/>
    <w:rsid w:val="0097004A"/>
    <w:rsid w:val="00970429"/>
    <w:rsid w:val="009704A9"/>
    <w:rsid w:val="00970549"/>
    <w:rsid w:val="00970640"/>
    <w:rsid w:val="00970668"/>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B91"/>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A93"/>
    <w:rsid w:val="00977B5D"/>
    <w:rsid w:val="00977BD2"/>
    <w:rsid w:val="00977E96"/>
    <w:rsid w:val="00977F88"/>
    <w:rsid w:val="009800E9"/>
    <w:rsid w:val="00980170"/>
    <w:rsid w:val="0098025F"/>
    <w:rsid w:val="009803F3"/>
    <w:rsid w:val="0098056B"/>
    <w:rsid w:val="009805DD"/>
    <w:rsid w:val="00980657"/>
    <w:rsid w:val="00980720"/>
    <w:rsid w:val="00980D3D"/>
    <w:rsid w:val="00980DE2"/>
    <w:rsid w:val="00980DEC"/>
    <w:rsid w:val="00980E45"/>
    <w:rsid w:val="0098100E"/>
    <w:rsid w:val="00981195"/>
    <w:rsid w:val="009812E9"/>
    <w:rsid w:val="00981312"/>
    <w:rsid w:val="0098159B"/>
    <w:rsid w:val="009817C5"/>
    <w:rsid w:val="009817DD"/>
    <w:rsid w:val="009817F2"/>
    <w:rsid w:val="00981865"/>
    <w:rsid w:val="009818E7"/>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0D1"/>
    <w:rsid w:val="0098424C"/>
    <w:rsid w:val="00984357"/>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5F39"/>
    <w:rsid w:val="00986062"/>
    <w:rsid w:val="0098614F"/>
    <w:rsid w:val="009862A2"/>
    <w:rsid w:val="009862AC"/>
    <w:rsid w:val="009864CA"/>
    <w:rsid w:val="0098665E"/>
    <w:rsid w:val="00986832"/>
    <w:rsid w:val="00986D62"/>
    <w:rsid w:val="00986F74"/>
    <w:rsid w:val="00986FFD"/>
    <w:rsid w:val="00987102"/>
    <w:rsid w:val="00987154"/>
    <w:rsid w:val="0098718A"/>
    <w:rsid w:val="0098730D"/>
    <w:rsid w:val="0098736A"/>
    <w:rsid w:val="00987443"/>
    <w:rsid w:val="00987763"/>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2B3"/>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6D7"/>
    <w:rsid w:val="00992713"/>
    <w:rsid w:val="00992A58"/>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920"/>
    <w:rsid w:val="009A1978"/>
    <w:rsid w:val="009A19AF"/>
    <w:rsid w:val="009A1B90"/>
    <w:rsid w:val="009A1BC4"/>
    <w:rsid w:val="009A1BE6"/>
    <w:rsid w:val="009A1E95"/>
    <w:rsid w:val="009A1F9C"/>
    <w:rsid w:val="009A1FE6"/>
    <w:rsid w:val="009A2060"/>
    <w:rsid w:val="009A229F"/>
    <w:rsid w:val="009A22CB"/>
    <w:rsid w:val="009A236D"/>
    <w:rsid w:val="009A23B6"/>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09"/>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70E"/>
    <w:rsid w:val="009A6786"/>
    <w:rsid w:val="009A6833"/>
    <w:rsid w:val="009A691E"/>
    <w:rsid w:val="009A694B"/>
    <w:rsid w:val="009A6959"/>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4FF"/>
    <w:rsid w:val="009B05F3"/>
    <w:rsid w:val="009B0600"/>
    <w:rsid w:val="009B06AE"/>
    <w:rsid w:val="009B075C"/>
    <w:rsid w:val="009B09C2"/>
    <w:rsid w:val="009B0A92"/>
    <w:rsid w:val="009B0C61"/>
    <w:rsid w:val="009B0DCE"/>
    <w:rsid w:val="009B0FAA"/>
    <w:rsid w:val="009B12C0"/>
    <w:rsid w:val="009B136D"/>
    <w:rsid w:val="009B1667"/>
    <w:rsid w:val="009B1680"/>
    <w:rsid w:val="009B16D9"/>
    <w:rsid w:val="009B1835"/>
    <w:rsid w:val="009B1839"/>
    <w:rsid w:val="009B19BC"/>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1E"/>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4B"/>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6ED"/>
    <w:rsid w:val="009C2A78"/>
    <w:rsid w:val="009C2B6D"/>
    <w:rsid w:val="009C2C12"/>
    <w:rsid w:val="009C2CD6"/>
    <w:rsid w:val="009C2D7A"/>
    <w:rsid w:val="009C2D81"/>
    <w:rsid w:val="009C31CD"/>
    <w:rsid w:val="009C33EB"/>
    <w:rsid w:val="009C36AF"/>
    <w:rsid w:val="009C39D2"/>
    <w:rsid w:val="009C3A22"/>
    <w:rsid w:val="009C3A36"/>
    <w:rsid w:val="009C3CB7"/>
    <w:rsid w:val="009C3D5B"/>
    <w:rsid w:val="009C3DE3"/>
    <w:rsid w:val="009C40BC"/>
    <w:rsid w:val="009C41A7"/>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AB9"/>
    <w:rsid w:val="009C6CBF"/>
    <w:rsid w:val="009C6D4D"/>
    <w:rsid w:val="009C6F27"/>
    <w:rsid w:val="009C7036"/>
    <w:rsid w:val="009C70CA"/>
    <w:rsid w:val="009C736C"/>
    <w:rsid w:val="009C7481"/>
    <w:rsid w:val="009C75ED"/>
    <w:rsid w:val="009C77D3"/>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A8C"/>
    <w:rsid w:val="009D1C0E"/>
    <w:rsid w:val="009D1C2D"/>
    <w:rsid w:val="009D1F2C"/>
    <w:rsid w:val="009D1F51"/>
    <w:rsid w:val="009D1FAC"/>
    <w:rsid w:val="009D2219"/>
    <w:rsid w:val="009D2303"/>
    <w:rsid w:val="009D23C6"/>
    <w:rsid w:val="009D23D3"/>
    <w:rsid w:val="009D258E"/>
    <w:rsid w:val="009D269E"/>
    <w:rsid w:val="009D26E4"/>
    <w:rsid w:val="009D270A"/>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47E"/>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2D"/>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8B"/>
    <w:rsid w:val="009E5379"/>
    <w:rsid w:val="009E5AC5"/>
    <w:rsid w:val="009E5B72"/>
    <w:rsid w:val="009E5BAE"/>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4F8"/>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866"/>
    <w:rsid w:val="009F794C"/>
    <w:rsid w:val="009F7A9D"/>
    <w:rsid w:val="009F7DE3"/>
    <w:rsid w:val="009F7EF5"/>
    <w:rsid w:val="00A001A0"/>
    <w:rsid w:val="00A001AB"/>
    <w:rsid w:val="00A002B5"/>
    <w:rsid w:val="00A003DA"/>
    <w:rsid w:val="00A00585"/>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C1C"/>
    <w:rsid w:val="00A04FBA"/>
    <w:rsid w:val="00A05318"/>
    <w:rsid w:val="00A05413"/>
    <w:rsid w:val="00A0557A"/>
    <w:rsid w:val="00A05715"/>
    <w:rsid w:val="00A0579F"/>
    <w:rsid w:val="00A05B13"/>
    <w:rsid w:val="00A05C08"/>
    <w:rsid w:val="00A05DC4"/>
    <w:rsid w:val="00A05E03"/>
    <w:rsid w:val="00A05EEB"/>
    <w:rsid w:val="00A05FF0"/>
    <w:rsid w:val="00A06156"/>
    <w:rsid w:val="00A0647C"/>
    <w:rsid w:val="00A065A5"/>
    <w:rsid w:val="00A0667E"/>
    <w:rsid w:val="00A067AE"/>
    <w:rsid w:val="00A067B3"/>
    <w:rsid w:val="00A069F1"/>
    <w:rsid w:val="00A06C30"/>
    <w:rsid w:val="00A06C43"/>
    <w:rsid w:val="00A06C4B"/>
    <w:rsid w:val="00A06C83"/>
    <w:rsid w:val="00A06CB7"/>
    <w:rsid w:val="00A06D61"/>
    <w:rsid w:val="00A06D62"/>
    <w:rsid w:val="00A06D74"/>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116E"/>
    <w:rsid w:val="00A11170"/>
    <w:rsid w:val="00A11251"/>
    <w:rsid w:val="00A112C4"/>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369"/>
    <w:rsid w:val="00A13409"/>
    <w:rsid w:val="00A136D2"/>
    <w:rsid w:val="00A13934"/>
    <w:rsid w:val="00A1395A"/>
    <w:rsid w:val="00A13E46"/>
    <w:rsid w:val="00A13EDA"/>
    <w:rsid w:val="00A1438D"/>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5B7"/>
    <w:rsid w:val="00A15687"/>
    <w:rsid w:val="00A157A0"/>
    <w:rsid w:val="00A15839"/>
    <w:rsid w:val="00A1585D"/>
    <w:rsid w:val="00A15977"/>
    <w:rsid w:val="00A15994"/>
    <w:rsid w:val="00A15BCF"/>
    <w:rsid w:val="00A15C31"/>
    <w:rsid w:val="00A15C46"/>
    <w:rsid w:val="00A15F04"/>
    <w:rsid w:val="00A16176"/>
    <w:rsid w:val="00A16410"/>
    <w:rsid w:val="00A16587"/>
    <w:rsid w:val="00A167C7"/>
    <w:rsid w:val="00A167E5"/>
    <w:rsid w:val="00A16949"/>
    <w:rsid w:val="00A16976"/>
    <w:rsid w:val="00A169ED"/>
    <w:rsid w:val="00A16BA9"/>
    <w:rsid w:val="00A16C06"/>
    <w:rsid w:val="00A16CA5"/>
    <w:rsid w:val="00A16D25"/>
    <w:rsid w:val="00A16E71"/>
    <w:rsid w:val="00A1729E"/>
    <w:rsid w:val="00A1737A"/>
    <w:rsid w:val="00A173B6"/>
    <w:rsid w:val="00A17562"/>
    <w:rsid w:val="00A17870"/>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360"/>
    <w:rsid w:val="00A2041A"/>
    <w:rsid w:val="00A2056B"/>
    <w:rsid w:val="00A205B8"/>
    <w:rsid w:val="00A206C2"/>
    <w:rsid w:val="00A2091A"/>
    <w:rsid w:val="00A209EB"/>
    <w:rsid w:val="00A20A27"/>
    <w:rsid w:val="00A20A64"/>
    <w:rsid w:val="00A20D9F"/>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A2E"/>
    <w:rsid w:val="00A22BA2"/>
    <w:rsid w:val="00A22C33"/>
    <w:rsid w:val="00A22C4B"/>
    <w:rsid w:val="00A22DD6"/>
    <w:rsid w:val="00A22E27"/>
    <w:rsid w:val="00A22E74"/>
    <w:rsid w:val="00A22F2D"/>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0A"/>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21B"/>
    <w:rsid w:val="00A275C2"/>
    <w:rsid w:val="00A27740"/>
    <w:rsid w:val="00A27AD3"/>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92"/>
    <w:rsid w:val="00A328B6"/>
    <w:rsid w:val="00A3290F"/>
    <w:rsid w:val="00A329F5"/>
    <w:rsid w:val="00A32ACB"/>
    <w:rsid w:val="00A32B71"/>
    <w:rsid w:val="00A32BE4"/>
    <w:rsid w:val="00A32C5C"/>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42FB"/>
    <w:rsid w:val="00A3466E"/>
    <w:rsid w:val="00A3473E"/>
    <w:rsid w:val="00A34773"/>
    <w:rsid w:val="00A34814"/>
    <w:rsid w:val="00A34B2E"/>
    <w:rsid w:val="00A34B69"/>
    <w:rsid w:val="00A34BE3"/>
    <w:rsid w:val="00A34BEB"/>
    <w:rsid w:val="00A34BF7"/>
    <w:rsid w:val="00A34CA2"/>
    <w:rsid w:val="00A34D91"/>
    <w:rsid w:val="00A34F83"/>
    <w:rsid w:val="00A3508B"/>
    <w:rsid w:val="00A350E5"/>
    <w:rsid w:val="00A35144"/>
    <w:rsid w:val="00A3517B"/>
    <w:rsid w:val="00A35221"/>
    <w:rsid w:val="00A35355"/>
    <w:rsid w:val="00A3536C"/>
    <w:rsid w:val="00A353B8"/>
    <w:rsid w:val="00A353F0"/>
    <w:rsid w:val="00A35441"/>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CD7"/>
    <w:rsid w:val="00A40DB3"/>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C7B"/>
    <w:rsid w:val="00A42D29"/>
    <w:rsid w:val="00A42FE1"/>
    <w:rsid w:val="00A43039"/>
    <w:rsid w:val="00A4314A"/>
    <w:rsid w:val="00A43354"/>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D7B"/>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1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A2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ED2"/>
    <w:rsid w:val="00A62FBA"/>
    <w:rsid w:val="00A6303E"/>
    <w:rsid w:val="00A6325F"/>
    <w:rsid w:val="00A63589"/>
    <w:rsid w:val="00A635CC"/>
    <w:rsid w:val="00A6362F"/>
    <w:rsid w:val="00A6365F"/>
    <w:rsid w:val="00A6377E"/>
    <w:rsid w:val="00A637D7"/>
    <w:rsid w:val="00A63974"/>
    <w:rsid w:val="00A6399C"/>
    <w:rsid w:val="00A63CB1"/>
    <w:rsid w:val="00A63CEE"/>
    <w:rsid w:val="00A6404B"/>
    <w:rsid w:val="00A645A3"/>
    <w:rsid w:val="00A64A0F"/>
    <w:rsid w:val="00A64A11"/>
    <w:rsid w:val="00A64A34"/>
    <w:rsid w:val="00A64C1D"/>
    <w:rsid w:val="00A64EDB"/>
    <w:rsid w:val="00A651F6"/>
    <w:rsid w:val="00A65224"/>
    <w:rsid w:val="00A65235"/>
    <w:rsid w:val="00A652BE"/>
    <w:rsid w:val="00A65537"/>
    <w:rsid w:val="00A65541"/>
    <w:rsid w:val="00A655B5"/>
    <w:rsid w:val="00A6561A"/>
    <w:rsid w:val="00A6563E"/>
    <w:rsid w:val="00A656C5"/>
    <w:rsid w:val="00A658DC"/>
    <w:rsid w:val="00A65A56"/>
    <w:rsid w:val="00A65A92"/>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0E"/>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D9"/>
    <w:rsid w:val="00A672F1"/>
    <w:rsid w:val="00A67401"/>
    <w:rsid w:val="00A6741B"/>
    <w:rsid w:val="00A674BE"/>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41"/>
    <w:rsid w:val="00A719E8"/>
    <w:rsid w:val="00A71A45"/>
    <w:rsid w:val="00A71CB6"/>
    <w:rsid w:val="00A71ECD"/>
    <w:rsid w:val="00A7200A"/>
    <w:rsid w:val="00A72490"/>
    <w:rsid w:val="00A72740"/>
    <w:rsid w:val="00A72909"/>
    <w:rsid w:val="00A72956"/>
    <w:rsid w:val="00A7298F"/>
    <w:rsid w:val="00A72A42"/>
    <w:rsid w:val="00A72AA4"/>
    <w:rsid w:val="00A72B40"/>
    <w:rsid w:val="00A72B87"/>
    <w:rsid w:val="00A72D6A"/>
    <w:rsid w:val="00A72ED3"/>
    <w:rsid w:val="00A72ED5"/>
    <w:rsid w:val="00A72F09"/>
    <w:rsid w:val="00A72F6B"/>
    <w:rsid w:val="00A73006"/>
    <w:rsid w:val="00A73019"/>
    <w:rsid w:val="00A73215"/>
    <w:rsid w:val="00A734B6"/>
    <w:rsid w:val="00A734F8"/>
    <w:rsid w:val="00A73851"/>
    <w:rsid w:val="00A73996"/>
    <w:rsid w:val="00A73A0C"/>
    <w:rsid w:val="00A73A9A"/>
    <w:rsid w:val="00A73CC6"/>
    <w:rsid w:val="00A73D3C"/>
    <w:rsid w:val="00A73E8C"/>
    <w:rsid w:val="00A74038"/>
    <w:rsid w:val="00A74126"/>
    <w:rsid w:val="00A7428D"/>
    <w:rsid w:val="00A744C9"/>
    <w:rsid w:val="00A747D0"/>
    <w:rsid w:val="00A748A4"/>
    <w:rsid w:val="00A74A4C"/>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E0C"/>
    <w:rsid w:val="00A7703C"/>
    <w:rsid w:val="00A77088"/>
    <w:rsid w:val="00A770AA"/>
    <w:rsid w:val="00A770DF"/>
    <w:rsid w:val="00A773F7"/>
    <w:rsid w:val="00A77619"/>
    <w:rsid w:val="00A778E5"/>
    <w:rsid w:val="00A7790D"/>
    <w:rsid w:val="00A77ADD"/>
    <w:rsid w:val="00A77B47"/>
    <w:rsid w:val="00A77B76"/>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D39"/>
    <w:rsid w:val="00A823AD"/>
    <w:rsid w:val="00A82438"/>
    <w:rsid w:val="00A8260A"/>
    <w:rsid w:val="00A82645"/>
    <w:rsid w:val="00A82831"/>
    <w:rsid w:val="00A82B67"/>
    <w:rsid w:val="00A82D66"/>
    <w:rsid w:val="00A82E54"/>
    <w:rsid w:val="00A82F5C"/>
    <w:rsid w:val="00A830E8"/>
    <w:rsid w:val="00A83101"/>
    <w:rsid w:val="00A83484"/>
    <w:rsid w:val="00A83489"/>
    <w:rsid w:val="00A834A3"/>
    <w:rsid w:val="00A83504"/>
    <w:rsid w:val="00A83558"/>
    <w:rsid w:val="00A837AD"/>
    <w:rsid w:val="00A8384B"/>
    <w:rsid w:val="00A8387C"/>
    <w:rsid w:val="00A839CC"/>
    <w:rsid w:val="00A83AE3"/>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58D"/>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BF"/>
    <w:rsid w:val="00A871E2"/>
    <w:rsid w:val="00A87921"/>
    <w:rsid w:val="00A87C2E"/>
    <w:rsid w:val="00A87D5B"/>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80"/>
    <w:rsid w:val="00A95BA7"/>
    <w:rsid w:val="00A95D92"/>
    <w:rsid w:val="00A95EB4"/>
    <w:rsid w:val="00A95FF7"/>
    <w:rsid w:val="00A96015"/>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64"/>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5B"/>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33C"/>
    <w:rsid w:val="00AA34D9"/>
    <w:rsid w:val="00AA357E"/>
    <w:rsid w:val="00AA3660"/>
    <w:rsid w:val="00AA370F"/>
    <w:rsid w:val="00AA37F1"/>
    <w:rsid w:val="00AA38CC"/>
    <w:rsid w:val="00AA3C0D"/>
    <w:rsid w:val="00AA3D9D"/>
    <w:rsid w:val="00AA43A9"/>
    <w:rsid w:val="00AA4613"/>
    <w:rsid w:val="00AA4713"/>
    <w:rsid w:val="00AA482B"/>
    <w:rsid w:val="00AA4BC1"/>
    <w:rsid w:val="00AA4C40"/>
    <w:rsid w:val="00AA4D65"/>
    <w:rsid w:val="00AA51A8"/>
    <w:rsid w:val="00AA51D1"/>
    <w:rsid w:val="00AA5216"/>
    <w:rsid w:val="00AA527A"/>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AD4"/>
    <w:rsid w:val="00AA6AFF"/>
    <w:rsid w:val="00AA6CB2"/>
    <w:rsid w:val="00AA6CC7"/>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16"/>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5E"/>
    <w:rsid w:val="00AB5865"/>
    <w:rsid w:val="00AB5A7A"/>
    <w:rsid w:val="00AB5A95"/>
    <w:rsid w:val="00AB5C89"/>
    <w:rsid w:val="00AB6033"/>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951"/>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DBD"/>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6"/>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5F89"/>
    <w:rsid w:val="00AD60AC"/>
    <w:rsid w:val="00AD64CC"/>
    <w:rsid w:val="00AD6623"/>
    <w:rsid w:val="00AD66BB"/>
    <w:rsid w:val="00AD680B"/>
    <w:rsid w:val="00AD6AF0"/>
    <w:rsid w:val="00AD6C7D"/>
    <w:rsid w:val="00AD6D7D"/>
    <w:rsid w:val="00AD6D81"/>
    <w:rsid w:val="00AD6D82"/>
    <w:rsid w:val="00AD6DBB"/>
    <w:rsid w:val="00AD7113"/>
    <w:rsid w:val="00AD71F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B88"/>
    <w:rsid w:val="00AE0CE6"/>
    <w:rsid w:val="00AE0FB3"/>
    <w:rsid w:val="00AE12D1"/>
    <w:rsid w:val="00AE1315"/>
    <w:rsid w:val="00AE145B"/>
    <w:rsid w:val="00AE17B9"/>
    <w:rsid w:val="00AE1A85"/>
    <w:rsid w:val="00AE1B54"/>
    <w:rsid w:val="00AE1CF1"/>
    <w:rsid w:val="00AE1D43"/>
    <w:rsid w:val="00AE1E55"/>
    <w:rsid w:val="00AE215B"/>
    <w:rsid w:val="00AE22C2"/>
    <w:rsid w:val="00AE2300"/>
    <w:rsid w:val="00AE23E3"/>
    <w:rsid w:val="00AE2401"/>
    <w:rsid w:val="00AE260C"/>
    <w:rsid w:val="00AE2648"/>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A84"/>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4F9F"/>
    <w:rsid w:val="00AE5066"/>
    <w:rsid w:val="00AE5244"/>
    <w:rsid w:val="00AE5447"/>
    <w:rsid w:val="00AE5494"/>
    <w:rsid w:val="00AE55CF"/>
    <w:rsid w:val="00AE56BE"/>
    <w:rsid w:val="00AE5734"/>
    <w:rsid w:val="00AE59E4"/>
    <w:rsid w:val="00AE5B31"/>
    <w:rsid w:val="00AE5C79"/>
    <w:rsid w:val="00AE5D9C"/>
    <w:rsid w:val="00AE5F4E"/>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57B"/>
    <w:rsid w:val="00AE75E1"/>
    <w:rsid w:val="00AE76E0"/>
    <w:rsid w:val="00AE78C7"/>
    <w:rsid w:val="00AE7BA3"/>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1DD"/>
    <w:rsid w:val="00AF122C"/>
    <w:rsid w:val="00AF122E"/>
    <w:rsid w:val="00AF1335"/>
    <w:rsid w:val="00AF1386"/>
    <w:rsid w:val="00AF19B2"/>
    <w:rsid w:val="00AF19D7"/>
    <w:rsid w:val="00AF1B19"/>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5BE"/>
    <w:rsid w:val="00AF3629"/>
    <w:rsid w:val="00AF3748"/>
    <w:rsid w:val="00AF376B"/>
    <w:rsid w:val="00AF3911"/>
    <w:rsid w:val="00AF3A1F"/>
    <w:rsid w:val="00AF3AC4"/>
    <w:rsid w:val="00AF3B3C"/>
    <w:rsid w:val="00AF3C66"/>
    <w:rsid w:val="00AF3D79"/>
    <w:rsid w:val="00AF403D"/>
    <w:rsid w:val="00AF4042"/>
    <w:rsid w:val="00AF4137"/>
    <w:rsid w:val="00AF42E8"/>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618"/>
    <w:rsid w:val="00AF578D"/>
    <w:rsid w:val="00AF5817"/>
    <w:rsid w:val="00AF5843"/>
    <w:rsid w:val="00AF59AD"/>
    <w:rsid w:val="00AF5A25"/>
    <w:rsid w:val="00AF5A97"/>
    <w:rsid w:val="00AF5ABE"/>
    <w:rsid w:val="00AF5B64"/>
    <w:rsid w:val="00AF5BB9"/>
    <w:rsid w:val="00AF5D5C"/>
    <w:rsid w:val="00AF5D72"/>
    <w:rsid w:val="00AF5DBE"/>
    <w:rsid w:val="00AF5FB9"/>
    <w:rsid w:val="00AF6222"/>
    <w:rsid w:val="00AF64F1"/>
    <w:rsid w:val="00AF653C"/>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C76"/>
    <w:rsid w:val="00AF7CD9"/>
    <w:rsid w:val="00AF7DA7"/>
    <w:rsid w:val="00B0001B"/>
    <w:rsid w:val="00B0006A"/>
    <w:rsid w:val="00B00084"/>
    <w:rsid w:val="00B00286"/>
    <w:rsid w:val="00B004D5"/>
    <w:rsid w:val="00B0053F"/>
    <w:rsid w:val="00B0074A"/>
    <w:rsid w:val="00B00756"/>
    <w:rsid w:val="00B00854"/>
    <w:rsid w:val="00B009BC"/>
    <w:rsid w:val="00B00B04"/>
    <w:rsid w:val="00B00D9E"/>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6"/>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3FC2"/>
    <w:rsid w:val="00B04466"/>
    <w:rsid w:val="00B04687"/>
    <w:rsid w:val="00B04730"/>
    <w:rsid w:val="00B04A2D"/>
    <w:rsid w:val="00B04EB8"/>
    <w:rsid w:val="00B0550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1F50"/>
    <w:rsid w:val="00B1200E"/>
    <w:rsid w:val="00B12393"/>
    <w:rsid w:val="00B123A1"/>
    <w:rsid w:val="00B128C9"/>
    <w:rsid w:val="00B12912"/>
    <w:rsid w:val="00B1293C"/>
    <w:rsid w:val="00B12A3C"/>
    <w:rsid w:val="00B12B22"/>
    <w:rsid w:val="00B12B81"/>
    <w:rsid w:val="00B12C10"/>
    <w:rsid w:val="00B12C63"/>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4FC0"/>
    <w:rsid w:val="00B15083"/>
    <w:rsid w:val="00B15424"/>
    <w:rsid w:val="00B15686"/>
    <w:rsid w:val="00B156D6"/>
    <w:rsid w:val="00B157F0"/>
    <w:rsid w:val="00B159C1"/>
    <w:rsid w:val="00B15A22"/>
    <w:rsid w:val="00B15B01"/>
    <w:rsid w:val="00B15B6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AE3"/>
    <w:rsid w:val="00B17BE2"/>
    <w:rsid w:val="00B17C2C"/>
    <w:rsid w:val="00B17D57"/>
    <w:rsid w:val="00B200E8"/>
    <w:rsid w:val="00B201BE"/>
    <w:rsid w:val="00B202E3"/>
    <w:rsid w:val="00B20748"/>
    <w:rsid w:val="00B2082B"/>
    <w:rsid w:val="00B20C2B"/>
    <w:rsid w:val="00B20D04"/>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9C7"/>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4F2E"/>
    <w:rsid w:val="00B25371"/>
    <w:rsid w:val="00B253C3"/>
    <w:rsid w:val="00B2545A"/>
    <w:rsid w:val="00B254C2"/>
    <w:rsid w:val="00B2595A"/>
    <w:rsid w:val="00B259CE"/>
    <w:rsid w:val="00B25B9C"/>
    <w:rsid w:val="00B25C1C"/>
    <w:rsid w:val="00B25F4B"/>
    <w:rsid w:val="00B2605C"/>
    <w:rsid w:val="00B262EE"/>
    <w:rsid w:val="00B267FF"/>
    <w:rsid w:val="00B26872"/>
    <w:rsid w:val="00B2699A"/>
    <w:rsid w:val="00B26D17"/>
    <w:rsid w:val="00B27142"/>
    <w:rsid w:val="00B27150"/>
    <w:rsid w:val="00B2733E"/>
    <w:rsid w:val="00B2745A"/>
    <w:rsid w:val="00B275E9"/>
    <w:rsid w:val="00B275EB"/>
    <w:rsid w:val="00B277C3"/>
    <w:rsid w:val="00B279F8"/>
    <w:rsid w:val="00B27ACD"/>
    <w:rsid w:val="00B27B33"/>
    <w:rsid w:val="00B27C47"/>
    <w:rsid w:val="00B27DAD"/>
    <w:rsid w:val="00B27E49"/>
    <w:rsid w:val="00B27FAA"/>
    <w:rsid w:val="00B3013C"/>
    <w:rsid w:val="00B302E9"/>
    <w:rsid w:val="00B305A1"/>
    <w:rsid w:val="00B30821"/>
    <w:rsid w:val="00B308C6"/>
    <w:rsid w:val="00B30993"/>
    <w:rsid w:val="00B30BBD"/>
    <w:rsid w:val="00B30EE9"/>
    <w:rsid w:val="00B31023"/>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500"/>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BA6"/>
    <w:rsid w:val="00B34D3E"/>
    <w:rsid w:val="00B34DDB"/>
    <w:rsid w:val="00B34DF8"/>
    <w:rsid w:val="00B34E65"/>
    <w:rsid w:val="00B35016"/>
    <w:rsid w:val="00B3522D"/>
    <w:rsid w:val="00B35278"/>
    <w:rsid w:val="00B355B4"/>
    <w:rsid w:val="00B35617"/>
    <w:rsid w:val="00B35788"/>
    <w:rsid w:val="00B35A43"/>
    <w:rsid w:val="00B35CD8"/>
    <w:rsid w:val="00B35E57"/>
    <w:rsid w:val="00B36085"/>
    <w:rsid w:val="00B36267"/>
    <w:rsid w:val="00B363BE"/>
    <w:rsid w:val="00B3642C"/>
    <w:rsid w:val="00B36639"/>
    <w:rsid w:val="00B36696"/>
    <w:rsid w:val="00B3671E"/>
    <w:rsid w:val="00B36782"/>
    <w:rsid w:val="00B367BC"/>
    <w:rsid w:val="00B367FF"/>
    <w:rsid w:val="00B36843"/>
    <w:rsid w:val="00B36CC7"/>
    <w:rsid w:val="00B37028"/>
    <w:rsid w:val="00B372AE"/>
    <w:rsid w:val="00B374C3"/>
    <w:rsid w:val="00B37782"/>
    <w:rsid w:val="00B37793"/>
    <w:rsid w:val="00B377FC"/>
    <w:rsid w:val="00B3786A"/>
    <w:rsid w:val="00B37A64"/>
    <w:rsid w:val="00B37BD6"/>
    <w:rsid w:val="00B37D44"/>
    <w:rsid w:val="00B37D87"/>
    <w:rsid w:val="00B40019"/>
    <w:rsid w:val="00B40063"/>
    <w:rsid w:val="00B400AA"/>
    <w:rsid w:val="00B400B7"/>
    <w:rsid w:val="00B4020E"/>
    <w:rsid w:val="00B40234"/>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371"/>
    <w:rsid w:val="00B44645"/>
    <w:rsid w:val="00B446E5"/>
    <w:rsid w:val="00B44728"/>
    <w:rsid w:val="00B447D8"/>
    <w:rsid w:val="00B448C7"/>
    <w:rsid w:val="00B44A5F"/>
    <w:rsid w:val="00B44CC3"/>
    <w:rsid w:val="00B44EBC"/>
    <w:rsid w:val="00B44F26"/>
    <w:rsid w:val="00B44F82"/>
    <w:rsid w:val="00B44F8D"/>
    <w:rsid w:val="00B44FCE"/>
    <w:rsid w:val="00B451BD"/>
    <w:rsid w:val="00B451D0"/>
    <w:rsid w:val="00B45226"/>
    <w:rsid w:val="00B452F9"/>
    <w:rsid w:val="00B453FC"/>
    <w:rsid w:val="00B45600"/>
    <w:rsid w:val="00B45658"/>
    <w:rsid w:val="00B45810"/>
    <w:rsid w:val="00B459E4"/>
    <w:rsid w:val="00B45ACD"/>
    <w:rsid w:val="00B45DBA"/>
    <w:rsid w:val="00B45F01"/>
    <w:rsid w:val="00B45F30"/>
    <w:rsid w:val="00B46204"/>
    <w:rsid w:val="00B4661A"/>
    <w:rsid w:val="00B467FD"/>
    <w:rsid w:val="00B46920"/>
    <w:rsid w:val="00B46A2C"/>
    <w:rsid w:val="00B46AF4"/>
    <w:rsid w:val="00B46B88"/>
    <w:rsid w:val="00B46C9A"/>
    <w:rsid w:val="00B46FB2"/>
    <w:rsid w:val="00B47061"/>
    <w:rsid w:val="00B47257"/>
    <w:rsid w:val="00B47449"/>
    <w:rsid w:val="00B47521"/>
    <w:rsid w:val="00B475C6"/>
    <w:rsid w:val="00B477AC"/>
    <w:rsid w:val="00B47892"/>
    <w:rsid w:val="00B47940"/>
    <w:rsid w:val="00B479AF"/>
    <w:rsid w:val="00B47D5C"/>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C6C"/>
    <w:rsid w:val="00B52D8A"/>
    <w:rsid w:val="00B52DCC"/>
    <w:rsid w:val="00B52EE8"/>
    <w:rsid w:val="00B52F61"/>
    <w:rsid w:val="00B53065"/>
    <w:rsid w:val="00B5319D"/>
    <w:rsid w:val="00B53263"/>
    <w:rsid w:val="00B534A3"/>
    <w:rsid w:val="00B53531"/>
    <w:rsid w:val="00B53756"/>
    <w:rsid w:val="00B537FE"/>
    <w:rsid w:val="00B539B3"/>
    <w:rsid w:val="00B53A77"/>
    <w:rsid w:val="00B53D1B"/>
    <w:rsid w:val="00B53EE1"/>
    <w:rsid w:val="00B54070"/>
    <w:rsid w:val="00B540C0"/>
    <w:rsid w:val="00B540F1"/>
    <w:rsid w:val="00B5435E"/>
    <w:rsid w:val="00B54450"/>
    <w:rsid w:val="00B54679"/>
    <w:rsid w:val="00B5470C"/>
    <w:rsid w:val="00B547B7"/>
    <w:rsid w:val="00B5481E"/>
    <w:rsid w:val="00B54A2D"/>
    <w:rsid w:val="00B54AC8"/>
    <w:rsid w:val="00B54AD3"/>
    <w:rsid w:val="00B54AE4"/>
    <w:rsid w:val="00B54C1C"/>
    <w:rsid w:val="00B54C2C"/>
    <w:rsid w:val="00B54C6D"/>
    <w:rsid w:val="00B54CC6"/>
    <w:rsid w:val="00B54D31"/>
    <w:rsid w:val="00B54D34"/>
    <w:rsid w:val="00B55073"/>
    <w:rsid w:val="00B551C6"/>
    <w:rsid w:val="00B552E4"/>
    <w:rsid w:val="00B554C1"/>
    <w:rsid w:val="00B55632"/>
    <w:rsid w:val="00B558D4"/>
    <w:rsid w:val="00B55A3D"/>
    <w:rsid w:val="00B55B36"/>
    <w:rsid w:val="00B55B6C"/>
    <w:rsid w:val="00B55C4C"/>
    <w:rsid w:val="00B55D84"/>
    <w:rsid w:val="00B55EDD"/>
    <w:rsid w:val="00B5602D"/>
    <w:rsid w:val="00B56616"/>
    <w:rsid w:val="00B5667F"/>
    <w:rsid w:val="00B5670D"/>
    <w:rsid w:val="00B5679F"/>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210C"/>
    <w:rsid w:val="00B62194"/>
    <w:rsid w:val="00B62269"/>
    <w:rsid w:val="00B623DC"/>
    <w:rsid w:val="00B6241C"/>
    <w:rsid w:val="00B6250F"/>
    <w:rsid w:val="00B62759"/>
    <w:rsid w:val="00B62A0D"/>
    <w:rsid w:val="00B62A1B"/>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855"/>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9BC"/>
    <w:rsid w:val="00B67CC1"/>
    <w:rsid w:val="00B67D20"/>
    <w:rsid w:val="00B67DFC"/>
    <w:rsid w:val="00B67E36"/>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D33"/>
    <w:rsid w:val="00B71DB3"/>
    <w:rsid w:val="00B71FB6"/>
    <w:rsid w:val="00B7210A"/>
    <w:rsid w:val="00B722C1"/>
    <w:rsid w:val="00B723A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A3"/>
    <w:rsid w:val="00B736EC"/>
    <w:rsid w:val="00B73935"/>
    <w:rsid w:val="00B73950"/>
    <w:rsid w:val="00B73A8B"/>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3D6"/>
    <w:rsid w:val="00B7545D"/>
    <w:rsid w:val="00B754CA"/>
    <w:rsid w:val="00B7573D"/>
    <w:rsid w:val="00B75774"/>
    <w:rsid w:val="00B75884"/>
    <w:rsid w:val="00B758CD"/>
    <w:rsid w:val="00B758D2"/>
    <w:rsid w:val="00B759F3"/>
    <w:rsid w:val="00B75A08"/>
    <w:rsid w:val="00B75A54"/>
    <w:rsid w:val="00B75DD2"/>
    <w:rsid w:val="00B75F8B"/>
    <w:rsid w:val="00B75FB1"/>
    <w:rsid w:val="00B760D9"/>
    <w:rsid w:val="00B7613A"/>
    <w:rsid w:val="00B761DC"/>
    <w:rsid w:val="00B76271"/>
    <w:rsid w:val="00B763EE"/>
    <w:rsid w:val="00B76542"/>
    <w:rsid w:val="00B7681E"/>
    <w:rsid w:val="00B76A68"/>
    <w:rsid w:val="00B76A70"/>
    <w:rsid w:val="00B76B1A"/>
    <w:rsid w:val="00B76F2C"/>
    <w:rsid w:val="00B77114"/>
    <w:rsid w:val="00B773F0"/>
    <w:rsid w:val="00B7788C"/>
    <w:rsid w:val="00B77D17"/>
    <w:rsid w:val="00B77E0D"/>
    <w:rsid w:val="00B77E6B"/>
    <w:rsid w:val="00B8012A"/>
    <w:rsid w:val="00B80236"/>
    <w:rsid w:val="00B8038A"/>
    <w:rsid w:val="00B8046E"/>
    <w:rsid w:val="00B8050F"/>
    <w:rsid w:val="00B80B3F"/>
    <w:rsid w:val="00B80B7C"/>
    <w:rsid w:val="00B80B9E"/>
    <w:rsid w:val="00B80BE6"/>
    <w:rsid w:val="00B81053"/>
    <w:rsid w:val="00B813DF"/>
    <w:rsid w:val="00B81408"/>
    <w:rsid w:val="00B814EA"/>
    <w:rsid w:val="00B814FA"/>
    <w:rsid w:val="00B816BF"/>
    <w:rsid w:val="00B817C2"/>
    <w:rsid w:val="00B818AB"/>
    <w:rsid w:val="00B81EA6"/>
    <w:rsid w:val="00B81F91"/>
    <w:rsid w:val="00B82133"/>
    <w:rsid w:val="00B82152"/>
    <w:rsid w:val="00B821C8"/>
    <w:rsid w:val="00B821D3"/>
    <w:rsid w:val="00B822C3"/>
    <w:rsid w:val="00B82455"/>
    <w:rsid w:val="00B82506"/>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92C"/>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5F"/>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2D"/>
    <w:rsid w:val="00B87F1F"/>
    <w:rsid w:val="00B87F66"/>
    <w:rsid w:val="00B90006"/>
    <w:rsid w:val="00B90269"/>
    <w:rsid w:val="00B902F4"/>
    <w:rsid w:val="00B9033D"/>
    <w:rsid w:val="00B905E8"/>
    <w:rsid w:val="00B90752"/>
    <w:rsid w:val="00B90770"/>
    <w:rsid w:val="00B909FF"/>
    <w:rsid w:val="00B90B49"/>
    <w:rsid w:val="00B90C0F"/>
    <w:rsid w:val="00B9104A"/>
    <w:rsid w:val="00B911F0"/>
    <w:rsid w:val="00B9122F"/>
    <w:rsid w:val="00B91290"/>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501"/>
    <w:rsid w:val="00B947F1"/>
    <w:rsid w:val="00B94903"/>
    <w:rsid w:val="00B94952"/>
    <w:rsid w:val="00B94B26"/>
    <w:rsid w:val="00B94D01"/>
    <w:rsid w:val="00B94E30"/>
    <w:rsid w:val="00B94E39"/>
    <w:rsid w:val="00B94ED0"/>
    <w:rsid w:val="00B94F81"/>
    <w:rsid w:val="00B95195"/>
    <w:rsid w:val="00B951B2"/>
    <w:rsid w:val="00B951FF"/>
    <w:rsid w:val="00B95607"/>
    <w:rsid w:val="00B95677"/>
    <w:rsid w:val="00B95837"/>
    <w:rsid w:val="00B95959"/>
    <w:rsid w:val="00B961B4"/>
    <w:rsid w:val="00B96312"/>
    <w:rsid w:val="00B9660B"/>
    <w:rsid w:val="00B9668C"/>
    <w:rsid w:val="00B96727"/>
    <w:rsid w:val="00B967A5"/>
    <w:rsid w:val="00B96909"/>
    <w:rsid w:val="00B96ACE"/>
    <w:rsid w:val="00B96B28"/>
    <w:rsid w:val="00B96B78"/>
    <w:rsid w:val="00B96CD9"/>
    <w:rsid w:val="00B96CE9"/>
    <w:rsid w:val="00B96D36"/>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0CC2"/>
    <w:rsid w:val="00BA1064"/>
    <w:rsid w:val="00BA1121"/>
    <w:rsid w:val="00BA1138"/>
    <w:rsid w:val="00BA11CB"/>
    <w:rsid w:val="00BA13E7"/>
    <w:rsid w:val="00BA1519"/>
    <w:rsid w:val="00BA1706"/>
    <w:rsid w:val="00BA17EC"/>
    <w:rsid w:val="00BA18E9"/>
    <w:rsid w:val="00BA1907"/>
    <w:rsid w:val="00BA19AD"/>
    <w:rsid w:val="00BA19E4"/>
    <w:rsid w:val="00BA1C1D"/>
    <w:rsid w:val="00BA1E50"/>
    <w:rsid w:val="00BA1E77"/>
    <w:rsid w:val="00BA21B4"/>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CE2"/>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A7E2D"/>
    <w:rsid w:val="00BB0372"/>
    <w:rsid w:val="00BB0381"/>
    <w:rsid w:val="00BB03C0"/>
    <w:rsid w:val="00BB084C"/>
    <w:rsid w:val="00BB08AA"/>
    <w:rsid w:val="00BB08F8"/>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BEB"/>
    <w:rsid w:val="00BB1C4B"/>
    <w:rsid w:val="00BB1C72"/>
    <w:rsid w:val="00BB1D88"/>
    <w:rsid w:val="00BB208D"/>
    <w:rsid w:val="00BB20B9"/>
    <w:rsid w:val="00BB21DC"/>
    <w:rsid w:val="00BB2328"/>
    <w:rsid w:val="00BB2369"/>
    <w:rsid w:val="00BB23B3"/>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4EA2"/>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0A"/>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EE0"/>
    <w:rsid w:val="00BB7F53"/>
    <w:rsid w:val="00BB7F9E"/>
    <w:rsid w:val="00BC022A"/>
    <w:rsid w:val="00BC03E8"/>
    <w:rsid w:val="00BC0702"/>
    <w:rsid w:val="00BC079D"/>
    <w:rsid w:val="00BC0830"/>
    <w:rsid w:val="00BC0871"/>
    <w:rsid w:val="00BC0C84"/>
    <w:rsid w:val="00BC0E82"/>
    <w:rsid w:val="00BC0EB7"/>
    <w:rsid w:val="00BC0F05"/>
    <w:rsid w:val="00BC0F37"/>
    <w:rsid w:val="00BC0FBB"/>
    <w:rsid w:val="00BC102A"/>
    <w:rsid w:val="00BC1181"/>
    <w:rsid w:val="00BC11A4"/>
    <w:rsid w:val="00BC129E"/>
    <w:rsid w:val="00BC1496"/>
    <w:rsid w:val="00BC177C"/>
    <w:rsid w:val="00BC17FF"/>
    <w:rsid w:val="00BC187C"/>
    <w:rsid w:val="00BC197E"/>
    <w:rsid w:val="00BC19B1"/>
    <w:rsid w:val="00BC19F8"/>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0CB"/>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1C0"/>
    <w:rsid w:val="00BC42C4"/>
    <w:rsid w:val="00BC4341"/>
    <w:rsid w:val="00BC4385"/>
    <w:rsid w:val="00BC4418"/>
    <w:rsid w:val="00BC443D"/>
    <w:rsid w:val="00BC454E"/>
    <w:rsid w:val="00BC4607"/>
    <w:rsid w:val="00BC47DE"/>
    <w:rsid w:val="00BC4A2C"/>
    <w:rsid w:val="00BC4AB9"/>
    <w:rsid w:val="00BC4AE4"/>
    <w:rsid w:val="00BC4D27"/>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D2A"/>
    <w:rsid w:val="00BC5F1C"/>
    <w:rsid w:val="00BC6066"/>
    <w:rsid w:val="00BC606D"/>
    <w:rsid w:val="00BC60E7"/>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84B"/>
    <w:rsid w:val="00BD08EA"/>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E2A"/>
    <w:rsid w:val="00BD1FCA"/>
    <w:rsid w:val="00BD20AB"/>
    <w:rsid w:val="00BD22D9"/>
    <w:rsid w:val="00BD2512"/>
    <w:rsid w:val="00BD299A"/>
    <w:rsid w:val="00BD29FE"/>
    <w:rsid w:val="00BD2AFB"/>
    <w:rsid w:val="00BD2C35"/>
    <w:rsid w:val="00BD2D46"/>
    <w:rsid w:val="00BD2D7F"/>
    <w:rsid w:val="00BD2DA8"/>
    <w:rsid w:val="00BD2E26"/>
    <w:rsid w:val="00BD30A1"/>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4AC"/>
    <w:rsid w:val="00BD45DC"/>
    <w:rsid w:val="00BD4754"/>
    <w:rsid w:val="00BD47D6"/>
    <w:rsid w:val="00BD4C8A"/>
    <w:rsid w:val="00BD4CA2"/>
    <w:rsid w:val="00BD4D56"/>
    <w:rsid w:val="00BD4EAB"/>
    <w:rsid w:val="00BD517E"/>
    <w:rsid w:val="00BD51B8"/>
    <w:rsid w:val="00BD5204"/>
    <w:rsid w:val="00BD53A4"/>
    <w:rsid w:val="00BD53A9"/>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2F"/>
    <w:rsid w:val="00BD7474"/>
    <w:rsid w:val="00BD75DA"/>
    <w:rsid w:val="00BD765F"/>
    <w:rsid w:val="00BD7698"/>
    <w:rsid w:val="00BD76EB"/>
    <w:rsid w:val="00BD7710"/>
    <w:rsid w:val="00BD7715"/>
    <w:rsid w:val="00BD7A8D"/>
    <w:rsid w:val="00BD7C39"/>
    <w:rsid w:val="00BD7E88"/>
    <w:rsid w:val="00BD7ECD"/>
    <w:rsid w:val="00BD7ED1"/>
    <w:rsid w:val="00BD7F37"/>
    <w:rsid w:val="00BE016F"/>
    <w:rsid w:val="00BE019C"/>
    <w:rsid w:val="00BE025F"/>
    <w:rsid w:val="00BE0387"/>
    <w:rsid w:val="00BE03B4"/>
    <w:rsid w:val="00BE03B6"/>
    <w:rsid w:val="00BE053E"/>
    <w:rsid w:val="00BE085D"/>
    <w:rsid w:val="00BE08C3"/>
    <w:rsid w:val="00BE09DF"/>
    <w:rsid w:val="00BE0C5F"/>
    <w:rsid w:val="00BE0F00"/>
    <w:rsid w:val="00BE0F1E"/>
    <w:rsid w:val="00BE0FC6"/>
    <w:rsid w:val="00BE0FF5"/>
    <w:rsid w:val="00BE1048"/>
    <w:rsid w:val="00BE110B"/>
    <w:rsid w:val="00BE1118"/>
    <w:rsid w:val="00BE1132"/>
    <w:rsid w:val="00BE11A7"/>
    <w:rsid w:val="00BE126F"/>
    <w:rsid w:val="00BE1279"/>
    <w:rsid w:val="00BE146E"/>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1EF"/>
    <w:rsid w:val="00BE226B"/>
    <w:rsid w:val="00BE22DB"/>
    <w:rsid w:val="00BE2650"/>
    <w:rsid w:val="00BE27A8"/>
    <w:rsid w:val="00BE281B"/>
    <w:rsid w:val="00BE29D3"/>
    <w:rsid w:val="00BE2B7A"/>
    <w:rsid w:val="00BE2F2C"/>
    <w:rsid w:val="00BE3163"/>
    <w:rsid w:val="00BE3180"/>
    <w:rsid w:val="00BE324F"/>
    <w:rsid w:val="00BE3386"/>
    <w:rsid w:val="00BE34E0"/>
    <w:rsid w:val="00BE371F"/>
    <w:rsid w:val="00BE3798"/>
    <w:rsid w:val="00BE397B"/>
    <w:rsid w:val="00BE3C6D"/>
    <w:rsid w:val="00BE3CBB"/>
    <w:rsid w:val="00BE3D73"/>
    <w:rsid w:val="00BE3E73"/>
    <w:rsid w:val="00BE4113"/>
    <w:rsid w:val="00BE41F7"/>
    <w:rsid w:val="00BE431D"/>
    <w:rsid w:val="00BE43B8"/>
    <w:rsid w:val="00BE43CC"/>
    <w:rsid w:val="00BE4420"/>
    <w:rsid w:val="00BE442A"/>
    <w:rsid w:val="00BE4483"/>
    <w:rsid w:val="00BE476D"/>
    <w:rsid w:val="00BE4848"/>
    <w:rsid w:val="00BE48DE"/>
    <w:rsid w:val="00BE4948"/>
    <w:rsid w:val="00BE4971"/>
    <w:rsid w:val="00BE49A8"/>
    <w:rsid w:val="00BE49B9"/>
    <w:rsid w:val="00BE4ABB"/>
    <w:rsid w:val="00BE4ADF"/>
    <w:rsid w:val="00BE4B3B"/>
    <w:rsid w:val="00BE4DA5"/>
    <w:rsid w:val="00BE4E92"/>
    <w:rsid w:val="00BE50B9"/>
    <w:rsid w:val="00BE51A2"/>
    <w:rsid w:val="00BE5376"/>
    <w:rsid w:val="00BE55D2"/>
    <w:rsid w:val="00BE5760"/>
    <w:rsid w:val="00BE5F67"/>
    <w:rsid w:val="00BE6135"/>
    <w:rsid w:val="00BE61F3"/>
    <w:rsid w:val="00BE656E"/>
    <w:rsid w:val="00BE657C"/>
    <w:rsid w:val="00BE6600"/>
    <w:rsid w:val="00BE672F"/>
    <w:rsid w:val="00BE6858"/>
    <w:rsid w:val="00BE6B30"/>
    <w:rsid w:val="00BE6C19"/>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30"/>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9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B20"/>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7F"/>
    <w:rsid w:val="00BF6EC6"/>
    <w:rsid w:val="00BF70B3"/>
    <w:rsid w:val="00BF71C1"/>
    <w:rsid w:val="00BF728D"/>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472"/>
    <w:rsid w:val="00C00880"/>
    <w:rsid w:val="00C00A56"/>
    <w:rsid w:val="00C00A91"/>
    <w:rsid w:val="00C00A9B"/>
    <w:rsid w:val="00C00BBD"/>
    <w:rsid w:val="00C00C12"/>
    <w:rsid w:val="00C00C52"/>
    <w:rsid w:val="00C00CF2"/>
    <w:rsid w:val="00C00D64"/>
    <w:rsid w:val="00C0119B"/>
    <w:rsid w:val="00C0137D"/>
    <w:rsid w:val="00C014CE"/>
    <w:rsid w:val="00C014F1"/>
    <w:rsid w:val="00C01561"/>
    <w:rsid w:val="00C015D1"/>
    <w:rsid w:val="00C0160C"/>
    <w:rsid w:val="00C01653"/>
    <w:rsid w:val="00C01B41"/>
    <w:rsid w:val="00C01BA8"/>
    <w:rsid w:val="00C01BC3"/>
    <w:rsid w:val="00C01BFB"/>
    <w:rsid w:val="00C01D33"/>
    <w:rsid w:val="00C02140"/>
    <w:rsid w:val="00C025A3"/>
    <w:rsid w:val="00C025AE"/>
    <w:rsid w:val="00C026C2"/>
    <w:rsid w:val="00C0271F"/>
    <w:rsid w:val="00C0285A"/>
    <w:rsid w:val="00C0287B"/>
    <w:rsid w:val="00C028E5"/>
    <w:rsid w:val="00C029E7"/>
    <w:rsid w:val="00C02A0A"/>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48C"/>
    <w:rsid w:val="00C04513"/>
    <w:rsid w:val="00C046CB"/>
    <w:rsid w:val="00C04A4C"/>
    <w:rsid w:val="00C04B99"/>
    <w:rsid w:val="00C04D97"/>
    <w:rsid w:val="00C05138"/>
    <w:rsid w:val="00C05146"/>
    <w:rsid w:val="00C051F2"/>
    <w:rsid w:val="00C05A7A"/>
    <w:rsid w:val="00C05AF3"/>
    <w:rsid w:val="00C05B28"/>
    <w:rsid w:val="00C05B5F"/>
    <w:rsid w:val="00C060F4"/>
    <w:rsid w:val="00C0617B"/>
    <w:rsid w:val="00C06625"/>
    <w:rsid w:val="00C0674E"/>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ADC"/>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52"/>
    <w:rsid w:val="00C12EFB"/>
    <w:rsid w:val="00C12F01"/>
    <w:rsid w:val="00C135A8"/>
    <w:rsid w:val="00C13612"/>
    <w:rsid w:val="00C13693"/>
    <w:rsid w:val="00C1377B"/>
    <w:rsid w:val="00C13817"/>
    <w:rsid w:val="00C138B6"/>
    <w:rsid w:val="00C139EF"/>
    <w:rsid w:val="00C13AD5"/>
    <w:rsid w:val="00C13CFA"/>
    <w:rsid w:val="00C13D44"/>
    <w:rsid w:val="00C13E0F"/>
    <w:rsid w:val="00C13E97"/>
    <w:rsid w:val="00C1421F"/>
    <w:rsid w:val="00C14343"/>
    <w:rsid w:val="00C14439"/>
    <w:rsid w:val="00C14444"/>
    <w:rsid w:val="00C145F8"/>
    <w:rsid w:val="00C14988"/>
    <w:rsid w:val="00C14D51"/>
    <w:rsid w:val="00C14D97"/>
    <w:rsid w:val="00C14E95"/>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CA"/>
    <w:rsid w:val="00C16EE5"/>
    <w:rsid w:val="00C173FB"/>
    <w:rsid w:val="00C1750E"/>
    <w:rsid w:val="00C17692"/>
    <w:rsid w:val="00C179DF"/>
    <w:rsid w:val="00C17A8F"/>
    <w:rsid w:val="00C17AB9"/>
    <w:rsid w:val="00C17BC1"/>
    <w:rsid w:val="00C17BCB"/>
    <w:rsid w:val="00C17C4A"/>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5CC"/>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D8F"/>
    <w:rsid w:val="00C24EE8"/>
    <w:rsid w:val="00C24F9F"/>
    <w:rsid w:val="00C24FC5"/>
    <w:rsid w:val="00C25012"/>
    <w:rsid w:val="00C253CB"/>
    <w:rsid w:val="00C253F0"/>
    <w:rsid w:val="00C25540"/>
    <w:rsid w:val="00C2559A"/>
    <w:rsid w:val="00C2576D"/>
    <w:rsid w:val="00C25A17"/>
    <w:rsid w:val="00C25B04"/>
    <w:rsid w:val="00C25F5B"/>
    <w:rsid w:val="00C262A3"/>
    <w:rsid w:val="00C2636A"/>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393"/>
    <w:rsid w:val="00C303F5"/>
    <w:rsid w:val="00C30560"/>
    <w:rsid w:val="00C30676"/>
    <w:rsid w:val="00C3085D"/>
    <w:rsid w:val="00C30961"/>
    <w:rsid w:val="00C30976"/>
    <w:rsid w:val="00C30A18"/>
    <w:rsid w:val="00C30A74"/>
    <w:rsid w:val="00C30AC7"/>
    <w:rsid w:val="00C30BD6"/>
    <w:rsid w:val="00C30CD9"/>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2F6C"/>
    <w:rsid w:val="00C3301C"/>
    <w:rsid w:val="00C3324D"/>
    <w:rsid w:val="00C3343E"/>
    <w:rsid w:val="00C3361B"/>
    <w:rsid w:val="00C33731"/>
    <w:rsid w:val="00C33747"/>
    <w:rsid w:val="00C339FE"/>
    <w:rsid w:val="00C33A1B"/>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B74"/>
    <w:rsid w:val="00C34BD8"/>
    <w:rsid w:val="00C34C8A"/>
    <w:rsid w:val="00C34CEC"/>
    <w:rsid w:val="00C34DCE"/>
    <w:rsid w:val="00C34F49"/>
    <w:rsid w:val="00C3536A"/>
    <w:rsid w:val="00C35445"/>
    <w:rsid w:val="00C3567F"/>
    <w:rsid w:val="00C356CD"/>
    <w:rsid w:val="00C35A11"/>
    <w:rsid w:val="00C35C88"/>
    <w:rsid w:val="00C35DA8"/>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AA1"/>
    <w:rsid w:val="00C40B46"/>
    <w:rsid w:val="00C40ED5"/>
    <w:rsid w:val="00C41205"/>
    <w:rsid w:val="00C41290"/>
    <w:rsid w:val="00C41323"/>
    <w:rsid w:val="00C41392"/>
    <w:rsid w:val="00C413E0"/>
    <w:rsid w:val="00C41482"/>
    <w:rsid w:val="00C41740"/>
    <w:rsid w:val="00C418D0"/>
    <w:rsid w:val="00C4193A"/>
    <w:rsid w:val="00C41A13"/>
    <w:rsid w:val="00C41A3D"/>
    <w:rsid w:val="00C41BEC"/>
    <w:rsid w:val="00C41C3E"/>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B7"/>
    <w:rsid w:val="00C43ECE"/>
    <w:rsid w:val="00C43F4E"/>
    <w:rsid w:val="00C44412"/>
    <w:rsid w:val="00C44829"/>
    <w:rsid w:val="00C448BE"/>
    <w:rsid w:val="00C44A08"/>
    <w:rsid w:val="00C44E98"/>
    <w:rsid w:val="00C450A7"/>
    <w:rsid w:val="00C4536B"/>
    <w:rsid w:val="00C454F2"/>
    <w:rsid w:val="00C45748"/>
    <w:rsid w:val="00C457B0"/>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8D0"/>
    <w:rsid w:val="00C46981"/>
    <w:rsid w:val="00C46AAE"/>
    <w:rsid w:val="00C46C21"/>
    <w:rsid w:val="00C46D18"/>
    <w:rsid w:val="00C46E20"/>
    <w:rsid w:val="00C47188"/>
    <w:rsid w:val="00C471D5"/>
    <w:rsid w:val="00C47203"/>
    <w:rsid w:val="00C4723C"/>
    <w:rsid w:val="00C47523"/>
    <w:rsid w:val="00C4756A"/>
    <w:rsid w:val="00C476CC"/>
    <w:rsid w:val="00C476E4"/>
    <w:rsid w:val="00C47829"/>
    <w:rsid w:val="00C47AB8"/>
    <w:rsid w:val="00C47AF8"/>
    <w:rsid w:val="00C47D40"/>
    <w:rsid w:val="00C47E20"/>
    <w:rsid w:val="00C47F9C"/>
    <w:rsid w:val="00C47FCD"/>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27B"/>
    <w:rsid w:val="00C5129A"/>
    <w:rsid w:val="00C512C7"/>
    <w:rsid w:val="00C516DF"/>
    <w:rsid w:val="00C51834"/>
    <w:rsid w:val="00C51A17"/>
    <w:rsid w:val="00C51A57"/>
    <w:rsid w:val="00C51C3B"/>
    <w:rsid w:val="00C51DED"/>
    <w:rsid w:val="00C51DF5"/>
    <w:rsid w:val="00C52096"/>
    <w:rsid w:val="00C52265"/>
    <w:rsid w:val="00C5258A"/>
    <w:rsid w:val="00C528BD"/>
    <w:rsid w:val="00C52913"/>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3F74"/>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9C2"/>
    <w:rsid w:val="00C55C8C"/>
    <w:rsid w:val="00C5608C"/>
    <w:rsid w:val="00C5617A"/>
    <w:rsid w:val="00C56611"/>
    <w:rsid w:val="00C56719"/>
    <w:rsid w:val="00C567AC"/>
    <w:rsid w:val="00C567FB"/>
    <w:rsid w:val="00C56864"/>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A22"/>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BA8"/>
    <w:rsid w:val="00C61C4C"/>
    <w:rsid w:val="00C61C5F"/>
    <w:rsid w:val="00C61C86"/>
    <w:rsid w:val="00C61C8F"/>
    <w:rsid w:val="00C61E3A"/>
    <w:rsid w:val="00C61E6C"/>
    <w:rsid w:val="00C61FC6"/>
    <w:rsid w:val="00C6217B"/>
    <w:rsid w:val="00C621CE"/>
    <w:rsid w:val="00C622D2"/>
    <w:rsid w:val="00C627D1"/>
    <w:rsid w:val="00C62944"/>
    <w:rsid w:val="00C62D09"/>
    <w:rsid w:val="00C62DC4"/>
    <w:rsid w:val="00C62EF2"/>
    <w:rsid w:val="00C630ED"/>
    <w:rsid w:val="00C63162"/>
    <w:rsid w:val="00C631E3"/>
    <w:rsid w:val="00C6329F"/>
    <w:rsid w:val="00C634EF"/>
    <w:rsid w:val="00C636B9"/>
    <w:rsid w:val="00C63C12"/>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1C3"/>
    <w:rsid w:val="00C6540E"/>
    <w:rsid w:val="00C6544E"/>
    <w:rsid w:val="00C65523"/>
    <w:rsid w:val="00C6561E"/>
    <w:rsid w:val="00C656EE"/>
    <w:rsid w:val="00C658E9"/>
    <w:rsid w:val="00C65B6C"/>
    <w:rsid w:val="00C65DB9"/>
    <w:rsid w:val="00C65DDA"/>
    <w:rsid w:val="00C65EBF"/>
    <w:rsid w:val="00C65ECA"/>
    <w:rsid w:val="00C65FE3"/>
    <w:rsid w:val="00C6603F"/>
    <w:rsid w:val="00C660A1"/>
    <w:rsid w:val="00C660BF"/>
    <w:rsid w:val="00C663F8"/>
    <w:rsid w:val="00C66441"/>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D93"/>
    <w:rsid w:val="00C74ECB"/>
    <w:rsid w:val="00C75001"/>
    <w:rsid w:val="00C75118"/>
    <w:rsid w:val="00C75432"/>
    <w:rsid w:val="00C75B53"/>
    <w:rsid w:val="00C75B55"/>
    <w:rsid w:val="00C75D60"/>
    <w:rsid w:val="00C75DA6"/>
    <w:rsid w:val="00C75EA0"/>
    <w:rsid w:val="00C75F10"/>
    <w:rsid w:val="00C75FA7"/>
    <w:rsid w:val="00C760D5"/>
    <w:rsid w:val="00C7615A"/>
    <w:rsid w:val="00C7616E"/>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94E"/>
    <w:rsid w:val="00C77A51"/>
    <w:rsid w:val="00C77B36"/>
    <w:rsid w:val="00C77B7A"/>
    <w:rsid w:val="00C77CA4"/>
    <w:rsid w:val="00C77F42"/>
    <w:rsid w:val="00C80133"/>
    <w:rsid w:val="00C803FC"/>
    <w:rsid w:val="00C8041A"/>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8C4"/>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A69"/>
    <w:rsid w:val="00C84B1B"/>
    <w:rsid w:val="00C84BA5"/>
    <w:rsid w:val="00C84D55"/>
    <w:rsid w:val="00C84E05"/>
    <w:rsid w:val="00C84ECD"/>
    <w:rsid w:val="00C84F14"/>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243"/>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A7"/>
    <w:rsid w:val="00C910B9"/>
    <w:rsid w:val="00C910EE"/>
    <w:rsid w:val="00C911F5"/>
    <w:rsid w:val="00C912C3"/>
    <w:rsid w:val="00C91928"/>
    <w:rsid w:val="00C91996"/>
    <w:rsid w:val="00C91AFC"/>
    <w:rsid w:val="00C91C43"/>
    <w:rsid w:val="00C91C71"/>
    <w:rsid w:val="00C91CD8"/>
    <w:rsid w:val="00C91CDB"/>
    <w:rsid w:val="00C91CE9"/>
    <w:rsid w:val="00C91EF4"/>
    <w:rsid w:val="00C921E8"/>
    <w:rsid w:val="00C92430"/>
    <w:rsid w:val="00C925AE"/>
    <w:rsid w:val="00C9283B"/>
    <w:rsid w:val="00C9294B"/>
    <w:rsid w:val="00C92A6C"/>
    <w:rsid w:val="00C92A72"/>
    <w:rsid w:val="00C92AB6"/>
    <w:rsid w:val="00C92CDF"/>
    <w:rsid w:val="00C92DB8"/>
    <w:rsid w:val="00C92FBB"/>
    <w:rsid w:val="00C93026"/>
    <w:rsid w:val="00C9305B"/>
    <w:rsid w:val="00C93065"/>
    <w:rsid w:val="00C93104"/>
    <w:rsid w:val="00C93353"/>
    <w:rsid w:val="00C93437"/>
    <w:rsid w:val="00C9364F"/>
    <w:rsid w:val="00C938DE"/>
    <w:rsid w:val="00C93A7C"/>
    <w:rsid w:val="00C93A8F"/>
    <w:rsid w:val="00C93AE4"/>
    <w:rsid w:val="00C93C7A"/>
    <w:rsid w:val="00C93CE8"/>
    <w:rsid w:val="00C93CF4"/>
    <w:rsid w:val="00C93DA6"/>
    <w:rsid w:val="00C93DCA"/>
    <w:rsid w:val="00C93EE2"/>
    <w:rsid w:val="00C93F78"/>
    <w:rsid w:val="00C93FDF"/>
    <w:rsid w:val="00C941A2"/>
    <w:rsid w:val="00C9444D"/>
    <w:rsid w:val="00C94776"/>
    <w:rsid w:val="00C94DC9"/>
    <w:rsid w:val="00C94F23"/>
    <w:rsid w:val="00C95062"/>
    <w:rsid w:val="00C950A2"/>
    <w:rsid w:val="00C95207"/>
    <w:rsid w:val="00C9539C"/>
    <w:rsid w:val="00C95550"/>
    <w:rsid w:val="00C95649"/>
    <w:rsid w:val="00C957A7"/>
    <w:rsid w:val="00C957D6"/>
    <w:rsid w:val="00C95845"/>
    <w:rsid w:val="00C95971"/>
    <w:rsid w:val="00C959BB"/>
    <w:rsid w:val="00C95AD6"/>
    <w:rsid w:val="00C95AE8"/>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137"/>
    <w:rsid w:val="00CA02C6"/>
    <w:rsid w:val="00CA0508"/>
    <w:rsid w:val="00CA05CD"/>
    <w:rsid w:val="00CA06EE"/>
    <w:rsid w:val="00CA07AE"/>
    <w:rsid w:val="00CA095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1F4D"/>
    <w:rsid w:val="00CA210F"/>
    <w:rsid w:val="00CA2127"/>
    <w:rsid w:val="00CA2294"/>
    <w:rsid w:val="00CA2340"/>
    <w:rsid w:val="00CA26A1"/>
    <w:rsid w:val="00CA2890"/>
    <w:rsid w:val="00CA2891"/>
    <w:rsid w:val="00CA29A2"/>
    <w:rsid w:val="00CA2F45"/>
    <w:rsid w:val="00CA2F46"/>
    <w:rsid w:val="00CA2F83"/>
    <w:rsid w:val="00CA30BD"/>
    <w:rsid w:val="00CA3285"/>
    <w:rsid w:val="00CA330B"/>
    <w:rsid w:val="00CA3520"/>
    <w:rsid w:val="00CA35BA"/>
    <w:rsid w:val="00CA3897"/>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3E"/>
    <w:rsid w:val="00CA56C8"/>
    <w:rsid w:val="00CA59B3"/>
    <w:rsid w:val="00CA5C77"/>
    <w:rsid w:val="00CA5F1E"/>
    <w:rsid w:val="00CA6085"/>
    <w:rsid w:val="00CA6403"/>
    <w:rsid w:val="00CA6430"/>
    <w:rsid w:val="00CA6758"/>
    <w:rsid w:val="00CA6775"/>
    <w:rsid w:val="00CA67AE"/>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4A1"/>
    <w:rsid w:val="00CB155B"/>
    <w:rsid w:val="00CB1BCC"/>
    <w:rsid w:val="00CB1C96"/>
    <w:rsid w:val="00CB1D6F"/>
    <w:rsid w:val="00CB1F3A"/>
    <w:rsid w:val="00CB2076"/>
    <w:rsid w:val="00CB232F"/>
    <w:rsid w:val="00CB253C"/>
    <w:rsid w:val="00CB275E"/>
    <w:rsid w:val="00CB2ADB"/>
    <w:rsid w:val="00CB2B86"/>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BB7"/>
    <w:rsid w:val="00CB4C69"/>
    <w:rsid w:val="00CB4FBF"/>
    <w:rsid w:val="00CB4FE3"/>
    <w:rsid w:val="00CB5127"/>
    <w:rsid w:val="00CB51A5"/>
    <w:rsid w:val="00CB51F9"/>
    <w:rsid w:val="00CB521D"/>
    <w:rsid w:val="00CB545A"/>
    <w:rsid w:val="00CB5485"/>
    <w:rsid w:val="00CB54D5"/>
    <w:rsid w:val="00CB5522"/>
    <w:rsid w:val="00CB5531"/>
    <w:rsid w:val="00CB5561"/>
    <w:rsid w:val="00CB575A"/>
    <w:rsid w:val="00CB57A3"/>
    <w:rsid w:val="00CB57A4"/>
    <w:rsid w:val="00CB5843"/>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4A7"/>
    <w:rsid w:val="00CC0582"/>
    <w:rsid w:val="00CC067C"/>
    <w:rsid w:val="00CC08C1"/>
    <w:rsid w:val="00CC08EF"/>
    <w:rsid w:val="00CC0BDE"/>
    <w:rsid w:val="00CC0C79"/>
    <w:rsid w:val="00CC0C95"/>
    <w:rsid w:val="00CC0CE8"/>
    <w:rsid w:val="00CC0DB1"/>
    <w:rsid w:val="00CC0DF2"/>
    <w:rsid w:val="00CC1496"/>
    <w:rsid w:val="00CC1509"/>
    <w:rsid w:val="00CC153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5C"/>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BA"/>
    <w:rsid w:val="00CC3FE6"/>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535"/>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1D"/>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C7DB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28"/>
    <w:rsid w:val="00CD7D7B"/>
    <w:rsid w:val="00CD7DE4"/>
    <w:rsid w:val="00CD7E07"/>
    <w:rsid w:val="00CD7F10"/>
    <w:rsid w:val="00CD7FD4"/>
    <w:rsid w:val="00CE014C"/>
    <w:rsid w:val="00CE0341"/>
    <w:rsid w:val="00CE05BB"/>
    <w:rsid w:val="00CE0786"/>
    <w:rsid w:val="00CE07DE"/>
    <w:rsid w:val="00CE09F5"/>
    <w:rsid w:val="00CE0F2E"/>
    <w:rsid w:val="00CE10A7"/>
    <w:rsid w:val="00CE1164"/>
    <w:rsid w:val="00CE1296"/>
    <w:rsid w:val="00CE12AF"/>
    <w:rsid w:val="00CE12C3"/>
    <w:rsid w:val="00CE132B"/>
    <w:rsid w:val="00CE134A"/>
    <w:rsid w:val="00CE13A2"/>
    <w:rsid w:val="00CE13F0"/>
    <w:rsid w:val="00CE1485"/>
    <w:rsid w:val="00CE1575"/>
    <w:rsid w:val="00CE15DF"/>
    <w:rsid w:val="00CE15E0"/>
    <w:rsid w:val="00CE1623"/>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BFE"/>
    <w:rsid w:val="00CE4C28"/>
    <w:rsid w:val="00CE4C6E"/>
    <w:rsid w:val="00CE4CE2"/>
    <w:rsid w:val="00CE4D1F"/>
    <w:rsid w:val="00CE4DC9"/>
    <w:rsid w:val="00CE4E4A"/>
    <w:rsid w:val="00CE4F72"/>
    <w:rsid w:val="00CE5103"/>
    <w:rsid w:val="00CE53F2"/>
    <w:rsid w:val="00CE54E3"/>
    <w:rsid w:val="00CE55F9"/>
    <w:rsid w:val="00CE5775"/>
    <w:rsid w:val="00CE5812"/>
    <w:rsid w:val="00CE5AFA"/>
    <w:rsid w:val="00CE5CD4"/>
    <w:rsid w:val="00CE5CE8"/>
    <w:rsid w:val="00CE63EC"/>
    <w:rsid w:val="00CE641E"/>
    <w:rsid w:val="00CE64D4"/>
    <w:rsid w:val="00CE6744"/>
    <w:rsid w:val="00CE6848"/>
    <w:rsid w:val="00CE6A07"/>
    <w:rsid w:val="00CE6B71"/>
    <w:rsid w:val="00CE6ED4"/>
    <w:rsid w:val="00CE71FE"/>
    <w:rsid w:val="00CE73F6"/>
    <w:rsid w:val="00CE7522"/>
    <w:rsid w:val="00CE7574"/>
    <w:rsid w:val="00CE767B"/>
    <w:rsid w:val="00CE76AB"/>
    <w:rsid w:val="00CE7C04"/>
    <w:rsid w:val="00CE7C98"/>
    <w:rsid w:val="00CE7DEB"/>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628"/>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2DBF"/>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865"/>
    <w:rsid w:val="00CF6A01"/>
    <w:rsid w:val="00CF6A32"/>
    <w:rsid w:val="00CF6E57"/>
    <w:rsid w:val="00CF6F9C"/>
    <w:rsid w:val="00CF7066"/>
    <w:rsid w:val="00CF71D4"/>
    <w:rsid w:val="00CF71E0"/>
    <w:rsid w:val="00CF729F"/>
    <w:rsid w:val="00CF733D"/>
    <w:rsid w:val="00CF7355"/>
    <w:rsid w:val="00CF737C"/>
    <w:rsid w:val="00CF738E"/>
    <w:rsid w:val="00CF7454"/>
    <w:rsid w:val="00CF749C"/>
    <w:rsid w:val="00CF7520"/>
    <w:rsid w:val="00CF753B"/>
    <w:rsid w:val="00CF76E7"/>
    <w:rsid w:val="00CF77C0"/>
    <w:rsid w:val="00CF7880"/>
    <w:rsid w:val="00CF7AD3"/>
    <w:rsid w:val="00CF7E30"/>
    <w:rsid w:val="00D00013"/>
    <w:rsid w:val="00D00104"/>
    <w:rsid w:val="00D0011E"/>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0DB"/>
    <w:rsid w:val="00D05182"/>
    <w:rsid w:val="00D0529A"/>
    <w:rsid w:val="00D0575E"/>
    <w:rsid w:val="00D057CA"/>
    <w:rsid w:val="00D057FF"/>
    <w:rsid w:val="00D05891"/>
    <w:rsid w:val="00D0599D"/>
    <w:rsid w:val="00D05A38"/>
    <w:rsid w:val="00D05A72"/>
    <w:rsid w:val="00D05B5D"/>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1C3"/>
    <w:rsid w:val="00D10208"/>
    <w:rsid w:val="00D102E9"/>
    <w:rsid w:val="00D102ED"/>
    <w:rsid w:val="00D1038B"/>
    <w:rsid w:val="00D10432"/>
    <w:rsid w:val="00D1045A"/>
    <w:rsid w:val="00D10604"/>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083"/>
    <w:rsid w:val="00D12127"/>
    <w:rsid w:val="00D12415"/>
    <w:rsid w:val="00D12728"/>
    <w:rsid w:val="00D12A0B"/>
    <w:rsid w:val="00D12AAC"/>
    <w:rsid w:val="00D12BAB"/>
    <w:rsid w:val="00D12C57"/>
    <w:rsid w:val="00D12CAA"/>
    <w:rsid w:val="00D12D7B"/>
    <w:rsid w:val="00D12DFE"/>
    <w:rsid w:val="00D12E14"/>
    <w:rsid w:val="00D13044"/>
    <w:rsid w:val="00D130B8"/>
    <w:rsid w:val="00D130FD"/>
    <w:rsid w:val="00D131D6"/>
    <w:rsid w:val="00D13311"/>
    <w:rsid w:val="00D134B4"/>
    <w:rsid w:val="00D134CB"/>
    <w:rsid w:val="00D1352E"/>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CE"/>
    <w:rsid w:val="00D14DF4"/>
    <w:rsid w:val="00D14FA7"/>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70B"/>
    <w:rsid w:val="00D1683F"/>
    <w:rsid w:val="00D16AFF"/>
    <w:rsid w:val="00D16BE9"/>
    <w:rsid w:val="00D16DB6"/>
    <w:rsid w:val="00D16F12"/>
    <w:rsid w:val="00D16F1D"/>
    <w:rsid w:val="00D16FD3"/>
    <w:rsid w:val="00D1705F"/>
    <w:rsid w:val="00D17207"/>
    <w:rsid w:val="00D17219"/>
    <w:rsid w:val="00D1727D"/>
    <w:rsid w:val="00D1740A"/>
    <w:rsid w:val="00D17482"/>
    <w:rsid w:val="00D174B7"/>
    <w:rsid w:val="00D1757E"/>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63"/>
    <w:rsid w:val="00D2279B"/>
    <w:rsid w:val="00D22895"/>
    <w:rsid w:val="00D2290C"/>
    <w:rsid w:val="00D22AE7"/>
    <w:rsid w:val="00D22B32"/>
    <w:rsid w:val="00D22BEE"/>
    <w:rsid w:val="00D22D8A"/>
    <w:rsid w:val="00D22DC8"/>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C5B"/>
    <w:rsid w:val="00D26E89"/>
    <w:rsid w:val="00D26F06"/>
    <w:rsid w:val="00D26F4E"/>
    <w:rsid w:val="00D2709E"/>
    <w:rsid w:val="00D27229"/>
    <w:rsid w:val="00D2726E"/>
    <w:rsid w:val="00D27437"/>
    <w:rsid w:val="00D2746A"/>
    <w:rsid w:val="00D275E2"/>
    <w:rsid w:val="00D27954"/>
    <w:rsid w:val="00D279B5"/>
    <w:rsid w:val="00D279B8"/>
    <w:rsid w:val="00D27B13"/>
    <w:rsid w:val="00D27B29"/>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9CD"/>
    <w:rsid w:val="00D33A69"/>
    <w:rsid w:val="00D33AD0"/>
    <w:rsid w:val="00D33BF1"/>
    <w:rsid w:val="00D33D64"/>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908"/>
    <w:rsid w:val="00D42BF4"/>
    <w:rsid w:val="00D42FDA"/>
    <w:rsid w:val="00D42FF7"/>
    <w:rsid w:val="00D43077"/>
    <w:rsid w:val="00D43214"/>
    <w:rsid w:val="00D43E08"/>
    <w:rsid w:val="00D43E4A"/>
    <w:rsid w:val="00D43EE7"/>
    <w:rsid w:val="00D43F08"/>
    <w:rsid w:val="00D43FC5"/>
    <w:rsid w:val="00D43FD5"/>
    <w:rsid w:val="00D440E9"/>
    <w:rsid w:val="00D442A7"/>
    <w:rsid w:val="00D442CA"/>
    <w:rsid w:val="00D4457C"/>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813"/>
    <w:rsid w:val="00D4597E"/>
    <w:rsid w:val="00D45CD9"/>
    <w:rsid w:val="00D46081"/>
    <w:rsid w:val="00D46096"/>
    <w:rsid w:val="00D460C0"/>
    <w:rsid w:val="00D46243"/>
    <w:rsid w:val="00D463DB"/>
    <w:rsid w:val="00D464C2"/>
    <w:rsid w:val="00D466B2"/>
    <w:rsid w:val="00D46856"/>
    <w:rsid w:val="00D4690E"/>
    <w:rsid w:val="00D4696F"/>
    <w:rsid w:val="00D46A2C"/>
    <w:rsid w:val="00D46AD5"/>
    <w:rsid w:val="00D46E90"/>
    <w:rsid w:val="00D47078"/>
    <w:rsid w:val="00D470B1"/>
    <w:rsid w:val="00D47539"/>
    <w:rsid w:val="00D47540"/>
    <w:rsid w:val="00D476B4"/>
    <w:rsid w:val="00D47768"/>
    <w:rsid w:val="00D47877"/>
    <w:rsid w:val="00D479E8"/>
    <w:rsid w:val="00D47A19"/>
    <w:rsid w:val="00D47AA3"/>
    <w:rsid w:val="00D47B08"/>
    <w:rsid w:val="00D47B11"/>
    <w:rsid w:val="00D47BD7"/>
    <w:rsid w:val="00D47C8A"/>
    <w:rsid w:val="00D47CE1"/>
    <w:rsid w:val="00D47E74"/>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1"/>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18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73A"/>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9D2"/>
    <w:rsid w:val="00D55A2A"/>
    <w:rsid w:val="00D55A82"/>
    <w:rsid w:val="00D55B59"/>
    <w:rsid w:val="00D55BF0"/>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7F9"/>
    <w:rsid w:val="00D61934"/>
    <w:rsid w:val="00D61952"/>
    <w:rsid w:val="00D61B18"/>
    <w:rsid w:val="00D61CA6"/>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3EA4"/>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AE"/>
    <w:rsid w:val="00D704CC"/>
    <w:rsid w:val="00D70592"/>
    <w:rsid w:val="00D70861"/>
    <w:rsid w:val="00D7088C"/>
    <w:rsid w:val="00D70BD3"/>
    <w:rsid w:val="00D70C26"/>
    <w:rsid w:val="00D70D50"/>
    <w:rsid w:val="00D70D5A"/>
    <w:rsid w:val="00D70EAF"/>
    <w:rsid w:val="00D7101B"/>
    <w:rsid w:val="00D710E8"/>
    <w:rsid w:val="00D711DB"/>
    <w:rsid w:val="00D711F3"/>
    <w:rsid w:val="00D71220"/>
    <w:rsid w:val="00D7124F"/>
    <w:rsid w:val="00D71279"/>
    <w:rsid w:val="00D713AD"/>
    <w:rsid w:val="00D714C9"/>
    <w:rsid w:val="00D71818"/>
    <w:rsid w:val="00D718B1"/>
    <w:rsid w:val="00D718F6"/>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F9F"/>
    <w:rsid w:val="00D74135"/>
    <w:rsid w:val="00D741C6"/>
    <w:rsid w:val="00D7421C"/>
    <w:rsid w:val="00D743AC"/>
    <w:rsid w:val="00D743F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C7"/>
    <w:rsid w:val="00D755EF"/>
    <w:rsid w:val="00D7587B"/>
    <w:rsid w:val="00D758E6"/>
    <w:rsid w:val="00D75AFB"/>
    <w:rsid w:val="00D75C34"/>
    <w:rsid w:val="00D75D36"/>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1C7"/>
    <w:rsid w:val="00D772FB"/>
    <w:rsid w:val="00D774BB"/>
    <w:rsid w:val="00D7750C"/>
    <w:rsid w:val="00D776AF"/>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AA1"/>
    <w:rsid w:val="00D81DF5"/>
    <w:rsid w:val="00D81E46"/>
    <w:rsid w:val="00D82046"/>
    <w:rsid w:val="00D820F7"/>
    <w:rsid w:val="00D8212F"/>
    <w:rsid w:val="00D82426"/>
    <w:rsid w:val="00D82657"/>
    <w:rsid w:val="00D8266D"/>
    <w:rsid w:val="00D8268F"/>
    <w:rsid w:val="00D82A56"/>
    <w:rsid w:val="00D82A58"/>
    <w:rsid w:val="00D82A90"/>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4C0"/>
    <w:rsid w:val="00D8557F"/>
    <w:rsid w:val="00D855EC"/>
    <w:rsid w:val="00D8575C"/>
    <w:rsid w:val="00D8579A"/>
    <w:rsid w:val="00D85840"/>
    <w:rsid w:val="00D85922"/>
    <w:rsid w:val="00D8594A"/>
    <w:rsid w:val="00D85E1A"/>
    <w:rsid w:val="00D85E2C"/>
    <w:rsid w:val="00D85F16"/>
    <w:rsid w:val="00D85FAC"/>
    <w:rsid w:val="00D85FE1"/>
    <w:rsid w:val="00D8600D"/>
    <w:rsid w:val="00D86017"/>
    <w:rsid w:val="00D860E0"/>
    <w:rsid w:val="00D8623D"/>
    <w:rsid w:val="00D863D7"/>
    <w:rsid w:val="00D8642A"/>
    <w:rsid w:val="00D8663A"/>
    <w:rsid w:val="00D86845"/>
    <w:rsid w:val="00D868B1"/>
    <w:rsid w:val="00D869F0"/>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08"/>
    <w:rsid w:val="00D90DAB"/>
    <w:rsid w:val="00D90FA9"/>
    <w:rsid w:val="00D9109D"/>
    <w:rsid w:val="00D9118A"/>
    <w:rsid w:val="00D91253"/>
    <w:rsid w:val="00D912E6"/>
    <w:rsid w:val="00D9131F"/>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9FA"/>
    <w:rsid w:val="00D94A91"/>
    <w:rsid w:val="00D94BBF"/>
    <w:rsid w:val="00D94E68"/>
    <w:rsid w:val="00D95008"/>
    <w:rsid w:val="00D9514D"/>
    <w:rsid w:val="00D9526A"/>
    <w:rsid w:val="00D952BC"/>
    <w:rsid w:val="00D953F2"/>
    <w:rsid w:val="00D95525"/>
    <w:rsid w:val="00D956FE"/>
    <w:rsid w:val="00D95748"/>
    <w:rsid w:val="00D9587D"/>
    <w:rsid w:val="00D959B3"/>
    <w:rsid w:val="00D95A9F"/>
    <w:rsid w:val="00D95AF7"/>
    <w:rsid w:val="00D95B2A"/>
    <w:rsid w:val="00D95D26"/>
    <w:rsid w:val="00D95E52"/>
    <w:rsid w:val="00D960DE"/>
    <w:rsid w:val="00D960F8"/>
    <w:rsid w:val="00D9611B"/>
    <w:rsid w:val="00D961AE"/>
    <w:rsid w:val="00D96361"/>
    <w:rsid w:val="00D963FD"/>
    <w:rsid w:val="00D964D0"/>
    <w:rsid w:val="00D9655A"/>
    <w:rsid w:val="00D9664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528"/>
    <w:rsid w:val="00DA1936"/>
    <w:rsid w:val="00DA1A3E"/>
    <w:rsid w:val="00DA1B67"/>
    <w:rsid w:val="00DA1B81"/>
    <w:rsid w:val="00DA1C24"/>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9D"/>
    <w:rsid w:val="00DA34B3"/>
    <w:rsid w:val="00DA384F"/>
    <w:rsid w:val="00DA39A0"/>
    <w:rsid w:val="00DA3C2C"/>
    <w:rsid w:val="00DA3C91"/>
    <w:rsid w:val="00DA3DB8"/>
    <w:rsid w:val="00DA4014"/>
    <w:rsid w:val="00DA413A"/>
    <w:rsid w:val="00DA4141"/>
    <w:rsid w:val="00DA436C"/>
    <w:rsid w:val="00DA4527"/>
    <w:rsid w:val="00DA4606"/>
    <w:rsid w:val="00DA4691"/>
    <w:rsid w:val="00DA46A1"/>
    <w:rsid w:val="00DA473D"/>
    <w:rsid w:val="00DA4762"/>
    <w:rsid w:val="00DA4904"/>
    <w:rsid w:val="00DA495C"/>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988"/>
    <w:rsid w:val="00DB2AF8"/>
    <w:rsid w:val="00DB2D2E"/>
    <w:rsid w:val="00DB2E16"/>
    <w:rsid w:val="00DB2F87"/>
    <w:rsid w:val="00DB30E5"/>
    <w:rsid w:val="00DB32D2"/>
    <w:rsid w:val="00DB33A2"/>
    <w:rsid w:val="00DB34D0"/>
    <w:rsid w:val="00DB34DA"/>
    <w:rsid w:val="00DB3610"/>
    <w:rsid w:val="00DB3813"/>
    <w:rsid w:val="00DB3853"/>
    <w:rsid w:val="00DB38CF"/>
    <w:rsid w:val="00DB3949"/>
    <w:rsid w:val="00DB3F3A"/>
    <w:rsid w:val="00DB4078"/>
    <w:rsid w:val="00DB412E"/>
    <w:rsid w:val="00DB43FE"/>
    <w:rsid w:val="00DB4402"/>
    <w:rsid w:val="00DB44FF"/>
    <w:rsid w:val="00DB467B"/>
    <w:rsid w:val="00DB46E3"/>
    <w:rsid w:val="00DB472D"/>
    <w:rsid w:val="00DB486D"/>
    <w:rsid w:val="00DB48CD"/>
    <w:rsid w:val="00DB49D5"/>
    <w:rsid w:val="00DB4A62"/>
    <w:rsid w:val="00DB4CC8"/>
    <w:rsid w:val="00DB4E8D"/>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14"/>
    <w:rsid w:val="00DB6322"/>
    <w:rsid w:val="00DB6464"/>
    <w:rsid w:val="00DB65AA"/>
    <w:rsid w:val="00DB65D0"/>
    <w:rsid w:val="00DB6672"/>
    <w:rsid w:val="00DB66C2"/>
    <w:rsid w:val="00DB66EB"/>
    <w:rsid w:val="00DB683C"/>
    <w:rsid w:val="00DB6882"/>
    <w:rsid w:val="00DB6BAE"/>
    <w:rsid w:val="00DB6D99"/>
    <w:rsid w:val="00DB7257"/>
    <w:rsid w:val="00DB72C9"/>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65"/>
    <w:rsid w:val="00DC3601"/>
    <w:rsid w:val="00DC3665"/>
    <w:rsid w:val="00DC36AB"/>
    <w:rsid w:val="00DC379B"/>
    <w:rsid w:val="00DC3845"/>
    <w:rsid w:val="00DC3882"/>
    <w:rsid w:val="00DC3B08"/>
    <w:rsid w:val="00DC3B53"/>
    <w:rsid w:val="00DC3C1F"/>
    <w:rsid w:val="00DC40CB"/>
    <w:rsid w:val="00DC449B"/>
    <w:rsid w:val="00DC4693"/>
    <w:rsid w:val="00DC471D"/>
    <w:rsid w:val="00DC4B17"/>
    <w:rsid w:val="00DC4DE5"/>
    <w:rsid w:val="00DC4E9A"/>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EFA"/>
    <w:rsid w:val="00DC6FBF"/>
    <w:rsid w:val="00DC70E6"/>
    <w:rsid w:val="00DC72EE"/>
    <w:rsid w:val="00DC730F"/>
    <w:rsid w:val="00DC73AE"/>
    <w:rsid w:val="00DC73B3"/>
    <w:rsid w:val="00DC745E"/>
    <w:rsid w:val="00DC7460"/>
    <w:rsid w:val="00DC7655"/>
    <w:rsid w:val="00DC7679"/>
    <w:rsid w:val="00DC76CC"/>
    <w:rsid w:val="00DC76E1"/>
    <w:rsid w:val="00DC79A1"/>
    <w:rsid w:val="00DD03ED"/>
    <w:rsid w:val="00DD0411"/>
    <w:rsid w:val="00DD04EE"/>
    <w:rsid w:val="00DD0656"/>
    <w:rsid w:val="00DD0657"/>
    <w:rsid w:val="00DD0704"/>
    <w:rsid w:val="00DD0AC6"/>
    <w:rsid w:val="00DD0AD1"/>
    <w:rsid w:val="00DD0B4B"/>
    <w:rsid w:val="00DD0BD2"/>
    <w:rsid w:val="00DD0BEE"/>
    <w:rsid w:val="00DD0BF9"/>
    <w:rsid w:val="00DD0F06"/>
    <w:rsid w:val="00DD0F35"/>
    <w:rsid w:val="00DD10A7"/>
    <w:rsid w:val="00DD13AD"/>
    <w:rsid w:val="00DD1425"/>
    <w:rsid w:val="00DD14AA"/>
    <w:rsid w:val="00DD159B"/>
    <w:rsid w:val="00DD16CA"/>
    <w:rsid w:val="00DD195F"/>
    <w:rsid w:val="00DD1C7B"/>
    <w:rsid w:val="00DD1CA6"/>
    <w:rsid w:val="00DD1D2B"/>
    <w:rsid w:val="00DD222C"/>
    <w:rsid w:val="00DD22EF"/>
    <w:rsid w:val="00DD2A3C"/>
    <w:rsid w:val="00DD2A55"/>
    <w:rsid w:val="00DD2AFA"/>
    <w:rsid w:val="00DD2B0D"/>
    <w:rsid w:val="00DD2B3B"/>
    <w:rsid w:val="00DD2D21"/>
    <w:rsid w:val="00DD3247"/>
    <w:rsid w:val="00DD325F"/>
    <w:rsid w:val="00DD32A1"/>
    <w:rsid w:val="00DD3513"/>
    <w:rsid w:val="00DD3563"/>
    <w:rsid w:val="00DD3623"/>
    <w:rsid w:val="00DD368F"/>
    <w:rsid w:val="00DD3725"/>
    <w:rsid w:val="00DD37C6"/>
    <w:rsid w:val="00DD396A"/>
    <w:rsid w:val="00DD3AC4"/>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CEA"/>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01"/>
    <w:rsid w:val="00DD6D6B"/>
    <w:rsid w:val="00DD6D78"/>
    <w:rsid w:val="00DD70FA"/>
    <w:rsid w:val="00DD7107"/>
    <w:rsid w:val="00DD7193"/>
    <w:rsid w:val="00DD725F"/>
    <w:rsid w:val="00DD72D8"/>
    <w:rsid w:val="00DD7311"/>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70"/>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16"/>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36C"/>
    <w:rsid w:val="00DE545F"/>
    <w:rsid w:val="00DE56A9"/>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1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D1"/>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F8"/>
    <w:rsid w:val="00E00807"/>
    <w:rsid w:val="00E00CC8"/>
    <w:rsid w:val="00E00CDF"/>
    <w:rsid w:val="00E00DA1"/>
    <w:rsid w:val="00E00E85"/>
    <w:rsid w:val="00E00EB9"/>
    <w:rsid w:val="00E01413"/>
    <w:rsid w:val="00E01427"/>
    <w:rsid w:val="00E01538"/>
    <w:rsid w:val="00E01582"/>
    <w:rsid w:val="00E01698"/>
    <w:rsid w:val="00E01978"/>
    <w:rsid w:val="00E01BE2"/>
    <w:rsid w:val="00E01C59"/>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07E4C"/>
    <w:rsid w:val="00E07F20"/>
    <w:rsid w:val="00E100B0"/>
    <w:rsid w:val="00E100B7"/>
    <w:rsid w:val="00E102A6"/>
    <w:rsid w:val="00E103ED"/>
    <w:rsid w:val="00E104E7"/>
    <w:rsid w:val="00E10688"/>
    <w:rsid w:val="00E1075F"/>
    <w:rsid w:val="00E10B03"/>
    <w:rsid w:val="00E10B80"/>
    <w:rsid w:val="00E10D75"/>
    <w:rsid w:val="00E10E91"/>
    <w:rsid w:val="00E10EBA"/>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1B"/>
    <w:rsid w:val="00E14BC3"/>
    <w:rsid w:val="00E14D7D"/>
    <w:rsid w:val="00E14FE4"/>
    <w:rsid w:val="00E151E7"/>
    <w:rsid w:val="00E15387"/>
    <w:rsid w:val="00E1538A"/>
    <w:rsid w:val="00E153B3"/>
    <w:rsid w:val="00E153D1"/>
    <w:rsid w:val="00E15487"/>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71D"/>
    <w:rsid w:val="00E20756"/>
    <w:rsid w:val="00E2078F"/>
    <w:rsid w:val="00E208E4"/>
    <w:rsid w:val="00E20D34"/>
    <w:rsid w:val="00E20D39"/>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CCA"/>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861"/>
    <w:rsid w:val="00E25A35"/>
    <w:rsid w:val="00E25C5F"/>
    <w:rsid w:val="00E25CD5"/>
    <w:rsid w:val="00E25D27"/>
    <w:rsid w:val="00E25D49"/>
    <w:rsid w:val="00E25DAC"/>
    <w:rsid w:val="00E25DBD"/>
    <w:rsid w:val="00E25F11"/>
    <w:rsid w:val="00E26006"/>
    <w:rsid w:val="00E260A9"/>
    <w:rsid w:val="00E2615D"/>
    <w:rsid w:val="00E2620A"/>
    <w:rsid w:val="00E262BE"/>
    <w:rsid w:val="00E262C6"/>
    <w:rsid w:val="00E263F7"/>
    <w:rsid w:val="00E26742"/>
    <w:rsid w:val="00E267D7"/>
    <w:rsid w:val="00E26B55"/>
    <w:rsid w:val="00E26D1C"/>
    <w:rsid w:val="00E26D7B"/>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4CB"/>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17"/>
    <w:rsid w:val="00E32171"/>
    <w:rsid w:val="00E32229"/>
    <w:rsid w:val="00E32248"/>
    <w:rsid w:val="00E32502"/>
    <w:rsid w:val="00E326ED"/>
    <w:rsid w:val="00E3284F"/>
    <w:rsid w:val="00E32B7A"/>
    <w:rsid w:val="00E32F14"/>
    <w:rsid w:val="00E32F89"/>
    <w:rsid w:val="00E32FA0"/>
    <w:rsid w:val="00E33185"/>
    <w:rsid w:val="00E33279"/>
    <w:rsid w:val="00E332B9"/>
    <w:rsid w:val="00E334FA"/>
    <w:rsid w:val="00E335CC"/>
    <w:rsid w:val="00E33666"/>
    <w:rsid w:val="00E3381C"/>
    <w:rsid w:val="00E33963"/>
    <w:rsid w:val="00E33A3E"/>
    <w:rsid w:val="00E33AB6"/>
    <w:rsid w:val="00E33C19"/>
    <w:rsid w:val="00E33C55"/>
    <w:rsid w:val="00E33E42"/>
    <w:rsid w:val="00E34213"/>
    <w:rsid w:val="00E3422C"/>
    <w:rsid w:val="00E342FC"/>
    <w:rsid w:val="00E343DA"/>
    <w:rsid w:val="00E343E5"/>
    <w:rsid w:val="00E3460C"/>
    <w:rsid w:val="00E34621"/>
    <w:rsid w:val="00E34A38"/>
    <w:rsid w:val="00E34A67"/>
    <w:rsid w:val="00E34B25"/>
    <w:rsid w:val="00E34BF1"/>
    <w:rsid w:val="00E35056"/>
    <w:rsid w:val="00E350C6"/>
    <w:rsid w:val="00E352CA"/>
    <w:rsid w:val="00E3535F"/>
    <w:rsid w:val="00E353A8"/>
    <w:rsid w:val="00E35410"/>
    <w:rsid w:val="00E355E3"/>
    <w:rsid w:val="00E356C0"/>
    <w:rsid w:val="00E35821"/>
    <w:rsid w:val="00E358A3"/>
    <w:rsid w:val="00E358CF"/>
    <w:rsid w:val="00E358F6"/>
    <w:rsid w:val="00E35905"/>
    <w:rsid w:val="00E35A45"/>
    <w:rsid w:val="00E35C1D"/>
    <w:rsid w:val="00E35C8F"/>
    <w:rsid w:val="00E35D9A"/>
    <w:rsid w:val="00E35F3E"/>
    <w:rsid w:val="00E35F8D"/>
    <w:rsid w:val="00E3600D"/>
    <w:rsid w:val="00E363F6"/>
    <w:rsid w:val="00E36614"/>
    <w:rsid w:val="00E367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94"/>
    <w:rsid w:val="00E403CB"/>
    <w:rsid w:val="00E40636"/>
    <w:rsid w:val="00E40689"/>
    <w:rsid w:val="00E407A4"/>
    <w:rsid w:val="00E407EE"/>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70"/>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9F5"/>
    <w:rsid w:val="00E43A58"/>
    <w:rsid w:val="00E43A92"/>
    <w:rsid w:val="00E43A96"/>
    <w:rsid w:val="00E43A9A"/>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C0"/>
    <w:rsid w:val="00E460B8"/>
    <w:rsid w:val="00E46218"/>
    <w:rsid w:val="00E46233"/>
    <w:rsid w:val="00E46377"/>
    <w:rsid w:val="00E46392"/>
    <w:rsid w:val="00E46423"/>
    <w:rsid w:val="00E46425"/>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2B"/>
    <w:rsid w:val="00E47A47"/>
    <w:rsid w:val="00E47AF8"/>
    <w:rsid w:val="00E47CC3"/>
    <w:rsid w:val="00E47EEF"/>
    <w:rsid w:val="00E5016F"/>
    <w:rsid w:val="00E5019B"/>
    <w:rsid w:val="00E5020D"/>
    <w:rsid w:val="00E50349"/>
    <w:rsid w:val="00E50678"/>
    <w:rsid w:val="00E5072A"/>
    <w:rsid w:val="00E50B3C"/>
    <w:rsid w:val="00E50CAD"/>
    <w:rsid w:val="00E50CED"/>
    <w:rsid w:val="00E50E33"/>
    <w:rsid w:val="00E50F06"/>
    <w:rsid w:val="00E50FCE"/>
    <w:rsid w:val="00E50FF1"/>
    <w:rsid w:val="00E5117D"/>
    <w:rsid w:val="00E5125A"/>
    <w:rsid w:val="00E5152C"/>
    <w:rsid w:val="00E51625"/>
    <w:rsid w:val="00E5168E"/>
    <w:rsid w:val="00E5192F"/>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815"/>
    <w:rsid w:val="00E5386E"/>
    <w:rsid w:val="00E53919"/>
    <w:rsid w:val="00E53C59"/>
    <w:rsid w:val="00E53E24"/>
    <w:rsid w:val="00E53E2C"/>
    <w:rsid w:val="00E53EC1"/>
    <w:rsid w:val="00E53F30"/>
    <w:rsid w:val="00E53F86"/>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3FA"/>
    <w:rsid w:val="00E554EF"/>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B23"/>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78E"/>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419"/>
    <w:rsid w:val="00E616EC"/>
    <w:rsid w:val="00E61787"/>
    <w:rsid w:val="00E6196D"/>
    <w:rsid w:val="00E61A66"/>
    <w:rsid w:val="00E61D73"/>
    <w:rsid w:val="00E61DA6"/>
    <w:rsid w:val="00E61E05"/>
    <w:rsid w:val="00E61ED7"/>
    <w:rsid w:val="00E61F95"/>
    <w:rsid w:val="00E61FA6"/>
    <w:rsid w:val="00E62046"/>
    <w:rsid w:val="00E62263"/>
    <w:rsid w:val="00E6226A"/>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0F"/>
    <w:rsid w:val="00E660F0"/>
    <w:rsid w:val="00E660F1"/>
    <w:rsid w:val="00E6611A"/>
    <w:rsid w:val="00E6624C"/>
    <w:rsid w:val="00E66537"/>
    <w:rsid w:val="00E66551"/>
    <w:rsid w:val="00E66811"/>
    <w:rsid w:val="00E66A2A"/>
    <w:rsid w:val="00E66A63"/>
    <w:rsid w:val="00E66AA0"/>
    <w:rsid w:val="00E66CCE"/>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377"/>
    <w:rsid w:val="00E705A8"/>
    <w:rsid w:val="00E705AB"/>
    <w:rsid w:val="00E70606"/>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21E"/>
    <w:rsid w:val="00E7234C"/>
    <w:rsid w:val="00E724AA"/>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40"/>
    <w:rsid w:val="00E73083"/>
    <w:rsid w:val="00E730ED"/>
    <w:rsid w:val="00E73121"/>
    <w:rsid w:val="00E73165"/>
    <w:rsid w:val="00E73422"/>
    <w:rsid w:val="00E73485"/>
    <w:rsid w:val="00E73496"/>
    <w:rsid w:val="00E73541"/>
    <w:rsid w:val="00E73574"/>
    <w:rsid w:val="00E736F8"/>
    <w:rsid w:val="00E73748"/>
    <w:rsid w:val="00E73855"/>
    <w:rsid w:val="00E738CA"/>
    <w:rsid w:val="00E73960"/>
    <w:rsid w:val="00E739B7"/>
    <w:rsid w:val="00E739C3"/>
    <w:rsid w:val="00E73CB7"/>
    <w:rsid w:val="00E73DF7"/>
    <w:rsid w:val="00E73F8D"/>
    <w:rsid w:val="00E740E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CA"/>
    <w:rsid w:val="00E8043F"/>
    <w:rsid w:val="00E8050D"/>
    <w:rsid w:val="00E8054A"/>
    <w:rsid w:val="00E8063B"/>
    <w:rsid w:val="00E8087C"/>
    <w:rsid w:val="00E80905"/>
    <w:rsid w:val="00E8091B"/>
    <w:rsid w:val="00E80AA3"/>
    <w:rsid w:val="00E80AB3"/>
    <w:rsid w:val="00E80E7F"/>
    <w:rsid w:val="00E80EFB"/>
    <w:rsid w:val="00E80F66"/>
    <w:rsid w:val="00E810A1"/>
    <w:rsid w:val="00E8113D"/>
    <w:rsid w:val="00E811C4"/>
    <w:rsid w:val="00E8127E"/>
    <w:rsid w:val="00E813F2"/>
    <w:rsid w:val="00E814A9"/>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62E"/>
    <w:rsid w:val="00E83715"/>
    <w:rsid w:val="00E837FA"/>
    <w:rsid w:val="00E83A47"/>
    <w:rsid w:val="00E83A64"/>
    <w:rsid w:val="00E83B31"/>
    <w:rsid w:val="00E83C3B"/>
    <w:rsid w:val="00E83D92"/>
    <w:rsid w:val="00E83F3F"/>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EEC"/>
    <w:rsid w:val="00E85F01"/>
    <w:rsid w:val="00E85F66"/>
    <w:rsid w:val="00E85F95"/>
    <w:rsid w:val="00E85F99"/>
    <w:rsid w:val="00E85FF2"/>
    <w:rsid w:val="00E8612A"/>
    <w:rsid w:val="00E86173"/>
    <w:rsid w:val="00E86219"/>
    <w:rsid w:val="00E86274"/>
    <w:rsid w:val="00E86479"/>
    <w:rsid w:val="00E866B2"/>
    <w:rsid w:val="00E866FF"/>
    <w:rsid w:val="00E867E5"/>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DE1"/>
    <w:rsid w:val="00E87E06"/>
    <w:rsid w:val="00E87E85"/>
    <w:rsid w:val="00E90332"/>
    <w:rsid w:val="00E9060D"/>
    <w:rsid w:val="00E9071E"/>
    <w:rsid w:val="00E90A4F"/>
    <w:rsid w:val="00E90AC7"/>
    <w:rsid w:val="00E90D8C"/>
    <w:rsid w:val="00E90E66"/>
    <w:rsid w:val="00E90EDC"/>
    <w:rsid w:val="00E91011"/>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60"/>
    <w:rsid w:val="00E94A86"/>
    <w:rsid w:val="00E94A9D"/>
    <w:rsid w:val="00E94B11"/>
    <w:rsid w:val="00E94C13"/>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299"/>
    <w:rsid w:val="00EA046B"/>
    <w:rsid w:val="00EA06AD"/>
    <w:rsid w:val="00EA06CE"/>
    <w:rsid w:val="00EA07F1"/>
    <w:rsid w:val="00EA084B"/>
    <w:rsid w:val="00EA09E9"/>
    <w:rsid w:val="00EA0B11"/>
    <w:rsid w:val="00EA0B52"/>
    <w:rsid w:val="00EA1192"/>
    <w:rsid w:val="00EA12CD"/>
    <w:rsid w:val="00EA1341"/>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52D"/>
    <w:rsid w:val="00EA379F"/>
    <w:rsid w:val="00EA3976"/>
    <w:rsid w:val="00EA39AE"/>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213"/>
    <w:rsid w:val="00EB03B2"/>
    <w:rsid w:val="00EB0699"/>
    <w:rsid w:val="00EB06A9"/>
    <w:rsid w:val="00EB0772"/>
    <w:rsid w:val="00EB08B5"/>
    <w:rsid w:val="00EB0CEB"/>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3FBC"/>
    <w:rsid w:val="00EB40F3"/>
    <w:rsid w:val="00EB4254"/>
    <w:rsid w:val="00EB43BA"/>
    <w:rsid w:val="00EB4647"/>
    <w:rsid w:val="00EB4A6D"/>
    <w:rsid w:val="00EB4ABF"/>
    <w:rsid w:val="00EB4CF3"/>
    <w:rsid w:val="00EB4D43"/>
    <w:rsid w:val="00EB4EAA"/>
    <w:rsid w:val="00EB507D"/>
    <w:rsid w:val="00EB5193"/>
    <w:rsid w:val="00EB542D"/>
    <w:rsid w:val="00EB560D"/>
    <w:rsid w:val="00EB5665"/>
    <w:rsid w:val="00EB566B"/>
    <w:rsid w:val="00EB57C8"/>
    <w:rsid w:val="00EB5B94"/>
    <w:rsid w:val="00EB5BCD"/>
    <w:rsid w:val="00EB5D07"/>
    <w:rsid w:val="00EB5DE2"/>
    <w:rsid w:val="00EB62CE"/>
    <w:rsid w:val="00EB6307"/>
    <w:rsid w:val="00EB636F"/>
    <w:rsid w:val="00EB6412"/>
    <w:rsid w:val="00EB6430"/>
    <w:rsid w:val="00EB64BF"/>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B7FDF"/>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D39"/>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455"/>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D6E"/>
    <w:rsid w:val="00ED6105"/>
    <w:rsid w:val="00ED61DC"/>
    <w:rsid w:val="00ED61FB"/>
    <w:rsid w:val="00ED6308"/>
    <w:rsid w:val="00ED63F2"/>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517"/>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1F8E"/>
    <w:rsid w:val="00EE2587"/>
    <w:rsid w:val="00EE259B"/>
    <w:rsid w:val="00EE270D"/>
    <w:rsid w:val="00EE279C"/>
    <w:rsid w:val="00EE29A6"/>
    <w:rsid w:val="00EE2A41"/>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1D5"/>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8E8"/>
    <w:rsid w:val="00EF0901"/>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242"/>
    <w:rsid w:val="00EF33FD"/>
    <w:rsid w:val="00EF3572"/>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A2B"/>
    <w:rsid w:val="00EF4A31"/>
    <w:rsid w:val="00EF4AA3"/>
    <w:rsid w:val="00EF4B4F"/>
    <w:rsid w:val="00EF4CC7"/>
    <w:rsid w:val="00EF4EC8"/>
    <w:rsid w:val="00EF4EED"/>
    <w:rsid w:val="00EF5065"/>
    <w:rsid w:val="00EF5080"/>
    <w:rsid w:val="00EF51D8"/>
    <w:rsid w:val="00EF52F3"/>
    <w:rsid w:val="00EF5313"/>
    <w:rsid w:val="00EF54A8"/>
    <w:rsid w:val="00EF5552"/>
    <w:rsid w:val="00EF5568"/>
    <w:rsid w:val="00EF56BD"/>
    <w:rsid w:val="00EF56E4"/>
    <w:rsid w:val="00EF5972"/>
    <w:rsid w:val="00EF5977"/>
    <w:rsid w:val="00EF5B4B"/>
    <w:rsid w:val="00EF5C61"/>
    <w:rsid w:val="00EF5DC2"/>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2DB"/>
    <w:rsid w:val="00F004A8"/>
    <w:rsid w:val="00F0069E"/>
    <w:rsid w:val="00F007AA"/>
    <w:rsid w:val="00F00DD8"/>
    <w:rsid w:val="00F00EEC"/>
    <w:rsid w:val="00F01162"/>
    <w:rsid w:val="00F011C2"/>
    <w:rsid w:val="00F01305"/>
    <w:rsid w:val="00F01455"/>
    <w:rsid w:val="00F01603"/>
    <w:rsid w:val="00F017EB"/>
    <w:rsid w:val="00F018E0"/>
    <w:rsid w:val="00F018E8"/>
    <w:rsid w:val="00F019BD"/>
    <w:rsid w:val="00F01AB9"/>
    <w:rsid w:val="00F01CAE"/>
    <w:rsid w:val="00F01CBB"/>
    <w:rsid w:val="00F01E22"/>
    <w:rsid w:val="00F0200A"/>
    <w:rsid w:val="00F02067"/>
    <w:rsid w:val="00F020CB"/>
    <w:rsid w:val="00F02132"/>
    <w:rsid w:val="00F0232B"/>
    <w:rsid w:val="00F02366"/>
    <w:rsid w:val="00F02546"/>
    <w:rsid w:val="00F0269A"/>
    <w:rsid w:val="00F0281A"/>
    <w:rsid w:val="00F02A17"/>
    <w:rsid w:val="00F02A1E"/>
    <w:rsid w:val="00F02AD6"/>
    <w:rsid w:val="00F02B43"/>
    <w:rsid w:val="00F030D9"/>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1"/>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ADF"/>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7F"/>
    <w:rsid w:val="00F10CF1"/>
    <w:rsid w:val="00F10D0A"/>
    <w:rsid w:val="00F10D5B"/>
    <w:rsid w:val="00F10E10"/>
    <w:rsid w:val="00F10E44"/>
    <w:rsid w:val="00F10EBD"/>
    <w:rsid w:val="00F10ED1"/>
    <w:rsid w:val="00F11054"/>
    <w:rsid w:val="00F1112D"/>
    <w:rsid w:val="00F11158"/>
    <w:rsid w:val="00F111B8"/>
    <w:rsid w:val="00F114BD"/>
    <w:rsid w:val="00F118C3"/>
    <w:rsid w:val="00F1191E"/>
    <w:rsid w:val="00F11930"/>
    <w:rsid w:val="00F11B24"/>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68"/>
    <w:rsid w:val="00F136AE"/>
    <w:rsid w:val="00F13736"/>
    <w:rsid w:val="00F13786"/>
    <w:rsid w:val="00F137C5"/>
    <w:rsid w:val="00F13B6A"/>
    <w:rsid w:val="00F13B7C"/>
    <w:rsid w:val="00F13BBF"/>
    <w:rsid w:val="00F13C4D"/>
    <w:rsid w:val="00F13CF2"/>
    <w:rsid w:val="00F13E5C"/>
    <w:rsid w:val="00F13FB7"/>
    <w:rsid w:val="00F14246"/>
    <w:rsid w:val="00F143BE"/>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2F"/>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2C5"/>
    <w:rsid w:val="00F213B6"/>
    <w:rsid w:val="00F21570"/>
    <w:rsid w:val="00F215E9"/>
    <w:rsid w:val="00F21689"/>
    <w:rsid w:val="00F218EF"/>
    <w:rsid w:val="00F21973"/>
    <w:rsid w:val="00F219DC"/>
    <w:rsid w:val="00F21BA7"/>
    <w:rsid w:val="00F21E31"/>
    <w:rsid w:val="00F22008"/>
    <w:rsid w:val="00F22119"/>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88"/>
    <w:rsid w:val="00F233FB"/>
    <w:rsid w:val="00F2343A"/>
    <w:rsid w:val="00F2374B"/>
    <w:rsid w:val="00F237B4"/>
    <w:rsid w:val="00F23879"/>
    <w:rsid w:val="00F239CB"/>
    <w:rsid w:val="00F23AC3"/>
    <w:rsid w:val="00F23B3D"/>
    <w:rsid w:val="00F23D4A"/>
    <w:rsid w:val="00F23F47"/>
    <w:rsid w:val="00F240B3"/>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A2A"/>
    <w:rsid w:val="00F26C0C"/>
    <w:rsid w:val="00F26C22"/>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8B"/>
    <w:rsid w:val="00F342D5"/>
    <w:rsid w:val="00F34522"/>
    <w:rsid w:val="00F345F9"/>
    <w:rsid w:val="00F34640"/>
    <w:rsid w:val="00F34680"/>
    <w:rsid w:val="00F346D8"/>
    <w:rsid w:val="00F34881"/>
    <w:rsid w:val="00F348B0"/>
    <w:rsid w:val="00F34998"/>
    <w:rsid w:val="00F349A3"/>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6E6"/>
    <w:rsid w:val="00F37745"/>
    <w:rsid w:val="00F3776D"/>
    <w:rsid w:val="00F3781B"/>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A87"/>
    <w:rsid w:val="00F41E5B"/>
    <w:rsid w:val="00F42033"/>
    <w:rsid w:val="00F42122"/>
    <w:rsid w:val="00F42291"/>
    <w:rsid w:val="00F422C7"/>
    <w:rsid w:val="00F42488"/>
    <w:rsid w:val="00F424D8"/>
    <w:rsid w:val="00F424E5"/>
    <w:rsid w:val="00F4279F"/>
    <w:rsid w:val="00F427E6"/>
    <w:rsid w:val="00F42836"/>
    <w:rsid w:val="00F428AE"/>
    <w:rsid w:val="00F42AA4"/>
    <w:rsid w:val="00F43187"/>
    <w:rsid w:val="00F431F0"/>
    <w:rsid w:val="00F43222"/>
    <w:rsid w:val="00F4351A"/>
    <w:rsid w:val="00F436A0"/>
    <w:rsid w:val="00F436B2"/>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E41"/>
    <w:rsid w:val="00F47FAD"/>
    <w:rsid w:val="00F50278"/>
    <w:rsid w:val="00F502A0"/>
    <w:rsid w:val="00F502A7"/>
    <w:rsid w:val="00F5038D"/>
    <w:rsid w:val="00F5040F"/>
    <w:rsid w:val="00F508EC"/>
    <w:rsid w:val="00F50917"/>
    <w:rsid w:val="00F50950"/>
    <w:rsid w:val="00F50EBA"/>
    <w:rsid w:val="00F51082"/>
    <w:rsid w:val="00F5127F"/>
    <w:rsid w:val="00F515DE"/>
    <w:rsid w:val="00F51610"/>
    <w:rsid w:val="00F517FF"/>
    <w:rsid w:val="00F51B55"/>
    <w:rsid w:val="00F51B9A"/>
    <w:rsid w:val="00F51BD1"/>
    <w:rsid w:val="00F51BD4"/>
    <w:rsid w:val="00F51C98"/>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3CEF"/>
    <w:rsid w:val="00F5405F"/>
    <w:rsid w:val="00F54075"/>
    <w:rsid w:val="00F540F9"/>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235"/>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681"/>
    <w:rsid w:val="00F576A4"/>
    <w:rsid w:val="00F57769"/>
    <w:rsid w:val="00F5780B"/>
    <w:rsid w:val="00F57861"/>
    <w:rsid w:val="00F578FA"/>
    <w:rsid w:val="00F57A80"/>
    <w:rsid w:val="00F57D86"/>
    <w:rsid w:val="00F57FC8"/>
    <w:rsid w:val="00F60009"/>
    <w:rsid w:val="00F60026"/>
    <w:rsid w:val="00F60109"/>
    <w:rsid w:val="00F602E5"/>
    <w:rsid w:val="00F60413"/>
    <w:rsid w:val="00F60494"/>
    <w:rsid w:val="00F6051D"/>
    <w:rsid w:val="00F6056E"/>
    <w:rsid w:val="00F60573"/>
    <w:rsid w:val="00F60606"/>
    <w:rsid w:val="00F60830"/>
    <w:rsid w:val="00F60910"/>
    <w:rsid w:val="00F60A7B"/>
    <w:rsid w:val="00F60BA9"/>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1B4"/>
    <w:rsid w:val="00F6231B"/>
    <w:rsid w:val="00F62460"/>
    <w:rsid w:val="00F62618"/>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2F"/>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7C"/>
    <w:rsid w:val="00F648C8"/>
    <w:rsid w:val="00F648DD"/>
    <w:rsid w:val="00F649E3"/>
    <w:rsid w:val="00F64E45"/>
    <w:rsid w:val="00F64F83"/>
    <w:rsid w:val="00F64F9B"/>
    <w:rsid w:val="00F653C8"/>
    <w:rsid w:val="00F65496"/>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8BA"/>
    <w:rsid w:val="00F67949"/>
    <w:rsid w:val="00F67985"/>
    <w:rsid w:val="00F67B29"/>
    <w:rsid w:val="00F67B4F"/>
    <w:rsid w:val="00F67C93"/>
    <w:rsid w:val="00F67E4B"/>
    <w:rsid w:val="00F67F4B"/>
    <w:rsid w:val="00F67FC2"/>
    <w:rsid w:val="00F67FEA"/>
    <w:rsid w:val="00F7010B"/>
    <w:rsid w:val="00F70179"/>
    <w:rsid w:val="00F70369"/>
    <w:rsid w:val="00F703E9"/>
    <w:rsid w:val="00F70449"/>
    <w:rsid w:val="00F7052E"/>
    <w:rsid w:val="00F70669"/>
    <w:rsid w:val="00F7066F"/>
    <w:rsid w:val="00F706AA"/>
    <w:rsid w:val="00F70711"/>
    <w:rsid w:val="00F7080E"/>
    <w:rsid w:val="00F70A6A"/>
    <w:rsid w:val="00F70B94"/>
    <w:rsid w:val="00F70B9A"/>
    <w:rsid w:val="00F70C5B"/>
    <w:rsid w:val="00F710DA"/>
    <w:rsid w:val="00F712D3"/>
    <w:rsid w:val="00F71367"/>
    <w:rsid w:val="00F718A2"/>
    <w:rsid w:val="00F71918"/>
    <w:rsid w:val="00F719E9"/>
    <w:rsid w:val="00F71A01"/>
    <w:rsid w:val="00F71A78"/>
    <w:rsid w:val="00F71AD7"/>
    <w:rsid w:val="00F71D05"/>
    <w:rsid w:val="00F71D77"/>
    <w:rsid w:val="00F71DD5"/>
    <w:rsid w:val="00F71EDB"/>
    <w:rsid w:val="00F721B3"/>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26D"/>
    <w:rsid w:val="00F773A7"/>
    <w:rsid w:val="00F773CF"/>
    <w:rsid w:val="00F77449"/>
    <w:rsid w:val="00F774E5"/>
    <w:rsid w:val="00F7755B"/>
    <w:rsid w:val="00F77B85"/>
    <w:rsid w:val="00F77BB9"/>
    <w:rsid w:val="00F77C8E"/>
    <w:rsid w:val="00F77FB3"/>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CB9"/>
    <w:rsid w:val="00F82F7B"/>
    <w:rsid w:val="00F8300D"/>
    <w:rsid w:val="00F83084"/>
    <w:rsid w:val="00F8314F"/>
    <w:rsid w:val="00F8317D"/>
    <w:rsid w:val="00F8327F"/>
    <w:rsid w:val="00F8328F"/>
    <w:rsid w:val="00F833C7"/>
    <w:rsid w:val="00F83544"/>
    <w:rsid w:val="00F836A2"/>
    <w:rsid w:val="00F83709"/>
    <w:rsid w:val="00F838BB"/>
    <w:rsid w:val="00F83A83"/>
    <w:rsid w:val="00F83BA6"/>
    <w:rsid w:val="00F83BB2"/>
    <w:rsid w:val="00F83EC0"/>
    <w:rsid w:val="00F840A7"/>
    <w:rsid w:val="00F8427A"/>
    <w:rsid w:val="00F842DF"/>
    <w:rsid w:val="00F843C4"/>
    <w:rsid w:val="00F84409"/>
    <w:rsid w:val="00F84621"/>
    <w:rsid w:val="00F84637"/>
    <w:rsid w:val="00F847DC"/>
    <w:rsid w:val="00F8486D"/>
    <w:rsid w:val="00F84884"/>
    <w:rsid w:val="00F84BBA"/>
    <w:rsid w:val="00F84C3D"/>
    <w:rsid w:val="00F84DD5"/>
    <w:rsid w:val="00F84DF0"/>
    <w:rsid w:val="00F84E96"/>
    <w:rsid w:val="00F84EA4"/>
    <w:rsid w:val="00F84EA5"/>
    <w:rsid w:val="00F851A7"/>
    <w:rsid w:val="00F851C7"/>
    <w:rsid w:val="00F852C2"/>
    <w:rsid w:val="00F8537C"/>
    <w:rsid w:val="00F8545F"/>
    <w:rsid w:val="00F85533"/>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7106"/>
    <w:rsid w:val="00F871E0"/>
    <w:rsid w:val="00F87494"/>
    <w:rsid w:val="00F877A6"/>
    <w:rsid w:val="00F877BD"/>
    <w:rsid w:val="00F87985"/>
    <w:rsid w:val="00F87CA3"/>
    <w:rsid w:val="00F87FCF"/>
    <w:rsid w:val="00F903BB"/>
    <w:rsid w:val="00F905B0"/>
    <w:rsid w:val="00F907F0"/>
    <w:rsid w:val="00F90862"/>
    <w:rsid w:val="00F908FE"/>
    <w:rsid w:val="00F909C0"/>
    <w:rsid w:val="00F90C2C"/>
    <w:rsid w:val="00F90C36"/>
    <w:rsid w:val="00F90C43"/>
    <w:rsid w:val="00F90E49"/>
    <w:rsid w:val="00F913DA"/>
    <w:rsid w:val="00F91553"/>
    <w:rsid w:val="00F915BA"/>
    <w:rsid w:val="00F918C4"/>
    <w:rsid w:val="00F91956"/>
    <w:rsid w:val="00F919D9"/>
    <w:rsid w:val="00F91A30"/>
    <w:rsid w:val="00F91A43"/>
    <w:rsid w:val="00F91C53"/>
    <w:rsid w:val="00F91F01"/>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4AC"/>
    <w:rsid w:val="00F93598"/>
    <w:rsid w:val="00F93818"/>
    <w:rsid w:val="00F938FD"/>
    <w:rsid w:val="00F93AB4"/>
    <w:rsid w:val="00F93C75"/>
    <w:rsid w:val="00F93D1A"/>
    <w:rsid w:val="00F94051"/>
    <w:rsid w:val="00F94258"/>
    <w:rsid w:val="00F944B4"/>
    <w:rsid w:val="00F94536"/>
    <w:rsid w:val="00F9457B"/>
    <w:rsid w:val="00F945D3"/>
    <w:rsid w:val="00F94693"/>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066"/>
    <w:rsid w:val="00F96316"/>
    <w:rsid w:val="00F96497"/>
    <w:rsid w:val="00F96505"/>
    <w:rsid w:val="00F965A0"/>
    <w:rsid w:val="00F966F7"/>
    <w:rsid w:val="00F96980"/>
    <w:rsid w:val="00F96B42"/>
    <w:rsid w:val="00F96BB6"/>
    <w:rsid w:val="00F96BE7"/>
    <w:rsid w:val="00F96CA1"/>
    <w:rsid w:val="00F96D3C"/>
    <w:rsid w:val="00F96FC3"/>
    <w:rsid w:val="00F97043"/>
    <w:rsid w:val="00F9713F"/>
    <w:rsid w:val="00F97359"/>
    <w:rsid w:val="00F973D9"/>
    <w:rsid w:val="00F974AF"/>
    <w:rsid w:val="00F975B7"/>
    <w:rsid w:val="00F975C4"/>
    <w:rsid w:val="00F975CC"/>
    <w:rsid w:val="00F97703"/>
    <w:rsid w:val="00F977AE"/>
    <w:rsid w:val="00F97B2B"/>
    <w:rsid w:val="00FA02C9"/>
    <w:rsid w:val="00FA0363"/>
    <w:rsid w:val="00FA036B"/>
    <w:rsid w:val="00FA07E0"/>
    <w:rsid w:val="00FA081B"/>
    <w:rsid w:val="00FA0886"/>
    <w:rsid w:val="00FA08CD"/>
    <w:rsid w:val="00FA0914"/>
    <w:rsid w:val="00FA0919"/>
    <w:rsid w:val="00FA0A6B"/>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9FE"/>
    <w:rsid w:val="00FA3DE6"/>
    <w:rsid w:val="00FA3E40"/>
    <w:rsid w:val="00FA3FA4"/>
    <w:rsid w:val="00FA4183"/>
    <w:rsid w:val="00FA41CE"/>
    <w:rsid w:val="00FA4326"/>
    <w:rsid w:val="00FA44A7"/>
    <w:rsid w:val="00FA469D"/>
    <w:rsid w:val="00FA484A"/>
    <w:rsid w:val="00FA48A9"/>
    <w:rsid w:val="00FA4C63"/>
    <w:rsid w:val="00FA4C8B"/>
    <w:rsid w:val="00FA4CC2"/>
    <w:rsid w:val="00FA4CF1"/>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3B"/>
    <w:rsid w:val="00FA703D"/>
    <w:rsid w:val="00FA72CB"/>
    <w:rsid w:val="00FA742D"/>
    <w:rsid w:val="00FA743A"/>
    <w:rsid w:val="00FA74E0"/>
    <w:rsid w:val="00FA7537"/>
    <w:rsid w:val="00FA75BC"/>
    <w:rsid w:val="00FA78D1"/>
    <w:rsid w:val="00FA7950"/>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5D7"/>
    <w:rsid w:val="00FB06CE"/>
    <w:rsid w:val="00FB06F7"/>
    <w:rsid w:val="00FB0A66"/>
    <w:rsid w:val="00FB0C9C"/>
    <w:rsid w:val="00FB0DDA"/>
    <w:rsid w:val="00FB0FF8"/>
    <w:rsid w:val="00FB10D2"/>
    <w:rsid w:val="00FB1109"/>
    <w:rsid w:val="00FB1192"/>
    <w:rsid w:val="00FB1254"/>
    <w:rsid w:val="00FB12E0"/>
    <w:rsid w:val="00FB1383"/>
    <w:rsid w:val="00FB145E"/>
    <w:rsid w:val="00FB156C"/>
    <w:rsid w:val="00FB16BB"/>
    <w:rsid w:val="00FB179E"/>
    <w:rsid w:val="00FB18BC"/>
    <w:rsid w:val="00FB19C0"/>
    <w:rsid w:val="00FB1A83"/>
    <w:rsid w:val="00FB1F11"/>
    <w:rsid w:val="00FB2128"/>
    <w:rsid w:val="00FB22D9"/>
    <w:rsid w:val="00FB230D"/>
    <w:rsid w:val="00FB238E"/>
    <w:rsid w:val="00FB2615"/>
    <w:rsid w:val="00FB2BB2"/>
    <w:rsid w:val="00FB2C6A"/>
    <w:rsid w:val="00FB2E06"/>
    <w:rsid w:val="00FB3068"/>
    <w:rsid w:val="00FB313B"/>
    <w:rsid w:val="00FB317F"/>
    <w:rsid w:val="00FB320C"/>
    <w:rsid w:val="00FB32D6"/>
    <w:rsid w:val="00FB3367"/>
    <w:rsid w:val="00FB336E"/>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95"/>
    <w:rsid w:val="00FB425E"/>
    <w:rsid w:val="00FB4260"/>
    <w:rsid w:val="00FB42DC"/>
    <w:rsid w:val="00FB42E2"/>
    <w:rsid w:val="00FB43AD"/>
    <w:rsid w:val="00FB449A"/>
    <w:rsid w:val="00FB49CF"/>
    <w:rsid w:val="00FB49D4"/>
    <w:rsid w:val="00FB4AD7"/>
    <w:rsid w:val="00FB4C16"/>
    <w:rsid w:val="00FB4CA2"/>
    <w:rsid w:val="00FB4D94"/>
    <w:rsid w:val="00FB4DE7"/>
    <w:rsid w:val="00FB50AB"/>
    <w:rsid w:val="00FB50E6"/>
    <w:rsid w:val="00FB516B"/>
    <w:rsid w:val="00FB5289"/>
    <w:rsid w:val="00FB53C2"/>
    <w:rsid w:val="00FB5492"/>
    <w:rsid w:val="00FB54BA"/>
    <w:rsid w:val="00FB5588"/>
    <w:rsid w:val="00FB5665"/>
    <w:rsid w:val="00FB590E"/>
    <w:rsid w:val="00FB5A37"/>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B9F"/>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53A"/>
    <w:rsid w:val="00FC37FA"/>
    <w:rsid w:val="00FC3995"/>
    <w:rsid w:val="00FC39F7"/>
    <w:rsid w:val="00FC3A27"/>
    <w:rsid w:val="00FC3A90"/>
    <w:rsid w:val="00FC3B6C"/>
    <w:rsid w:val="00FC3ED0"/>
    <w:rsid w:val="00FC40BC"/>
    <w:rsid w:val="00FC46E5"/>
    <w:rsid w:val="00FC48C7"/>
    <w:rsid w:val="00FC49A3"/>
    <w:rsid w:val="00FC4A09"/>
    <w:rsid w:val="00FC4B14"/>
    <w:rsid w:val="00FC4C49"/>
    <w:rsid w:val="00FC4C4E"/>
    <w:rsid w:val="00FC4FCA"/>
    <w:rsid w:val="00FC533B"/>
    <w:rsid w:val="00FC53BC"/>
    <w:rsid w:val="00FC5608"/>
    <w:rsid w:val="00FC5735"/>
    <w:rsid w:val="00FC579E"/>
    <w:rsid w:val="00FC57C7"/>
    <w:rsid w:val="00FC58D1"/>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0FF6"/>
    <w:rsid w:val="00FD101C"/>
    <w:rsid w:val="00FD10FC"/>
    <w:rsid w:val="00FD1271"/>
    <w:rsid w:val="00FD1464"/>
    <w:rsid w:val="00FD1688"/>
    <w:rsid w:val="00FD1967"/>
    <w:rsid w:val="00FD19A9"/>
    <w:rsid w:val="00FD1A91"/>
    <w:rsid w:val="00FD1C00"/>
    <w:rsid w:val="00FD1F0F"/>
    <w:rsid w:val="00FD1F55"/>
    <w:rsid w:val="00FD1F5E"/>
    <w:rsid w:val="00FD1F68"/>
    <w:rsid w:val="00FD203D"/>
    <w:rsid w:val="00FD22AC"/>
    <w:rsid w:val="00FD23A6"/>
    <w:rsid w:val="00FD242D"/>
    <w:rsid w:val="00FD2437"/>
    <w:rsid w:val="00FD245E"/>
    <w:rsid w:val="00FD246E"/>
    <w:rsid w:val="00FD2626"/>
    <w:rsid w:val="00FD26D5"/>
    <w:rsid w:val="00FD278D"/>
    <w:rsid w:val="00FD27B1"/>
    <w:rsid w:val="00FD28D4"/>
    <w:rsid w:val="00FD298F"/>
    <w:rsid w:val="00FD2B0D"/>
    <w:rsid w:val="00FD2CFB"/>
    <w:rsid w:val="00FD2CFE"/>
    <w:rsid w:val="00FD2D81"/>
    <w:rsid w:val="00FD2E62"/>
    <w:rsid w:val="00FD2F25"/>
    <w:rsid w:val="00FD3307"/>
    <w:rsid w:val="00FD3790"/>
    <w:rsid w:val="00FD37BF"/>
    <w:rsid w:val="00FD3849"/>
    <w:rsid w:val="00FD38CE"/>
    <w:rsid w:val="00FD3C6B"/>
    <w:rsid w:val="00FD3CC8"/>
    <w:rsid w:val="00FD3ECB"/>
    <w:rsid w:val="00FD3F69"/>
    <w:rsid w:val="00FD41B0"/>
    <w:rsid w:val="00FD41F9"/>
    <w:rsid w:val="00FD4305"/>
    <w:rsid w:val="00FD44EA"/>
    <w:rsid w:val="00FD45E0"/>
    <w:rsid w:val="00FD45E9"/>
    <w:rsid w:val="00FD4616"/>
    <w:rsid w:val="00FD4721"/>
    <w:rsid w:val="00FD4751"/>
    <w:rsid w:val="00FD47EF"/>
    <w:rsid w:val="00FD4828"/>
    <w:rsid w:val="00FD486A"/>
    <w:rsid w:val="00FD4871"/>
    <w:rsid w:val="00FD4A72"/>
    <w:rsid w:val="00FD4BBE"/>
    <w:rsid w:val="00FD4BE8"/>
    <w:rsid w:val="00FD4CE7"/>
    <w:rsid w:val="00FD4CFC"/>
    <w:rsid w:val="00FD4EB8"/>
    <w:rsid w:val="00FD5058"/>
    <w:rsid w:val="00FD5084"/>
    <w:rsid w:val="00FD51B1"/>
    <w:rsid w:val="00FD5290"/>
    <w:rsid w:val="00FD536C"/>
    <w:rsid w:val="00FD5781"/>
    <w:rsid w:val="00FD5789"/>
    <w:rsid w:val="00FD578F"/>
    <w:rsid w:val="00FD5ADE"/>
    <w:rsid w:val="00FD5B43"/>
    <w:rsid w:val="00FD5C4B"/>
    <w:rsid w:val="00FD6135"/>
    <w:rsid w:val="00FD6295"/>
    <w:rsid w:val="00FD63BD"/>
    <w:rsid w:val="00FD645D"/>
    <w:rsid w:val="00FD64F0"/>
    <w:rsid w:val="00FD66AF"/>
    <w:rsid w:val="00FD689C"/>
    <w:rsid w:val="00FD6B71"/>
    <w:rsid w:val="00FD6C99"/>
    <w:rsid w:val="00FD6F7F"/>
    <w:rsid w:val="00FD704D"/>
    <w:rsid w:val="00FD713E"/>
    <w:rsid w:val="00FD78F0"/>
    <w:rsid w:val="00FD79C7"/>
    <w:rsid w:val="00FD7BF7"/>
    <w:rsid w:val="00FE005E"/>
    <w:rsid w:val="00FE0251"/>
    <w:rsid w:val="00FE035B"/>
    <w:rsid w:val="00FE0375"/>
    <w:rsid w:val="00FE044A"/>
    <w:rsid w:val="00FE0559"/>
    <w:rsid w:val="00FE05A0"/>
    <w:rsid w:val="00FE0794"/>
    <w:rsid w:val="00FE0A67"/>
    <w:rsid w:val="00FE0B26"/>
    <w:rsid w:val="00FE0C29"/>
    <w:rsid w:val="00FE0DC5"/>
    <w:rsid w:val="00FE0E05"/>
    <w:rsid w:val="00FE0EB7"/>
    <w:rsid w:val="00FE0F24"/>
    <w:rsid w:val="00FE152B"/>
    <w:rsid w:val="00FE1693"/>
    <w:rsid w:val="00FE1723"/>
    <w:rsid w:val="00FE1758"/>
    <w:rsid w:val="00FE175C"/>
    <w:rsid w:val="00FE1866"/>
    <w:rsid w:val="00FE18B3"/>
    <w:rsid w:val="00FE1AFB"/>
    <w:rsid w:val="00FE1B14"/>
    <w:rsid w:val="00FE1B55"/>
    <w:rsid w:val="00FE1B75"/>
    <w:rsid w:val="00FE1D7D"/>
    <w:rsid w:val="00FE1DC4"/>
    <w:rsid w:val="00FE217D"/>
    <w:rsid w:val="00FE22E1"/>
    <w:rsid w:val="00FE2565"/>
    <w:rsid w:val="00FE25C6"/>
    <w:rsid w:val="00FE2716"/>
    <w:rsid w:val="00FE2756"/>
    <w:rsid w:val="00FE2843"/>
    <w:rsid w:val="00FE2C08"/>
    <w:rsid w:val="00FE3229"/>
    <w:rsid w:val="00FE3384"/>
    <w:rsid w:val="00FE3447"/>
    <w:rsid w:val="00FE3A19"/>
    <w:rsid w:val="00FE3A32"/>
    <w:rsid w:val="00FE3C22"/>
    <w:rsid w:val="00FE3D99"/>
    <w:rsid w:val="00FE3E87"/>
    <w:rsid w:val="00FE3EA0"/>
    <w:rsid w:val="00FE3F32"/>
    <w:rsid w:val="00FE3FA8"/>
    <w:rsid w:val="00FE3FFE"/>
    <w:rsid w:val="00FE423C"/>
    <w:rsid w:val="00FE43D3"/>
    <w:rsid w:val="00FE441A"/>
    <w:rsid w:val="00FE44E6"/>
    <w:rsid w:val="00FE44E7"/>
    <w:rsid w:val="00FE466D"/>
    <w:rsid w:val="00FE4837"/>
    <w:rsid w:val="00FE494A"/>
    <w:rsid w:val="00FE4972"/>
    <w:rsid w:val="00FE4E82"/>
    <w:rsid w:val="00FE4FBF"/>
    <w:rsid w:val="00FE4FCE"/>
    <w:rsid w:val="00FE5379"/>
    <w:rsid w:val="00FE53C2"/>
    <w:rsid w:val="00FE53ED"/>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5B0"/>
    <w:rsid w:val="00FE75ED"/>
    <w:rsid w:val="00FE7606"/>
    <w:rsid w:val="00FE7612"/>
    <w:rsid w:val="00FE76BE"/>
    <w:rsid w:val="00FE7748"/>
    <w:rsid w:val="00FE7813"/>
    <w:rsid w:val="00FE7851"/>
    <w:rsid w:val="00FE7981"/>
    <w:rsid w:val="00FE7A87"/>
    <w:rsid w:val="00FE7B89"/>
    <w:rsid w:val="00FE7D09"/>
    <w:rsid w:val="00FE7D41"/>
    <w:rsid w:val="00FE7E4A"/>
    <w:rsid w:val="00FE7EB0"/>
    <w:rsid w:val="00FE7EC0"/>
    <w:rsid w:val="00FF01F2"/>
    <w:rsid w:val="00FF0539"/>
    <w:rsid w:val="00FF0541"/>
    <w:rsid w:val="00FF0740"/>
    <w:rsid w:val="00FF0742"/>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DC2"/>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23F"/>
    <w:rsid w:val="00FF6534"/>
    <w:rsid w:val="00FF6695"/>
    <w:rsid w:val="00FF6698"/>
    <w:rsid w:val="00FF66A4"/>
    <w:rsid w:val="00FF66CE"/>
    <w:rsid w:val="00FF67F9"/>
    <w:rsid w:val="00FF68C9"/>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3C6D"/>
  </w:style>
  <w:style w:type="paragraph" w:styleId="Heading1">
    <w:name w:val="heading 1"/>
    <w:basedOn w:val="Normal"/>
    <w:next w:val="Normal"/>
    <w:link w:val="Heading1Char"/>
    <w:uiPriority w:val="9"/>
    <w:qFormat/>
    <w:rsid w:val="00BE3C6D"/>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E3C6D"/>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E3C6D"/>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BE3C6D"/>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BE3C6D"/>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BE3C6D"/>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BE3C6D"/>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BE3C6D"/>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BE3C6D"/>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BE3C6D"/>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BE3C6D"/>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E3C6D"/>
    <w:rPr>
      <w:rFonts w:asciiTheme="majorHAnsi" w:eastAsiaTheme="majorEastAsia" w:hAnsiTheme="majorHAnsi" w:cstheme="majorBidi"/>
      <w:color w:val="44546A" w:themeColor="text2"/>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BE3C6D"/>
    <w:rPr>
      <w:rFonts w:asciiTheme="majorHAnsi" w:eastAsiaTheme="majorEastAsia" w:hAnsiTheme="majorHAnsi" w:cstheme="majorBidi"/>
      <w:color w:val="404040" w:themeColor="text1" w:themeTint="BF"/>
      <w:sz w:val="28"/>
      <w:szCs w:val="28"/>
    </w:rPr>
  </w:style>
  <w:style w:type="character" w:styleId="Emphasis">
    <w:name w:val="Emphasis"/>
    <w:basedOn w:val="DefaultParagraphFont"/>
    <w:uiPriority w:val="20"/>
    <w:qFormat/>
    <w:rsid w:val="00BE3C6D"/>
    <w:rPr>
      <w:i/>
      <w:iCs/>
    </w:rPr>
  </w:style>
  <w:style w:type="character" w:customStyle="1" w:styleId="Heading4Char">
    <w:name w:val="Heading 4 Char"/>
    <w:basedOn w:val="DefaultParagraphFont"/>
    <w:link w:val="Heading4"/>
    <w:uiPriority w:val="9"/>
    <w:semiHidden/>
    <w:rsid w:val="00BE3C6D"/>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BE3C6D"/>
    <w:rPr>
      <w:rFonts w:asciiTheme="majorHAnsi" w:eastAsiaTheme="majorEastAsia" w:hAnsiTheme="majorHAnsi" w:cstheme="majorBidi"/>
      <w:color w:val="44546A" w:themeColor="text2"/>
      <w:sz w:val="22"/>
      <w:szCs w:val="22"/>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BE3C6D"/>
    <w:rPr>
      <w:rFonts w:asciiTheme="majorHAnsi" w:eastAsiaTheme="majorEastAsia" w:hAnsiTheme="majorHAnsi" w:cstheme="majorBidi"/>
      <w:i/>
      <w:iCs/>
      <w:color w:val="44546A" w:themeColor="text2"/>
      <w:sz w:val="21"/>
      <w:szCs w:val="21"/>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6"/>
      </w:numPr>
    </w:pPr>
  </w:style>
  <w:style w:type="paragraph" w:styleId="FootnoteText">
    <w:name w:val="footnote text"/>
    <w:basedOn w:val="Normal"/>
    <w:link w:val="FootnoteTextChar"/>
    <w:uiPriority w:val="99"/>
    <w:semiHidden/>
    <w:unhideWhenUsed/>
    <w:rsid w:val="004338F8"/>
    <w:pPr>
      <w:spacing w:after="0" w:line="240" w:lineRule="auto"/>
    </w:p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BE3C6D"/>
    <w:pPr>
      <w:spacing w:line="240" w:lineRule="auto"/>
    </w:pPr>
    <w:rPr>
      <w:b/>
      <w:bCs/>
      <w:smallCaps/>
      <w:color w:val="595959" w:themeColor="text1" w:themeTint="A6"/>
      <w:spacing w:val="6"/>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BE3C6D"/>
    <w:pPr>
      <w:spacing w:after="0" w:line="240" w:lineRule="auto"/>
    </w:pPr>
  </w:style>
  <w:style w:type="character" w:customStyle="1" w:styleId="il">
    <w:name w:val="il"/>
    <w:basedOn w:val="DefaultParagraphFont"/>
    <w:rsid w:val="00294889"/>
  </w:style>
  <w:style w:type="character"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 w:type="character" w:customStyle="1" w:styleId="Heading7Char">
    <w:name w:val="Heading 7 Char"/>
    <w:basedOn w:val="DefaultParagraphFont"/>
    <w:link w:val="Heading7"/>
    <w:uiPriority w:val="9"/>
    <w:semiHidden/>
    <w:rsid w:val="00BE3C6D"/>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BE3C6D"/>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BE3C6D"/>
    <w:rPr>
      <w:rFonts w:asciiTheme="majorHAnsi" w:eastAsiaTheme="majorEastAsia" w:hAnsiTheme="majorHAnsi" w:cstheme="majorBidi"/>
      <w:b/>
      <w:bCs/>
      <w:i/>
      <w:iCs/>
      <w:color w:val="44546A" w:themeColor="text2"/>
    </w:rPr>
  </w:style>
  <w:style w:type="paragraph" w:styleId="Title">
    <w:name w:val="Title"/>
    <w:basedOn w:val="Normal"/>
    <w:next w:val="Normal"/>
    <w:link w:val="TitleChar"/>
    <w:uiPriority w:val="10"/>
    <w:qFormat/>
    <w:rsid w:val="00BE3C6D"/>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BE3C6D"/>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BE3C6D"/>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E3C6D"/>
    <w:rPr>
      <w:rFonts w:asciiTheme="majorHAnsi" w:eastAsiaTheme="majorEastAsia" w:hAnsiTheme="majorHAnsi" w:cstheme="majorBidi"/>
      <w:sz w:val="24"/>
      <w:szCs w:val="24"/>
    </w:rPr>
  </w:style>
  <w:style w:type="paragraph" w:styleId="Quote">
    <w:name w:val="Quote"/>
    <w:basedOn w:val="Normal"/>
    <w:next w:val="Normal"/>
    <w:link w:val="QuoteChar"/>
    <w:uiPriority w:val="29"/>
    <w:qFormat/>
    <w:rsid w:val="00BE3C6D"/>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E3C6D"/>
    <w:rPr>
      <w:i/>
      <w:iCs/>
      <w:color w:val="404040" w:themeColor="text1" w:themeTint="BF"/>
    </w:rPr>
  </w:style>
  <w:style w:type="paragraph" w:styleId="IntenseQuote">
    <w:name w:val="Intense Quote"/>
    <w:basedOn w:val="Normal"/>
    <w:next w:val="Normal"/>
    <w:link w:val="IntenseQuoteChar"/>
    <w:uiPriority w:val="30"/>
    <w:qFormat/>
    <w:rsid w:val="00BE3C6D"/>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BE3C6D"/>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BE3C6D"/>
    <w:rPr>
      <w:i/>
      <w:iCs/>
      <w:color w:val="404040" w:themeColor="text1" w:themeTint="BF"/>
    </w:rPr>
  </w:style>
  <w:style w:type="character" w:styleId="IntenseEmphasis">
    <w:name w:val="Intense Emphasis"/>
    <w:basedOn w:val="DefaultParagraphFont"/>
    <w:uiPriority w:val="21"/>
    <w:qFormat/>
    <w:rsid w:val="00BE3C6D"/>
    <w:rPr>
      <w:b/>
      <w:bCs/>
      <w:i/>
      <w:iCs/>
    </w:rPr>
  </w:style>
  <w:style w:type="character" w:styleId="SubtleReference">
    <w:name w:val="Subtle Reference"/>
    <w:basedOn w:val="DefaultParagraphFont"/>
    <w:uiPriority w:val="31"/>
    <w:qFormat/>
    <w:rsid w:val="00BE3C6D"/>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E3C6D"/>
    <w:rPr>
      <w:b/>
      <w:bCs/>
      <w:smallCaps/>
      <w:spacing w:val="5"/>
      <w:u w:val="single"/>
    </w:rPr>
  </w:style>
  <w:style w:type="character" w:styleId="BookTitle">
    <w:name w:val="Book Title"/>
    <w:basedOn w:val="DefaultParagraphFont"/>
    <w:uiPriority w:val="33"/>
    <w:qFormat/>
    <w:rsid w:val="00BE3C6D"/>
    <w:rPr>
      <w:b/>
      <w:bCs/>
      <w:smallCaps/>
    </w:rPr>
  </w:style>
  <w:style w:type="paragraph" w:styleId="TOCHeading">
    <w:name w:val="TOC Heading"/>
    <w:basedOn w:val="Heading1"/>
    <w:next w:val="Normal"/>
    <w:uiPriority w:val="39"/>
    <w:semiHidden/>
    <w:unhideWhenUsed/>
    <w:qFormat/>
    <w:rsid w:val="00BE3C6D"/>
    <w:pPr>
      <w:outlineLvl w:val="9"/>
    </w:pPr>
  </w:style>
  <w:style w:type="paragraph" w:customStyle="1" w:styleId="isselectedend">
    <w:name w:val="isselectedend"/>
    <w:basedOn w:val="Normal"/>
    <w:rsid w:val="007D52A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ForgetMeNotPNA" TargetMode="External"/><Relationship Id="rId21" Type="http://schemas.openxmlformats.org/officeDocument/2006/relationships/hyperlink" Target="https://justiceinaging.org/lawmakers-introduce-bipartisan-bill-to-update-and-expand-lifeline-benefits-for-seniors-americans-with-disabilities/" TargetMode="External"/><Relationship Id="rId42" Type="http://schemas.openxmlformats.org/officeDocument/2006/relationships/hyperlink" Target="https://malegislature.gov/Budget/FY2026/FinalBudget" TargetMode="External"/><Relationship Id="rId63" Type="http://schemas.openxmlformats.org/officeDocument/2006/relationships/hyperlink" Target="https://www.mass.gov/event/pca-quality-workforce-council-meeting-41426-04-14-2026" TargetMode="External"/><Relationship Id="rId84" Type="http://schemas.openxmlformats.org/officeDocument/2006/relationships/hyperlink" Target="https://us02web.zoom.us/webinar/register/WN_1XN2P7w2QnWvVc6Kp1q-nQ?utm_source=NLIHC+All+Subscribers&amp;utm_campaign=0f489f6bbd-Connection_110422&amp;utm_medium=email&amp;utm_term=0_e090383b5e-0f489f6bbd-&amp;ct=t(Connection_110422)" TargetMode="External"/><Relationship Id="rId138" Type="http://schemas.openxmlformats.org/officeDocument/2006/relationships/hyperlink" Target="https://www.medicaidplanningassistance.org/medicaid-eligibility-massachusetts/" TargetMode="External"/><Relationship Id="rId159"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170" Type="http://schemas.openxmlformats.org/officeDocument/2006/relationships/hyperlink" Target="https://tinyurl.com/NursingHomeCompareWebsite" TargetMode="External"/><Relationship Id="rId191" Type="http://schemas.openxmlformats.org/officeDocument/2006/relationships/hyperlink" Target="mailto:bhenning@bostoncil.org" TargetMode="External"/><Relationship Id="rId205" Type="http://schemas.openxmlformats.org/officeDocument/2006/relationships/hyperlink" Target="http://www.DignityAllianceMA.org" TargetMode="External"/><Relationship Id="rId107" Type="http://schemas.openxmlformats.org/officeDocument/2006/relationships/hyperlink" Target="https://www.bostonglobe.com/2026/04/09/metro/tps-haitians-boston-city-council-hearing/" TargetMode="External"/><Relationship Id="rId11" Type="http://schemas.openxmlformats.org/officeDocument/2006/relationships/hyperlink" Target="https://oig.hhs.gov/reports/all/2026/nursing-homes-inappropriate-use-of-antipsychotic-drugs-poses-a-risk-to-residents/" TargetMode="External"/><Relationship Id="rId32" Type="http://schemas.openxmlformats.org/officeDocument/2006/relationships/hyperlink" Target="https://www.northwind-group.com/" TargetMode="External"/><Relationship Id="rId53" Type="http://schemas.openxmlformats.org/officeDocument/2006/relationships/hyperlink" Target="https://aapd.us13.list-manage.com/track/click?u=08dab5cd58ad9250c3f56519f&amp;id=8e8582ef4a&amp;e=ae9a8d2699" TargetMode="External"/><Relationship Id="rId74" Type="http://schemas.openxmlformats.org/officeDocument/2006/relationships/hyperlink" Target="https://us06web.zoom.us/webinar/register/9517738643945/WN_LQyQy0LCRxqxzzJobuZy6g" TargetMode="External"/><Relationship Id="rId128" Type="http://schemas.openxmlformats.org/officeDocument/2006/relationships/hyperlink" Target="https://dignityalliancema.org/donate/" TargetMode="External"/><Relationship Id="rId149" Type="http://schemas.openxmlformats.org/officeDocument/2006/relationships/hyperlink" Target="https://www.mass.gov/doc/mfp-demonstration-brochure-accessible-version/download" TargetMode="External"/><Relationship Id="rId5" Type="http://schemas.openxmlformats.org/officeDocument/2006/relationships/webSettings" Target="webSettings.xml"/><Relationship Id="rId95" Type="http://schemas.openxmlformats.org/officeDocument/2006/relationships/hyperlink" Target="https://oig.hhs.gov/reports/all/2026/nursing-homes-inappropriately-diagnosed-residents-with-schizophrenia-to-mask-the-misuse-of-antipsychotic-drugs/" TargetMode="External"/><Relationship Id="rId160"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181" Type="http://schemas.openxmlformats.org/officeDocument/2006/relationships/hyperlink" Target="http://www.DignityAllianceMA.org" TargetMode="External"/><Relationship Id="rId22" Type="http://schemas.openxmlformats.org/officeDocument/2006/relationships/hyperlink" Target="https://www.kqed.org/news/12070141/id-be-left-alone-medicaid-cuts-put-disabled-patients-in-home-care-at-risk" TargetMode="External"/><Relationship Id="rId43" Type="http://schemas.openxmlformats.org/officeDocument/2006/relationships/hyperlink" Target="https://massterlist.com/job-board/" TargetMode="External"/><Relationship Id="rId64" Type="http://schemas.openxmlformats.org/officeDocument/2006/relationships/hyperlink" Target="https://www.mass.gov/event/statewide-commission-on-disability-meeting-41526-04-15-2026" TargetMode="External"/><Relationship Id="rId118" Type="http://schemas.openxmlformats.org/officeDocument/2006/relationships/hyperlink" Target="mailto:info@DignityAllianceMA.org" TargetMode="External"/><Relationship Id="rId139" Type="http://schemas.openxmlformats.org/officeDocument/2006/relationships/hyperlink" Target="https://www.medicaidplanningassistance.org/medicaid-eligibility-massachusetts/" TargetMode="External"/><Relationship Id="rId85" Type="http://schemas.openxmlformats.org/officeDocument/2006/relationships/hyperlink" Target="https://www.aarp.org/events/details.protect-yourself-from-fraud-and-identity-theft.f7nrdvr8ymv" TargetMode="External"/><Relationship Id="rId150" Type="http://schemas.openxmlformats.org/officeDocument/2006/relationships/hyperlink" Target="https://www.mass.gov/doc/mfp-demonstration-fact-sheet/download" TargetMode="External"/><Relationship Id="rId171"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92" Type="http://schemas.openxmlformats.org/officeDocument/2006/relationships/hyperlink" Target="mailto:jimlomastro@comcast.net" TargetMode="External"/><Relationship Id="rId206" Type="http://schemas.openxmlformats.org/officeDocument/2006/relationships/footer" Target="footer1.xml"/><Relationship Id="rId12" Type="http://schemas.openxmlformats.org/officeDocument/2006/relationships/hyperlink" Target="https://mobileapp.bostonglobe.com/03152026_16fa425a-1c93-11f1-92cf-b27bf2a8a8d3/content.html" TargetMode="External"/><Relationship Id="rId33" Type="http://schemas.openxmlformats.org/officeDocument/2006/relationships/hyperlink" Target="https://www.mcknightsseniorliving.com/news/skilled-nursing-emerging-among-most-attractive-real-estate-sectors/" TargetMode="External"/><Relationship Id="rId108" Type="http://schemas.openxmlformats.org/officeDocument/2006/relationships/hyperlink" Target="https://www.mass.gov/news/massachusetts-to-launch-ebt-chip-cards-to-prevent-snap-theft-protect-tax-dollars" TargetMode="External"/><Relationship Id="rId129" Type="http://schemas.openxmlformats.org/officeDocument/2006/relationships/hyperlink" Target="https://tinyurl.com/DignityLegislativeEndorsements" TargetMode="External"/><Relationship Id="rId54" Type="http://schemas.openxmlformats.org/officeDocument/2006/relationships/hyperlink" Target="https://aapd.us13.list-manage.com/track/click?u=08dab5cd58ad9250c3f56519f&amp;id=4ce46a8361&amp;e=ae9a8d2699" TargetMode="External"/><Relationship Id="rId75" Type="http://schemas.openxmlformats.org/officeDocument/2006/relationships/hyperlink" Target="https://justiceinaging.us10.list-manage.com/track/click?u=727c211cf7b5afb21ea9dada3&amp;id=117a3cc938&amp;e=960e502df3" TargetMode="External"/><Relationship Id="rId96" Type="http://schemas.openxmlformats.org/officeDocument/2006/relationships/hyperlink" Target="https://mobileapp.bostonglobe.com/03152026_16fa425a-1c93-11f1-92cf-b27bf2a8a8d3/content.html" TargetMode="External"/><Relationship Id="rId140" Type="http://schemas.openxmlformats.org/officeDocument/2006/relationships/hyperlink" Target="https://www.medicaidplanningassistance.org/medicaid-eligibility-massachusetts/" TargetMode="External"/><Relationship Id="rId161"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182" Type="http://schemas.openxmlformats.org/officeDocument/2006/relationships/hyperlink" Target="mailto:bhenning@bostoncil.org" TargetMode="External"/><Relationship Id="rId6" Type="http://schemas.openxmlformats.org/officeDocument/2006/relationships/footnotes" Target="footnotes.xml"/><Relationship Id="rId23" Type="http://schemas.openxmlformats.org/officeDocument/2006/relationships/hyperlink" Target="https://mobileapp.bostonglobe.com/03152026_16fa425a-1c93-11f1-92cf-b27bf2a8a8d3/content.html" TargetMode="External"/><Relationship Id="rId119" Type="http://schemas.openxmlformats.org/officeDocument/2006/relationships/hyperlink" Target="https://substack.com/redirect/3e4b60c3-4a49-4fc7-9749-fd8ecf2bf101?j=eyJ1IjoiNGsxZmd1In0.PWf90VLoWC4_GwwJT9ER9OsJvKcBn6B30VFHgLcN9dY" TargetMode="External"/><Relationship Id="rId44" Type="http://schemas.openxmlformats.org/officeDocument/2006/relationships/hyperlink" Target="https://www.johnahartford.org/resources/view/the-conversation-project-2026-national-healthcare-decisions-day" TargetMode="External"/><Relationship Id="rId65" Type="http://schemas.openxmlformats.org/officeDocument/2006/relationships/hyperlink" Target="https://www.mass.gov/event/statewide-commission-on-disability-meeting-41526-04-15-2026" TargetMode="External"/><Relationship Id="rId86" Type="http://schemas.openxmlformats.org/officeDocument/2006/relationships/hyperlink" Target="https://events.aarp.org/d/f3q2d8/4W" TargetMode="External"/><Relationship Id="rId130" Type="http://schemas.openxmlformats.org/officeDocument/2006/relationships/hyperlink" Target="mailto:dickmoore1943@gmail.com" TargetMode="External"/><Relationship Id="rId151" Type="http://schemas.openxmlformats.org/officeDocument/2006/relationships/hyperlink" Target="https://www.mass.gov/doc/mfp-demonstration-fact-sheet-accessible-version/download" TargetMode="External"/><Relationship Id="rId172" Type="http://schemas.openxmlformats.org/officeDocument/2006/relationships/hyperlink" Target="https://dignityalliancema.org/legislative-endorsements/" TargetMode="External"/><Relationship Id="rId193" Type="http://schemas.openxmlformats.org/officeDocument/2006/relationships/hyperlink" Target="mailto:baskinfrank19@gmail.com" TargetMode="External"/><Relationship Id="rId207" Type="http://schemas.openxmlformats.org/officeDocument/2006/relationships/fontTable" Target="fontTable.xml"/><Relationship Id="rId13" Type="http://schemas.openxmlformats.org/officeDocument/2006/relationships/hyperlink" Target="https://www.bostonglobe.com/2026/02/04/real-estate/massachusetts-accessory-dwelling-units-adu-resale-value/" TargetMode="External"/><Relationship Id="rId109" Type="http://schemas.openxmlformats.org/officeDocument/2006/relationships/hyperlink" Target="https://mobileapp.bostonglobe.com/03112026_f067376a-1cbf-11f1-92cf-b27bf2a8a8d3/content.html" TargetMode="External"/><Relationship Id="rId34" Type="http://schemas.openxmlformats.org/officeDocument/2006/relationships/image" Target="media/image2.png"/><Relationship Id="rId55" Type="http://schemas.openxmlformats.org/officeDocument/2006/relationships/hyperlink" Target="https://aapd.us13.list-manage.com/track/click?u=08dab5cd58ad9250c3f56519f&amp;id=5250f233c2&amp;e=ae9a8d2699" TargetMode="External"/><Relationship Id="rId76" Type="http://schemas.openxmlformats.org/officeDocument/2006/relationships/hyperlink" Target="https://justiceinaging.us10.list-manage.com/track/click?u=727c211cf7b5afb21ea9dada3&amp;id=c3421aa224&amp;e=960e502df3" TargetMode="External"/><Relationship Id="rId97" Type="http://schemas.openxmlformats.org/officeDocument/2006/relationships/hyperlink" Target="https://www.bostonglobe.com/2026/02/04/real-estate/massachusetts-accessory-dwelling-units-adu-resale-value/" TargetMode="External"/><Relationship Id="rId120" Type="http://schemas.openxmlformats.org/officeDocument/2006/relationships/hyperlink" Target="https://bookshop.org/p/books/a-perfect-turmoil-walter-e-fernald-and-the-struggle-to-care-for-america-s-disabled/21667832?ean=9781954276420&amp;utm_source=substack&amp;utm_medium=email" TargetMode="External"/><Relationship Id="rId141" Type="http://schemas.openxmlformats.org/officeDocument/2006/relationships/hyperlink" Target="https://www.medicaidplanningassistance.org/medicaid-eligibility-massachusetts/" TargetMode="External"/><Relationship Id="rId7" Type="http://schemas.openxmlformats.org/officeDocument/2006/relationships/endnotes" Target="endnotes.xml"/><Relationship Id="rId162"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183" Type="http://schemas.openxmlformats.org/officeDocument/2006/relationships/hyperlink" Target="mailto:paul.lanzikos@gmail.com" TargetMode="External"/><Relationship Id="rId24" Type="http://schemas.openxmlformats.org/officeDocument/2006/relationships/hyperlink" Target="https://mobileapp.bostonglobe.com/03152026_16fa425a-1c93-11f1-92cf-b27bf2a8a8d3/content.html" TargetMode="External"/><Relationship Id="rId40" Type="http://schemas.openxmlformats.org/officeDocument/2006/relationships/hyperlink" Target="https://www.mass.gov/doc/105-cmr-150-standards-for-long-term-care-facilities/download" TargetMode="External"/><Relationship Id="rId45" Type="http://schemas.openxmlformats.org/officeDocument/2006/relationships/hyperlink" Target="https://www.honoringchoicesmass.com/nhdd" TargetMode="External"/><Relationship Id="rId66" Type="http://schemas.openxmlformats.org/officeDocument/2006/relationships/hyperlink" Target="https://www.bostonglobe.com/2026/04/10/lifestyle/flutie-foundation-stars-of-the-spectrum/" TargetMode="External"/><Relationship Id="rId87" Type="http://schemas.openxmlformats.org/officeDocument/2006/relationships/hyperlink" Target="https://hsph.harvard.edu/events/how-our-surroundings-shape-health-a-conversation-between-environmental-scientists/" TargetMode="External"/><Relationship Id="rId110" Type="http://schemas.openxmlformats.org/officeDocument/2006/relationships/hyperlink" Target="https://justiceinaging.org/lawmakers-introduce-bipartisan-bill-to-update-and-expand-lifeline-benefits-for-seniors-americans-with-disabilities/" TargetMode="External"/><Relationship Id="rId115" Type="http://schemas.openxmlformats.org/officeDocument/2006/relationships/hyperlink" Target="https://www.startribune.com/maltreatment-deaths-of-minnesota-seniors-prompt-push-for-change/601610592" TargetMode="External"/><Relationship Id="rId131" Type="http://schemas.openxmlformats.org/officeDocument/2006/relationships/hyperlink" Target="https://dignityalliancema.org/resources/" TargetMode="External"/><Relationship Id="rId136" Type="http://schemas.openxmlformats.org/officeDocument/2006/relationships/hyperlink" Target="https://www.mass.gov/info-details/ombudsman-programs" TargetMode="External"/><Relationship Id="rId157" Type="http://schemas.openxmlformats.org/officeDocument/2006/relationships/hyperlink" Target="https://projects.propublica.org/nursing-homes/state/MA" TargetMode="External"/><Relationship Id="rId178" Type="http://schemas.openxmlformats.org/officeDocument/2006/relationships/hyperlink" Target="https://www.instagram.com/dignityalliance/" TargetMode="External"/><Relationship Id="rId61" Type="http://schemas.openxmlformats.org/officeDocument/2006/relationships/hyperlink" Target="https://revupma.org/wp/" TargetMode="External"/><Relationship Id="rId82" Type="http://schemas.openxmlformats.org/officeDocument/2006/relationships/hyperlink" Target="https://us02web.zoom.us/webinar/register/WN_1XN2P7w2QnWvVc6Kp1q-nQ?utm_source=NLIHC+All+Subscribers&amp;utm_campaign=0f489f6bbd-Connection_110422&amp;utm_medium=email&amp;utm_term=0_e090383b5e-0f489f6bbd-&amp;ct=t(Connection_110422)" TargetMode="External"/><Relationship Id="rId152" Type="http://schemas.openxmlformats.org/officeDocument/2006/relationships/hyperlink" Target="https://dignityalliancema.org/2025/04/07/nursing-home-closures-since-july-2021/" TargetMode="External"/><Relationship Id="rId173" Type="http://schemas.openxmlformats.org/officeDocument/2006/relationships/hyperlink" Target="https://dignityalliancema.org/federal-legislative-endorsements/" TargetMode="External"/><Relationship Id="rId194" Type="http://schemas.openxmlformats.org/officeDocument/2006/relationships/hyperlink" Target="mailto:cdhoeh@gmail.com" TargetMode="External"/><Relationship Id="rId199" Type="http://schemas.openxmlformats.org/officeDocument/2006/relationships/hyperlink" Target="https://marsters.centerforpublicrep.org/7b3c2-contact/" TargetMode="External"/><Relationship Id="rId203" Type="http://schemas.openxmlformats.org/officeDocument/2006/relationships/hyperlink" Target="mailto:Digest@DignityAllianceMA.org" TargetMode="External"/><Relationship Id="rId208" Type="http://schemas.openxmlformats.org/officeDocument/2006/relationships/theme" Target="theme/theme1.xml"/><Relationship Id="rId19" Type="http://schemas.openxmlformats.org/officeDocument/2006/relationships/hyperlink" Target="https://www.mass.gov/news/massachusetts-to-launch-ebt-chip-cards-to-prevent-snap-theft-protect-tax-dollars" TargetMode="External"/><Relationship Id="rId14" Type="http://schemas.openxmlformats.org/officeDocument/2006/relationships/hyperlink" Target="https://nlihc.org/resource/president-trump-releases-fy27-budget-request-proposing-significant-cuts-hud-programs-and?utm_source=NLIHC+All+Subscribers&amp;utm_campaign=19c34bb919-Memo_040626&amp;utm_medium=email&amp;utm_term=0_-41cf60b129-293627987&amp;ct=t(Memo_040626)" TargetMode="External"/><Relationship Id="rId30" Type="http://schemas.openxmlformats.org/officeDocument/2006/relationships/hyperlink" Target="https://www.cdc.gov/nchs/data/databriefs/db456.pdf" TargetMode="External"/><Relationship Id="rId35" Type="http://schemas.openxmlformats.org/officeDocument/2006/relationships/image" Target="media/image3.png"/><Relationship Id="rId56" Type="http://schemas.openxmlformats.org/officeDocument/2006/relationships/hyperlink" Target="https://aapd.us13.list-manage.com/track/click?u=08dab5cd58ad9250c3f56519f&amp;id=cc1aa269af&amp;e=ae9a8d2699" TargetMode="External"/><Relationship Id="rId77" Type="http://schemas.openxmlformats.org/officeDocument/2006/relationships/hyperlink" Target="https://nlihc.org/resource/join-nlihcs-414-national-housed-campaign-call-universal-stable-affordable-housing?utm_source=NLIHC+All+Subscribers&amp;utm_campaign=7b09345230-Connection_041026&amp;utm_medium=email&amp;utm_term=0_-de94e8e2a4-293627987&amp;ct=t(Connection_041026)" TargetMode="External"/><Relationship Id="rId100" Type="http://schemas.openxmlformats.org/officeDocument/2006/relationships/hyperlink" Target="https://guardianship.institute/newsletter-issue-2-march-2026/" TargetMode="External"/><Relationship Id="rId105" Type="http://schemas.openxmlformats.org/officeDocument/2006/relationships/hyperlink" Target="https://www.mass.gov/info-details/adaptive-program-schedule" TargetMode="External"/><Relationship Id="rId126" Type="http://schemas.openxmlformats.org/officeDocument/2006/relationships/hyperlink" Target="https://dignityalliancema.org/donate/" TargetMode="External"/><Relationship Id="rId147" Type="http://schemas.openxmlformats.org/officeDocument/2006/relationships/hyperlink" Target="https://www.mass.gov/money-follows-the-person-demonstration" TargetMode="External"/><Relationship Id="rId168"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8" Type="http://schemas.openxmlformats.org/officeDocument/2006/relationships/image" Target="media/image1.jpeg"/><Relationship Id="rId51" Type="http://schemas.openxmlformats.org/officeDocument/2006/relationships/hyperlink" Target="https://aapd.us13.list-manage.com/track/click?u=08dab5cd58ad9250c3f56519f&amp;id=2b82645464&amp;e=ae9a8d2699" TargetMode="External"/><Relationship Id="rId72" Type="http://schemas.openxmlformats.org/officeDocument/2006/relationships/hyperlink" Target="https://www.ncoa.org/benefits-participation-map/" TargetMode="External"/><Relationship Id="rId93" Type="http://schemas.openxmlformats.org/officeDocument/2006/relationships/hyperlink" Target="https://oig.hhs.gov/documents/evaluation/11547/OEI-02-23-00200.pdf" TargetMode="External"/><Relationship Id="rId98" Type="http://schemas.openxmlformats.org/officeDocument/2006/relationships/hyperlink" Target="https://www.bostonglobe.com/2025/12/01/business/tiny-houses-massachusetts/?p1=Article_Inline_Text_Link" TargetMode="External"/><Relationship Id="rId121" Type="http://schemas.openxmlformats.org/officeDocument/2006/relationships/hyperlink" Target="https://press.uchicago.edu/ucp/books/book/chicago/A/bo236968182.html" TargetMode="External"/><Relationship Id="rId142" Type="http://schemas.openxmlformats.org/officeDocument/2006/relationships/hyperlink" Target="https://www.medicaidplanningassistance.org/medicaid-eligibility-massachusetts/" TargetMode="External"/><Relationship Id="rId163"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184" Type="http://schemas.openxmlformats.org/officeDocument/2006/relationships/hyperlink" Target="mailto:jford@njc-ma.org" TargetMode="External"/><Relationship Id="rId189" Type="http://schemas.openxmlformats.org/officeDocument/2006/relationships/hyperlink" Target="mailto:Dickmoore1943@gmail.com" TargetMode="External"/><Relationship Id="rId3" Type="http://schemas.openxmlformats.org/officeDocument/2006/relationships/styles" Target="styles.xml"/><Relationship Id="rId25" Type="http://schemas.openxmlformats.org/officeDocument/2006/relationships/hyperlink" Target="https://www.bostonglobe.com/2026/04/09/metro/tps-haitians-boston-city-council-hearing/" TargetMode="External"/><Relationship Id="rId46" Type="http://schemas.openxmlformats.org/officeDocument/2006/relationships/hyperlink" Target="https://www.honoringchoicesmass.com/nhdd-month/" TargetMode="External"/><Relationship Id="rId67" Type="http://schemas.openxmlformats.org/officeDocument/2006/relationships/hyperlink" Target="https://www.google.com/url?sa=t&amp;source=web&amp;rct=j&amp;opi=89978449&amp;url=https://en.wikipedia.org/wiki/Kodi_Lee&amp;ved=2ahUKEwiNkd-45-qTAxUpmokEHePgI5UQFnoECEcQAQ&amp;usg=AOvVaw2PId07PESRrQ8hJyMSHSeh" TargetMode="External"/><Relationship Id="rId116" Type="http://schemas.openxmlformats.org/officeDocument/2006/relationships/hyperlink" Target="https://dignityalliancema.org/take-action/" TargetMode="External"/><Relationship Id="rId137" Type="http://schemas.openxmlformats.org/officeDocument/2006/relationships/hyperlink" Target="https://www.medicaidplanningassistance.org/medicaid-eligibility-massachusetts/" TargetMode="External"/><Relationship Id="rId158" Type="http://schemas.openxmlformats.org/officeDocument/2006/relationships/hyperlink" Target="http://anha.org/uploads/ScopeSeverity2018.pdf" TargetMode="External"/><Relationship Id="rId20" Type="http://schemas.openxmlformats.org/officeDocument/2006/relationships/hyperlink" Target="https://mobileapp.bostonglobe.com/03112026_f067376a-1cbf-11f1-92cf-b27bf2a8a8d3/content.html" TargetMode="External"/><Relationship Id="rId41" Type="http://schemas.openxmlformats.org/officeDocument/2006/relationships/hyperlink" Target="https://www.mass.gov/doc/standard-payments-to-nursing-facilities-effective-october-1-2025-0/download" TargetMode="External"/><Relationship Id="rId62" Type="http://schemas.openxmlformats.org/officeDocument/2006/relationships/hyperlink" Target="https://www.mass.gov/event/pca-quality-workforce-council-meeting-41426-04-14-2026" TargetMode="External"/><Relationship Id="rId83" Type="http://schemas.openxmlformats.org/officeDocument/2006/relationships/hyperlink" Target="https://www.youtube.com/@nlihcorganization2124/videos" TargetMode="External"/><Relationship Id="rId88" Type="http://schemas.openxmlformats.org/officeDocument/2006/relationships/hyperlink" Target="https://hsph.harvard.edu/events/how-our-surroundings-shape-health-a-conversation-between-environmental-scientists/" TargetMode="External"/><Relationship Id="rId111" Type="http://schemas.openxmlformats.org/officeDocument/2006/relationships/hyperlink" Target="https://ct.symplicity.com/t/wrn/8187fe575ff2bc2ff0595d5fe891295a/3479673980/realurl=https:/www.warren.senate.gov/imo/media/doc/bill_text_for_the_supplemental_security_income_restoration_act_of_2026.pdf" TargetMode="External"/><Relationship Id="rId132" Type="http://schemas.openxmlformats.org/officeDocument/2006/relationships/hyperlink" Target="https://dignityalliancema.org/funding-opportunities/" TargetMode="External"/><Relationship Id="rId153" Type="http://schemas.openxmlformats.org/officeDocument/2006/relationships/hyperlink" Target="https://dignityalliancema.org/2025/04/07/list-of-determination-of-need-applications/" TargetMode="External"/><Relationship Id="rId174" Type="http://schemas.openxmlformats.org/officeDocument/2006/relationships/hyperlink" Target="https://dignityalliancema.org/about/working-groups/" TargetMode="External"/><Relationship Id="rId179" Type="http://schemas.openxmlformats.org/officeDocument/2006/relationships/hyperlink" Target="https://www.linkedin.com/company/dignity-alliance-massachusetts" TargetMode="External"/><Relationship Id="rId195" Type="http://schemas.openxmlformats.org/officeDocument/2006/relationships/hyperlink" Target="mailto:jimlomastro@comcast.net" TargetMode="External"/><Relationship Id="rId190" Type="http://schemas.openxmlformats.org/officeDocument/2006/relationships/hyperlink" Target="mailto:sschwartz@cpr-ma.org" TargetMode="External"/><Relationship Id="rId204" Type="http://schemas.openxmlformats.org/officeDocument/2006/relationships/hyperlink" Target="https://dignityalliancema.org/dignity-digest/" TargetMode="External"/><Relationship Id="rId15" Type="http://schemas.openxmlformats.org/officeDocument/2006/relationships/hyperlink" Target="https://www.mass.gov/news/healey-driscoll-administration-announces-accessible-spring-recreation-opportunities" TargetMode="External"/><Relationship Id="rId36" Type="http://schemas.openxmlformats.org/officeDocument/2006/relationships/hyperlink" Target="https://www.bostonglobe.com/2026/04/03/opinion/nursing-home-inspections/?p1=Article_Inline_Text_Link" TargetMode="External"/><Relationship Id="rId57" Type="http://schemas.openxmlformats.org/officeDocument/2006/relationships/hyperlink" Target="https://aapd.us13.list-manage.com/track/click?u=08dab5cd58ad9250c3f56519f&amp;id=1f05a60608&amp;e=ae9a8d2699" TargetMode="External"/><Relationship Id="rId106" Type="http://schemas.openxmlformats.org/officeDocument/2006/relationships/hyperlink" Target="https://www.mass.gov/orgs/universal-access-program" TargetMode="External"/><Relationship Id="rId127" Type="http://schemas.openxmlformats.org/officeDocument/2006/relationships/hyperlink" Target="http://www.DignityAllianceMA.org" TargetMode="External"/><Relationship Id="rId10" Type="http://schemas.openxmlformats.org/officeDocument/2006/relationships/hyperlink" Target="https://www.mcknightsseniorliving.com/news/skilled-nursing-emerging-among-most-attractive-real-estate-sectors/" TargetMode="External"/><Relationship Id="rId31" Type="http://schemas.openxmlformats.org/officeDocument/2006/relationships/hyperlink" Target="https://www.jchs.harvard.edu/blog/living-longer-less-financial-burdens-older-women" TargetMode="External"/><Relationship Id="rId52" Type="http://schemas.openxmlformats.org/officeDocument/2006/relationships/hyperlink" Target="https://aapd.us13.list-manage.com/track/click?u=08dab5cd58ad9250c3f56519f&amp;id=3598a80911&amp;e=ae9a8d2699" TargetMode="External"/><Relationship Id="rId73" Type="http://schemas.openxmlformats.org/officeDocument/2006/relationships/hyperlink" Target="https://click.everyaction.com/k/129061759/613157062/780058626?sourceid=1122344&amp;utm_campaign=040826&amp;utm_medium=email&amp;utm_source=eblast&amp;nvep=ew0KICAiVGVuYW50VXJpIjogIm5ncHZhbjovL3Zhbi9FQS9FQTAxNi8xLzEwMzA1MyIsDQogICJEaXN0cmlidXRpb25VbmlxdWVJZCI6ICJiYTA0N2Q5MS03ZjMzLWYxMTEtOGVmMi0wMDBkM2ExNGI2NDAiLA0KICAiRW1haWxBZGRyZXNzIjogImRpY2ttb29yZTE5NDNAZ21haWwuY29tIg0KfQ%3D%3D&amp;hmac=O8m1abwOf7KA-c0vlDJoGMf8p7BTWOKfvkKOvTSjGEA=&amp;emci=b0ffed64-a132-f111-8ef2-000d3a14b640&amp;emdi=ba047d91-7f33-f111-8ef2-000d3a14b640&amp;ceid=25443218" TargetMode="External"/><Relationship Id="rId78" Type="http://schemas.openxmlformats.org/officeDocument/2006/relationships/hyperlink" Target="https://us02web.zoom.us/webinar/register/WN_1XN2P7w2QnWvVc6Kp1q-nQ?utm_source=NLIHC+All+Subscribers&amp;utm_campaign=0f489f6bbd-Connection_110422&amp;utm_medium=email&amp;utm_term=0_e090383b5e-0f489f6bbd-&amp;ct=t(Connection_110422)" TargetMode="External"/><Relationship Id="rId94" Type="http://schemas.openxmlformats.org/officeDocument/2006/relationships/hyperlink" Target="https://oig.hhs.gov/documents/evaluation/11549/OEI-02-23-00200-highlights.pdf" TargetMode="External"/><Relationship Id="rId99" Type="http://schemas.openxmlformats.org/officeDocument/2006/relationships/hyperlink" Target="https://nlihc.org/resource/president-trump-releases-fy27-budget-request-proposing-significant-cuts-hud-programs-and?utm_source=NLIHC+All+Subscribers&amp;utm_campaign=19c34bb919-Memo_040626&amp;utm_medium=email&amp;utm_term=0_-41cf60b129-293627987&amp;ct=t(Memo_040626)" TargetMode="External"/><Relationship Id="rId101" Type="http://schemas.openxmlformats.org/officeDocument/2006/relationships/hyperlink" Target="https://guardianship.institute/newsletter/" TargetMode="External"/><Relationship Id="rId122" Type="http://schemas.openxmlformats.org/officeDocument/2006/relationships/hyperlink" Target="https://press.uchicago.edu/ucp/books/author/G/M/au5524444.html" TargetMode="External"/><Relationship Id="rId143" Type="http://schemas.openxmlformats.org/officeDocument/2006/relationships/hyperlink" Target="https://www.medicaidplanningassistance.org/medicaid-eligibility-massachusetts/" TargetMode="External"/><Relationship Id="rId148" Type="http://schemas.openxmlformats.org/officeDocument/2006/relationships/hyperlink" Target="https://www.mass.gov/doc/mfp-demonstration-brochure/download" TargetMode="External"/><Relationship Id="rId164"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169"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85" Type="http://schemas.openxmlformats.org/officeDocument/2006/relationships/hyperlink" Target="mailto:baskinfrank19@gmail.com"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https://twitter.com/dignity_ma?s=21" TargetMode="External"/><Relationship Id="rId26" Type="http://schemas.openxmlformats.org/officeDocument/2006/relationships/hyperlink" Target="https://mobileapp.bostonglobe.com/03112026_f067376a-1cbf-11f1-92cf-b27bf2a8a8d3/content.html" TargetMode="External"/><Relationship Id="rId47" Type="http://schemas.openxmlformats.org/officeDocument/2006/relationships/hyperlink" Target="https://www.honoringchoicesmass.com/nhdd" TargetMode="External"/><Relationship Id="rId68" Type="http://schemas.openxmlformats.org/officeDocument/2006/relationships/hyperlink" Target="https://usaging-org.zoom.us/meeting/register/Zc8jro7ISROo-bazMx5d7Q" TargetMode="External"/><Relationship Id="rId89" Type="http://schemas.openxmlformats.org/officeDocument/2006/relationships/hyperlink" Target="https://upenn.zoom.us/webinar/register/WN_VlMb7QnITdWa1k7YPWhuPw?utm_medium=email&amp;_hsenc=p2ANqtz-_Y-MqCLj8jHSvOvOdSYjvhwxIxubz2zqkG-lfg0jTBCBpFyhTaAaLBJhhP0kwlDANnU_OSuSRaxZ928Ago_G0xa0VxxQ&amp;_hsmi=413520487&amp;utm_content=413520487&amp;utm_source=hs_email" TargetMode="External"/><Relationship Id="rId112" Type="http://schemas.openxmlformats.org/officeDocument/2006/relationships/hyperlink" Target="https://www.kqed.org/news/12070141/id-be-left-alone-medicaid-cuts-put-disabled-patients-in-home-care-at-risk" TargetMode="External"/><Relationship Id="rId133" Type="http://schemas.openxmlformats.org/officeDocument/2006/relationships/hyperlink" Target="https://dignityalliancema.org/about/organizations/" TargetMode="External"/><Relationship Id="rId154" Type="http://schemas.openxmlformats.org/officeDocument/2006/relationships/hyperlink" Target="https://www.mass.gov/info-details/town-of-nantucket-long-term-care-substantial-capital-expenditure" TargetMode="External"/><Relationship Id="rId175" Type="http://schemas.openxmlformats.org/officeDocument/2006/relationships/hyperlink" Target="https://dignityalliancema.org/2022/02/09/social-media-workshops/" TargetMode="External"/><Relationship Id="rId196" Type="http://schemas.openxmlformats.org/officeDocument/2006/relationships/hyperlink" Target="mailto:info@DignityAllianceMA.org" TargetMode="External"/><Relationship Id="rId200" Type="http://schemas.openxmlformats.org/officeDocument/2006/relationships/hyperlink" Target="https://revupma.org/wp/" TargetMode="External"/><Relationship Id="rId16" Type="http://schemas.openxmlformats.org/officeDocument/2006/relationships/hyperlink" Target="https://www.jchs.harvard.edu/blog/living-longer-less-financial-burdens-older-women" TargetMode="External"/><Relationship Id="rId37" Type="http://schemas.openxmlformats.org/officeDocument/2006/relationships/hyperlink" Target="https://www.bostonglobe.com/2026/04/12/opinion/letters-mass-nursing-home-accountability/" TargetMode="External"/><Relationship Id="rId58" Type="http://schemas.openxmlformats.org/officeDocument/2006/relationships/hyperlink" Target="https://aapd.us13.list-manage.com/track/click?u=08dab5cd58ad9250c3f56519f&amp;id=130c7090e5&amp;e=ae9a8d2699" TargetMode="External"/><Relationship Id="rId79" Type="http://schemas.openxmlformats.org/officeDocument/2006/relationships/hyperlink" Target="https://nlihc.org/sites/default/files/FY27_Analysis_040626_1.pdf" TargetMode="External"/><Relationship Id="rId102" Type="http://schemas.openxmlformats.org/officeDocument/2006/relationships/hyperlink" Target="https://www.jchs.harvard.edu/blog/living-longer-less-financial-burdens-older-women" TargetMode="External"/><Relationship Id="rId123" Type="http://schemas.openxmlformats.org/officeDocument/2006/relationships/hyperlink" Target="https://press.uchicago.edu/ucp/books/book/chicago/A/bo236968182.html" TargetMode="External"/><Relationship Id="rId144" Type="http://schemas.openxmlformats.org/officeDocument/2006/relationships/hyperlink" Target="https://www.medicaidplanningassistance.org/medicaid-eligibility-massachusetts/" TargetMode="External"/><Relationship Id="rId90" Type="http://schemas.openxmlformats.org/officeDocument/2006/relationships/hyperlink" Target="https://d14lxJ04.na1.hubspotlinks.com/Ctc/V+113/d14lxJ04/VWgFfr7W09-NN46dZsmWJdFfW6y9Q695MRf7bN3hBC6Y3m2nnW8wLKSR6lZ3pzW68n05S11GRwHN8cqWRYXzqtdW2zJWYM1gJpbWW5YH8yd27MDNBW4VxxR-5fgKD1W5g935h5q2KsTW6X0lbW6lfWRNW5pfpXw23r7bsW1pHSVL3ddYndW6mNHhc7FMnzwW1fm5KT2lWjc0W4vzrmT7jp2bYW4GM_mM77_2QSW6Stqrn2vbF89W65lzHc6dwnxtW2RLjVJ3SPYMrW52Kflb2R1ZGCW86GPZf8KHdZnW2ybDh5996R15V20qtd4F8nzRN8CT9TpFXtHZW3zcTR528Pf7nW13ZqyM3ypzWmW4TXylx3Ykkk_VR3Fsn9fm000W7zmZz75PqZhhVTSp3J62LWctW1V2tY67kvXlFf9k-xwg04" TargetMode="External"/><Relationship Id="rId165"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86" Type="http://schemas.openxmlformats.org/officeDocument/2006/relationships/hyperlink" Target="mailto:lforrow@bidmc.harvard.edu" TargetMode="External"/><Relationship Id="rId27" Type="http://schemas.openxmlformats.org/officeDocument/2006/relationships/hyperlink" Target="https://www.kqed.org/news/12070141/id-be-left-alone-medicaid-cuts-put-disabled-patients-in-home-care-at-risk" TargetMode="External"/><Relationship Id="rId48" Type="http://schemas.openxmlformats.org/officeDocument/2006/relationships/hyperlink" Target="mailto:edipaola@honoringchoicesmass.com" TargetMode="External"/><Relationship Id="rId69" Type="http://schemas.openxmlformats.org/officeDocument/2006/relationships/hyperlink" Target="https://q9vrptabb.cc.rs6.net/tn.jsp?f=001ml9oGu6oxbKYHLnlt4B_YO4kZLFOnVDxWwqHdTo_dY1145SV5_V2eXT5Q_6wfpW-6Zm53xvN0YeBribPzcEDpC24QvhY_hYH4o9mbx5_E_piHhT3mMOwGNoxL_KtZUPO4ehP5lwK4PMWGntplNQcbwYHJfzR3yzhcZfj6vUYywD1YD8U-1rIAslJJNRymZe91U-F3Bws2P6UJBAAf0hrB2SIxQOtcQeCjrY0JFT3-AA=&amp;c=UnFAdThflmQrX-LPIusaYa3PsFME8STguAa4IP0XwCrjiBeDNQCtCQ==&amp;ch=PE6ni58cJ7PHdJEsaAmmlpRBLlqq_lMQYf11NJTwCR1buIVNQ0bnnA==" TargetMode="External"/><Relationship Id="rId113" Type="http://schemas.openxmlformats.org/officeDocument/2006/relationships/hyperlink" Target="https://justiceinaging.us10.list-manage.com/track/click?u=727c211cf7b5afb21ea9dada3&amp;id=0f156f5196&amp;e=960e502df3" TargetMode="External"/><Relationship Id="rId134"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80" Type="http://schemas.openxmlformats.org/officeDocument/2006/relationships/hyperlink" Target="https://www.cbpp.org/research/housing/rental-assistance-time-limits-would-place-more-than-3-million-people-half-of-them" TargetMode="External"/><Relationship Id="rId155" Type="http://schemas.openxmlformats.org/officeDocument/2006/relationships/hyperlink" Target="https://www.cms.gov/files/document/sff-posting-candidate-list-march-2025.pdf" TargetMode="External"/><Relationship Id="rId176" Type="http://schemas.openxmlformats.org/officeDocument/2006/relationships/hyperlink" Target="mailto:info@DignityAllianceMA.org" TargetMode="External"/><Relationship Id="rId197" Type="http://schemas.openxmlformats.org/officeDocument/2006/relationships/hyperlink" Target="https://marsters.centerforpublicrep.org/" TargetMode="External"/><Relationship Id="rId201" Type="http://schemas.openxmlformats.org/officeDocument/2006/relationships/hyperlink" Target="https://revupma.org/wp/sign-up/" TargetMode="External"/><Relationship Id="rId17" Type="http://schemas.openxmlformats.org/officeDocument/2006/relationships/hyperlink" Target="https://mobileapp.bostonglobe.com/02082026_a85484cc-0127-11f1-9a96-2f4ad6f7b02a/content.html" TargetMode="External"/><Relationship Id="rId38" Type="http://schemas.openxmlformats.org/officeDocument/2006/relationships/hyperlink" Target="https://www.bostonglobe.com/2026/04/03/opinion/nursing-home-inspections/?p1=Article_Inline_Text_Link" TargetMode="External"/><Relationship Id="rId59" Type="http://schemas.openxmlformats.org/officeDocument/2006/relationships/hyperlink" Target="https://aapd.us13.list-manage.com/track/click?u=08dab5cd58ad9250c3f56519f&amp;id=0258a809da&amp;e=ae9a8d2699" TargetMode="External"/><Relationship Id="rId103" Type="http://schemas.openxmlformats.org/officeDocument/2006/relationships/hyperlink" Target="https://mobileapp.bostonglobe.com/02082026_a85484cc-0127-11f1-9a96-2f4ad6f7b02a/content.html" TargetMode="External"/><Relationship Id="rId124" Type="http://schemas.openxmlformats.org/officeDocument/2006/relationships/hyperlink" Target="https://www.centerforpublicrep.org/court_case/marsters-et-al-v-healey-et-al/" TargetMode="External"/><Relationship Id="rId70" Type="http://schemas.openxmlformats.org/officeDocument/2006/relationships/hyperlink" Target="https://events.humanitix.com/massai?utm_source=massterlist.com&amp;utm_medium=newsletter&amp;utm_campaign=ai-event-blast-ii&amp;_bhlid=6c316b180fa3d808c03c65c3fe611df9da4f91f2" TargetMode="External"/><Relationship Id="rId91" Type="http://schemas.openxmlformats.org/officeDocument/2006/relationships/hyperlink" Target="https://dignityalliancema.org/webinars-and-online-sessions/" TargetMode="External"/><Relationship Id="rId145" Type="http://schemas.openxmlformats.org/officeDocument/2006/relationships/hyperlink" Target="https://www.medicaidplanningassistance.org/medicaid-eligibility-massachusetts/" TargetMode="External"/><Relationship Id="rId166"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87" Type="http://schemas.openxmlformats.org/officeDocument/2006/relationships/hyperlink" Target="mailto:jimlomastro@comcast.net" TargetMode="External"/><Relationship Id="rId1" Type="http://schemas.openxmlformats.org/officeDocument/2006/relationships/customXml" Target="../customXml/item1.xml"/><Relationship Id="rId28" Type="http://schemas.openxmlformats.org/officeDocument/2006/relationships/hyperlink" Target="https://nlihc.org/news/statement-nlihc-president-and-ceo-renee-m-willis-trump-administrations-fy27-budget-request" TargetMode="External"/><Relationship Id="rId49" Type="http://schemas.openxmlformats.org/officeDocument/2006/relationships/hyperlink" Target="https://www.einpresswire.com/article/905166933/council-recognizes-autism-acceptance-month" TargetMode="External"/><Relationship Id="rId114" Type="http://schemas.openxmlformats.org/officeDocument/2006/relationships/hyperlink" Target="https://justiceinaging.us10.list-manage.com/track/click?u=727c211cf7b5afb21ea9dada3&amp;id=cf447a3634&amp;e=960e502df3" TargetMode="External"/><Relationship Id="rId60" Type="http://schemas.openxmlformats.org/officeDocument/2006/relationships/hyperlink" Target="mailto:bzimmerman@dlc-ma.org" TargetMode="External"/><Relationship Id="rId81" Type="http://schemas.openxmlformats.org/officeDocument/2006/relationships/hyperlink" Target="https://nlihc.org/resource/take-action-oppose-harmful-hud-proposed-rules-mixed-status-work-requirements-and-time" TargetMode="External"/><Relationship Id="rId135" Type="http://schemas.openxmlformats.org/officeDocument/2006/relationships/hyperlink" Target="https://www.mass.gov/doc/consumerresidentpatient-complaint-form-0/download" TargetMode="External"/><Relationship Id="rId156" Type="http://schemas.openxmlformats.org/officeDocument/2006/relationships/hyperlink" Target="https://www.cms.gov/files/document/sff-posting-candidate-list-march-2025.pdf" TargetMode="External"/><Relationship Id="rId177" Type="http://schemas.openxmlformats.org/officeDocument/2006/relationships/hyperlink" Target="https://www.facebook.com/DignityAllianceMA/" TargetMode="External"/><Relationship Id="rId198" Type="http://schemas.openxmlformats.org/officeDocument/2006/relationships/hyperlink" Target="mailto:bringingpeoplehome@cpr-ma.org?eType=ActivityDefinitionInstance&amp;eId=72e9cec6-f09c-4c2d-87c5-a14b6bcfa035" TargetMode="External"/><Relationship Id="rId202" Type="http://schemas.openxmlformats.org/officeDocument/2006/relationships/hyperlink" Target="https://dignityalliancema.org/contact/sign-up-for-emails/" TargetMode="External"/><Relationship Id="rId18" Type="http://schemas.openxmlformats.org/officeDocument/2006/relationships/hyperlink" Target="https://www.bostonglobe.com/2026/04/09/metro/tps-haitians-boston-city-council-hearing/" TargetMode="External"/><Relationship Id="rId39" Type="http://schemas.openxmlformats.org/officeDocument/2006/relationships/hyperlink" Target="https://malegislature.gov/Laws/GeneralLaws/PartI/TitleXVI/Chapter111/Section71" TargetMode="External"/><Relationship Id="rId50" Type="http://schemas.openxmlformats.org/officeDocument/2006/relationships/hyperlink" Target="https://www.who.int/news-room/events/detail/2026/04/02/default-calendar/world-autism-awareness-day-2026" TargetMode="External"/><Relationship Id="rId104" Type="http://schemas.openxmlformats.org/officeDocument/2006/relationships/hyperlink" Target="https://www.mass.gov/news/healey-driscoll-administration-announces-accessible-spring-recreation-opportunities" TargetMode="External"/><Relationship Id="rId125" Type="http://schemas.openxmlformats.org/officeDocument/2006/relationships/hyperlink" Target="https://marsters.centerforpublicrep.org/" TargetMode="External"/><Relationship Id="rId146" Type="http://schemas.openxmlformats.org/officeDocument/2006/relationships/hyperlink" Target="https://www.medicaidplanningassistance.org/medicaid-eligibility-massachusetts/" TargetMode="External"/><Relationship Id="rId167"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88" Type="http://schemas.openxmlformats.org/officeDocument/2006/relationships/hyperlink" Target="mailto:mcoffin@centerlw.org" TargetMode="External"/><Relationship Id="rId71" Type="http://schemas.openxmlformats.org/officeDocument/2006/relationships/hyperlink" Target="https://connect.ncoa.org/products/from-eligibility-to-enrollment-strategies-to-increase-msp-snap-ssi-participation?sourceid=1122344&amp;utm_campaign=040826&amp;utm_medium=email&amp;utm_source=eblast&amp;emci=b0ffed64-a132-f111-8ef2-000d3a14b640&amp;emdi=ba047d91-7f33-f111-8ef2-000d3a14b640&amp;ceid=25443218" TargetMode="External"/><Relationship Id="rId92" Type="http://schemas.openxmlformats.org/officeDocument/2006/relationships/hyperlink" Target="https://www.mcknightsseniorliving.com/news/skilled-nursing-emerging-among-most-attractive-real-estate-sectors/" TargetMode="External"/><Relationship Id="rId2" Type="http://schemas.openxmlformats.org/officeDocument/2006/relationships/numbering" Target="numbering.xml"/><Relationship Id="rId29" Type="http://schemas.openxmlformats.org/officeDocument/2006/relationships/hyperlink" Target="https://nlihc.org/resource/president-trump-releases-fy27-budget-request-proposing-significant-cuts-hud-programs-and?utm_source=NLIHC+All+Subscribers&amp;utm_campaign=19c34bb919-Memo_040626&amp;utm_medium=email&amp;utm_term=0_-41cf60b129-293627987&amp;ct=t(Memo_040626)"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3FDBA-F100-4154-AFC8-3E9C33588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6127</TotalTime>
  <Pages>27</Pages>
  <Words>13406</Words>
  <Characters>76416</Characters>
  <Application>Microsoft Office Word</Application>
  <DocSecurity>0</DocSecurity>
  <Lines>636</Lines>
  <Paragraphs>179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250</cp:revision>
  <cp:lastPrinted>2024-06-08T21:26:00Z</cp:lastPrinted>
  <dcterms:created xsi:type="dcterms:W3CDTF">2026-03-31T17:28:00Z</dcterms:created>
  <dcterms:modified xsi:type="dcterms:W3CDTF">2026-04-14T11:29:00Z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