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BD29FE" w:rsidRDefault="004135B1" w:rsidP="00963E15">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548DCD93"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7D5CEC">
              <w:rPr>
                <w:rFonts w:ascii="Sagona Book" w:hAnsi="Sagona Book"/>
              </w:rPr>
              <w:t>6</w:t>
            </w:r>
            <w:r w:rsidR="00AF42E8">
              <w:rPr>
                <w:rFonts w:ascii="Sagona Book" w:hAnsi="Sagona Book"/>
              </w:rPr>
              <w:t>4</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2F4C79">
              <w:rPr>
                <w:rFonts w:ascii="Sagona Book" w:hAnsi="Sagona Book"/>
              </w:rPr>
              <w:t>Dec</w:t>
            </w:r>
            <w:r w:rsidR="003B1475">
              <w:rPr>
                <w:rFonts w:ascii="Sagona Book" w:hAnsi="Sagona Book"/>
              </w:rPr>
              <w:t xml:space="preserve">ember </w:t>
            </w:r>
            <w:r w:rsidR="00AF42E8">
              <w:rPr>
                <w:rFonts w:ascii="Sagona Book" w:hAnsi="Sagona Book"/>
              </w:rPr>
              <w:t>23</w:t>
            </w:r>
            <w:r w:rsidR="003B1475">
              <w:rPr>
                <w:rFonts w:ascii="Sagona Book" w:hAnsi="Sagona Book"/>
              </w:rPr>
              <w:t>,</w:t>
            </w:r>
            <w:r w:rsidR="00D9514D">
              <w:rPr>
                <w:rFonts w:ascii="Sagona Book" w:hAnsi="Sagona Book"/>
              </w:rPr>
              <w:t xml:space="preserve"> 2025</w:t>
            </w:r>
          </w:p>
          <w:p w14:paraId="7FC52841" w14:textId="461533D3" w:rsidR="004135B1" w:rsidRDefault="004135B1" w:rsidP="00963E15">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w:t>
            </w:r>
            <w:r w:rsidR="00904F46">
              <w:rPr>
                <w:rFonts w:ascii="Sagona Book" w:hAnsi="Sagona Book"/>
                <w:sz w:val="20"/>
                <w:szCs w:val="20"/>
              </w:rPr>
              <w:t xml:space="preserve">contains </w:t>
            </w:r>
            <w:r w:rsidRPr="00BD29FE">
              <w:rPr>
                <w:rFonts w:ascii="Sagona Book" w:hAnsi="Sagona Book"/>
                <w:sz w:val="20"/>
                <w:szCs w:val="20"/>
              </w:rPr>
              <w:t>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sidR="00B53531">
              <w:rPr>
                <w:rFonts w:ascii="Sagona Book" w:hAnsi="Sagona Book"/>
                <w:sz w:val="20"/>
                <w:szCs w:val="20"/>
              </w:rPr>
              <w:t>Tues</w:t>
            </w:r>
            <w:r>
              <w:rPr>
                <w:rFonts w:ascii="Sagona Book" w:hAnsi="Sagona Book"/>
                <w:sz w:val="20"/>
                <w:szCs w:val="20"/>
              </w:rPr>
              <w:t>day</w:t>
            </w:r>
            <w:r w:rsidRPr="00BD29FE">
              <w:rPr>
                <w:rFonts w:ascii="Sagona Book" w:hAnsi="Sagona Book"/>
                <w:sz w:val="20"/>
                <w:szCs w:val="20"/>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AC1858" w:rsidRDefault="004135B1" w:rsidP="00963E15">
            <w:pPr>
              <w:rPr>
                <w:rFonts w:ascii="Aptos" w:hAnsi="Aptos"/>
                <w:b/>
                <w:bCs/>
                <w:sz w:val="24"/>
                <w:szCs w:val="24"/>
              </w:rPr>
            </w:pPr>
            <w:r w:rsidRPr="00901A95">
              <w:rPr>
                <w:rFonts w:ascii="Aptos" w:hAnsi="Aptos"/>
                <w:b/>
                <w:bCs/>
                <w:sz w:val="24"/>
                <w:szCs w:val="24"/>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C33C58" w14:paraId="5DDF73E2" w14:textId="77777777" w:rsidTr="00467E18">
        <w:trPr>
          <w:gridAfter w:val="1"/>
          <w:wAfter w:w="298" w:type="dxa"/>
          <w:trHeight w:val="58"/>
        </w:trPr>
        <w:tc>
          <w:tcPr>
            <w:tcW w:w="2903" w:type="dxa"/>
            <w:gridSpan w:val="2"/>
          </w:tcPr>
          <w:p w14:paraId="50A4A2BF" w14:textId="088C5E3D" w:rsidR="00C33C58" w:rsidRPr="00396F9A" w:rsidRDefault="0093438D" w:rsidP="00963E15">
            <w:pPr>
              <w:rPr>
                <w:rFonts w:ascii="Aptos" w:hAnsi="Aptos"/>
                <w:b/>
                <w:bCs/>
                <w:sz w:val="24"/>
                <w:szCs w:val="24"/>
              </w:rPr>
            </w:pPr>
            <w:r w:rsidRPr="0093438D">
              <w:rPr>
                <w:rFonts w:ascii="Aptos" w:hAnsi="Aptos"/>
                <w:b/>
                <w:bCs/>
                <w:sz w:val="24"/>
                <w:szCs w:val="24"/>
              </w:rPr>
              <w:t>Holiday Distribution Schedule for The Dignity Digest</w:t>
            </w:r>
          </w:p>
        </w:tc>
        <w:tc>
          <w:tcPr>
            <w:tcW w:w="7622" w:type="dxa"/>
            <w:gridSpan w:val="4"/>
          </w:tcPr>
          <w:p w14:paraId="3A48F012" w14:textId="5316E879" w:rsidR="00702942" w:rsidRPr="00C13527" w:rsidRDefault="00702942" w:rsidP="00702942">
            <w:pPr>
              <w:rPr>
                <w:rFonts w:ascii="Aptos" w:hAnsi="Aptos"/>
                <w:sz w:val="24"/>
                <w:szCs w:val="24"/>
                <w:highlight w:val="yellow"/>
              </w:rPr>
            </w:pPr>
            <w:r w:rsidRPr="00C13527">
              <w:rPr>
                <w:rFonts w:ascii="Aptos" w:hAnsi="Aptos"/>
                <w:i/>
                <w:iCs/>
                <w:sz w:val="24"/>
                <w:szCs w:val="24"/>
                <w:highlight w:val="yellow"/>
              </w:rPr>
              <w:t>The Dignity Digest</w:t>
            </w:r>
            <w:r w:rsidRPr="00C13527">
              <w:rPr>
                <w:rFonts w:ascii="Aptos" w:hAnsi="Aptos"/>
                <w:sz w:val="24"/>
                <w:szCs w:val="24"/>
                <w:highlight w:val="yellow"/>
              </w:rPr>
              <w:t xml:space="preserve"> will not be issued on December </w:t>
            </w:r>
            <w:r w:rsidR="007444F0" w:rsidRPr="00C13527">
              <w:rPr>
                <w:rFonts w:ascii="Aptos" w:hAnsi="Aptos"/>
                <w:sz w:val="24"/>
                <w:szCs w:val="24"/>
                <w:highlight w:val="yellow"/>
              </w:rPr>
              <w:t>30</w:t>
            </w:r>
            <w:r w:rsidR="00057F55" w:rsidRPr="00C13527">
              <w:rPr>
                <w:rFonts w:ascii="Aptos" w:hAnsi="Aptos"/>
                <w:sz w:val="24"/>
                <w:szCs w:val="24"/>
                <w:highlight w:val="yellow"/>
              </w:rPr>
              <w:t>, 2025</w:t>
            </w:r>
            <w:r w:rsidRPr="00C13527">
              <w:rPr>
                <w:rFonts w:ascii="Aptos" w:hAnsi="Aptos"/>
                <w:sz w:val="24"/>
                <w:szCs w:val="24"/>
                <w:highlight w:val="yellow"/>
              </w:rPr>
              <w:t xml:space="preserve">. </w:t>
            </w:r>
          </w:p>
          <w:p w14:paraId="1B2EB231" w14:textId="77777777" w:rsidR="00702942" w:rsidRPr="00C13527" w:rsidRDefault="00702942" w:rsidP="00702942">
            <w:pPr>
              <w:rPr>
                <w:rFonts w:ascii="Aptos" w:hAnsi="Aptos"/>
                <w:sz w:val="24"/>
                <w:szCs w:val="24"/>
                <w:highlight w:val="yellow"/>
              </w:rPr>
            </w:pPr>
          </w:p>
          <w:p w14:paraId="6976B87F" w14:textId="056A19BC" w:rsidR="00702942" w:rsidRPr="00702942" w:rsidRDefault="00702942" w:rsidP="00702942">
            <w:pPr>
              <w:rPr>
                <w:rFonts w:ascii="Aptos" w:hAnsi="Aptos"/>
                <w:sz w:val="24"/>
                <w:szCs w:val="24"/>
              </w:rPr>
            </w:pPr>
            <w:r w:rsidRPr="00C13527">
              <w:rPr>
                <w:rFonts w:ascii="Aptos" w:hAnsi="Aptos"/>
                <w:sz w:val="24"/>
                <w:szCs w:val="24"/>
                <w:highlight w:val="yellow"/>
              </w:rPr>
              <w:t>Edition #2</w:t>
            </w:r>
            <w:r w:rsidR="007444F0" w:rsidRPr="00C13527">
              <w:rPr>
                <w:rFonts w:ascii="Aptos" w:hAnsi="Aptos"/>
                <w:sz w:val="24"/>
                <w:szCs w:val="24"/>
                <w:highlight w:val="yellow"/>
              </w:rPr>
              <w:t>65</w:t>
            </w:r>
            <w:r w:rsidRPr="00C13527">
              <w:rPr>
                <w:rFonts w:ascii="Aptos" w:hAnsi="Aptos"/>
                <w:sz w:val="24"/>
                <w:szCs w:val="24"/>
                <w:highlight w:val="yellow"/>
              </w:rPr>
              <w:t xml:space="preserve"> will be distributed on Tuesday, January 6, 202</w:t>
            </w:r>
            <w:r w:rsidR="00BD6BFE" w:rsidRPr="00C13527">
              <w:rPr>
                <w:rFonts w:ascii="Aptos" w:hAnsi="Aptos"/>
                <w:sz w:val="24"/>
                <w:szCs w:val="24"/>
                <w:highlight w:val="yellow"/>
              </w:rPr>
              <w:t>6.</w:t>
            </w:r>
          </w:p>
          <w:p w14:paraId="0A90D0E8" w14:textId="77777777" w:rsidR="00702942" w:rsidRPr="00702942" w:rsidRDefault="00702942" w:rsidP="00702942">
            <w:pPr>
              <w:rPr>
                <w:rFonts w:ascii="Aptos" w:hAnsi="Aptos"/>
                <w:sz w:val="24"/>
                <w:szCs w:val="24"/>
              </w:rPr>
            </w:pPr>
          </w:p>
          <w:p w14:paraId="57045FE3" w14:textId="70AB15EA" w:rsidR="00C33C58" w:rsidRPr="00702942" w:rsidRDefault="00702942" w:rsidP="00702942">
            <w:pPr>
              <w:rPr>
                <w:rFonts w:ascii="Aptos" w:hAnsi="Aptos"/>
                <w:sz w:val="24"/>
                <w:szCs w:val="24"/>
              </w:rPr>
            </w:pPr>
            <w:r w:rsidRPr="00702942">
              <w:rPr>
                <w:rFonts w:ascii="Aptos" w:hAnsi="Aptos"/>
                <w:sz w:val="24"/>
                <w:szCs w:val="24"/>
              </w:rPr>
              <w:t>We wish all a joyous holiday season and a new year of peace, well-being, and dignity for all.</w:t>
            </w:r>
          </w:p>
        </w:tc>
      </w:tr>
      <w:tr w:rsidR="00B1180D" w14:paraId="18E2ECFC" w14:textId="77777777" w:rsidTr="00467E18">
        <w:trPr>
          <w:gridAfter w:val="1"/>
          <w:wAfter w:w="298" w:type="dxa"/>
          <w:trHeight w:val="58"/>
        </w:trPr>
        <w:tc>
          <w:tcPr>
            <w:tcW w:w="2903" w:type="dxa"/>
            <w:gridSpan w:val="2"/>
          </w:tcPr>
          <w:p w14:paraId="5F5A3F7A" w14:textId="2C23B007" w:rsidR="00B1180D" w:rsidRPr="00396F9A" w:rsidRDefault="00B1180D" w:rsidP="00963E15">
            <w:pPr>
              <w:rPr>
                <w:rFonts w:ascii="Aptos" w:hAnsi="Aptos"/>
                <w:b/>
                <w:bCs/>
                <w:sz w:val="24"/>
                <w:szCs w:val="24"/>
              </w:rPr>
            </w:pPr>
            <w:r>
              <w:rPr>
                <w:rFonts w:ascii="Aptos" w:hAnsi="Aptos"/>
                <w:b/>
                <w:bCs/>
                <w:sz w:val="24"/>
                <w:szCs w:val="24"/>
              </w:rPr>
              <w:t>Spotlight</w:t>
            </w:r>
          </w:p>
        </w:tc>
        <w:tc>
          <w:tcPr>
            <w:tcW w:w="7622" w:type="dxa"/>
            <w:gridSpan w:val="4"/>
          </w:tcPr>
          <w:p w14:paraId="5CA8B4E5" w14:textId="77777777" w:rsidR="00B1180D" w:rsidRPr="00B1180D" w:rsidRDefault="00B1180D" w:rsidP="00B1180D">
            <w:pPr>
              <w:pStyle w:val="ListParagraph"/>
              <w:ind w:left="0"/>
              <w:rPr>
                <w:rFonts w:ascii="Aptos" w:eastAsia="Times New Roman" w:hAnsi="Aptos" w:cs="Times New Roman"/>
                <w:i/>
                <w:iCs/>
                <w:sz w:val="24"/>
                <w:szCs w:val="24"/>
              </w:rPr>
            </w:pPr>
            <w:hyperlink r:id="rId10" w:history="1">
              <w:r w:rsidRPr="00B1180D">
                <w:rPr>
                  <w:rStyle w:val="Hyperlink"/>
                  <w:rFonts w:ascii="Aptos" w:eastAsia="Times New Roman" w:hAnsi="Aptos" w:cs="Times New Roman"/>
                  <w:i/>
                  <w:iCs/>
                  <w:sz w:val="24"/>
                  <w:szCs w:val="24"/>
                </w:rPr>
                <w:t>Record nursing home sale, ‘frenzy’ of deals portend strong M&amp;A in 2026</w:t>
              </w:r>
            </w:hyperlink>
            <w:r w:rsidRPr="00B1180D">
              <w:rPr>
                <w:rFonts w:ascii="Aptos" w:eastAsia="Times New Roman" w:hAnsi="Aptos" w:cs="Times New Roman"/>
                <w:i/>
                <w:iCs/>
                <w:sz w:val="24"/>
                <w:szCs w:val="24"/>
              </w:rPr>
              <w:t xml:space="preserve"> </w:t>
            </w:r>
          </w:p>
          <w:p w14:paraId="263EFE91" w14:textId="13AAA8E3" w:rsidR="00B1180D" w:rsidRPr="00B1180D" w:rsidRDefault="00B1180D" w:rsidP="00B1180D">
            <w:pPr>
              <w:rPr>
                <w:rFonts w:ascii="Aptos" w:eastAsia="Times New Roman" w:hAnsi="Aptos" w:cs="Times New Roman"/>
                <w:b/>
                <w:bCs/>
                <w:sz w:val="24"/>
                <w:szCs w:val="24"/>
              </w:rPr>
            </w:pPr>
            <w:r w:rsidRPr="00B1180D">
              <w:rPr>
                <w:rFonts w:ascii="Aptos" w:eastAsia="Times New Roman" w:hAnsi="Aptos" w:cs="Times New Roman"/>
                <w:b/>
                <w:bCs/>
                <w:sz w:val="24"/>
                <w:szCs w:val="24"/>
              </w:rPr>
              <w:t>McKnights Long-Term Care News</w:t>
            </w:r>
          </w:p>
          <w:p w14:paraId="59B8C097" w14:textId="77777777" w:rsidR="00B1180D" w:rsidRPr="00B1180D" w:rsidRDefault="00B1180D" w:rsidP="00B1180D">
            <w:pPr>
              <w:pStyle w:val="ListParagraph"/>
              <w:ind w:left="0"/>
              <w:rPr>
                <w:rFonts w:ascii="Aptos" w:eastAsia="Times New Roman" w:hAnsi="Aptos" w:cs="Times New Roman"/>
                <w:sz w:val="24"/>
                <w:szCs w:val="24"/>
              </w:rPr>
            </w:pPr>
            <w:r w:rsidRPr="00B1180D">
              <w:rPr>
                <w:rFonts w:ascii="Aptos" w:eastAsia="Times New Roman" w:hAnsi="Aptos" w:cs="Times New Roman"/>
                <w:sz w:val="24"/>
                <w:szCs w:val="24"/>
              </w:rPr>
              <w:t>December 21, 2025</w:t>
            </w:r>
          </w:p>
          <w:p w14:paraId="529C7458" w14:textId="77777777" w:rsidR="00B1180D" w:rsidRPr="00B1180D" w:rsidRDefault="00B1180D" w:rsidP="00B1180D">
            <w:pPr>
              <w:pStyle w:val="ListParagraph"/>
              <w:ind w:left="0"/>
              <w:rPr>
                <w:rFonts w:ascii="Aptos" w:eastAsia="Times New Roman" w:hAnsi="Aptos" w:cs="Times New Roman"/>
                <w:sz w:val="24"/>
                <w:szCs w:val="24"/>
              </w:rPr>
            </w:pPr>
            <w:r w:rsidRPr="00B1180D">
              <w:rPr>
                <w:rFonts w:ascii="Aptos" w:eastAsia="Times New Roman" w:hAnsi="Aptos" w:cs="Times New Roman"/>
                <w:sz w:val="24"/>
                <w:szCs w:val="24"/>
              </w:rPr>
              <w:t>By Kimberly Marselas</w:t>
            </w:r>
          </w:p>
          <w:p w14:paraId="57283A05" w14:textId="77777777" w:rsidR="00B1180D" w:rsidRPr="00B1180D" w:rsidRDefault="00B1180D" w:rsidP="00B1180D">
            <w:pPr>
              <w:pStyle w:val="ListParagraph"/>
              <w:ind w:left="360"/>
              <w:rPr>
                <w:rFonts w:ascii="Aptos" w:eastAsia="Times New Roman" w:hAnsi="Aptos" w:cs="Times New Roman"/>
                <w:sz w:val="24"/>
                <w:szCs w:val="24"/>
              </w:rPr>
            </w:pPr>
            <w:r w:rsidRPr="00B1180D">
              <w:rPr>
                <w:rFonts w:ascii="Aptos" w:eastAsia="Times New Roman" w:hAnsi="Aptos" w:cs="Times New Roman"/>
                <w:sz w:val="24"/>
                <w:szCs w:val="24"/>
              </w:rPr>
              <w:t xml:space="preserve">This article from </w:t>
            </w:r>
            <w:r w:rsidRPr="00B1180D">
              <w:rPr>
                <w:rFonts w:ascii="Aptos" w:eastAsia="Times New Roman" w:hAnsi="Aptos" w:cs="Times New Roman"/>
                <w:i/>
                <w:iCs/>
                <w:sz w:val="24"/>
                <w:szCs w:val="24"/>
              </w:rPr>
              <w:t>McKnight’s Long-Term Care News</w:t>
            </w:r>
            <w:r w:rsidRPr="00B1180D">
              <w:rPr>
                <w:rFonts w:ascii="Aptos" w:eastAsia="Times New Roman" w:hAnsi="Aptos" w:cs="Times New Roman"/>
                <w:sz w:val="24"/>
                <w:szCs w:val="24"/>
              </w:rPr>
              <w:t xml:space="preserve"> reports on a massive surge in nursing home mergers and acquisitions (M&amp;A) at the end of 2025, suggesting that 2026 will be a "blockbuster" year for the industry.</w:t>
            </w:r>
          </w:p>
          <w:p w14:paraId="3D46BACB" w14:textId="77777777" w:rsidR="00B1180D" w:rsidRPr="00B1180D" w:rsidRDefault="00B1180D" w:rsidP="00B1180D">
            <w:pPr>
              <w:pStyle w:val="ListParagraph"/>
              <w:ind w:left="360"/>
              <w:rPr>
                <w:rFonts w:ascii="Aptos" w:eastAsia="Times New Roman" w:hAnsi="Aptos" w:cs="Times New Roman"/>
                <w:sz w:val="24"/>
                <w:szCs w:val="24"/>
              </w:rPr>
            </w:pPr>
            <w:r w:rsidRPr="00B1180D">
              <w:rPr>
                <w:rFonts w:ascii="Aptos" w:eastAsia="Times New Roman" w:hAnsi="Aptos" w:cs="Times New Roman"/>
                <w:sz w:val="24"/>
                <w:szCs w:val="24"/>
              </w:rPr>
              <w:t>The key points include:</w:t>
            </w:r>
          </w:p>
          <w:p w14:paraId="5D78C394" w14:textId="0BFDC994" w:rsidR="00B1180D" w:rsidRPr="00B1180D" w:rsidRDefault="00333D9E" w:rsidP="00B1180D">
            <w:pPr>
              <w:pStyle w:val="ListParagraph"/>
              <w:ind w:left="360"/>
              <w:rPr>
                <w:rFonts w:ascii="Aptos" w:eastAsia="Times New Roman" w:hAnsi="Aptos" w:cs="Times New Roman"/>
                <w:b/>
                <w:bCs/>
                <w:sz w:val="24"/>
                <w:szCs w:val="24"/>
              </w:rPr>
            </w:pPr>
            <w:hyperlink r:id="rId11" w:anchor="xd_co_f=NDIyM2YzMzctYWM4MC00NmI3LWJkMjEtNDc3NDdhZjgzZTE2~" w:history="1">
              <w:r w:rsidR="00B1180D" w:rsidRPr="00B1180D">
                <w:rPr>
                  <w:rStyle w:val="Hyperlink"/>
                  <w:rFonts w:ascii="Aptos" w:eastAsia="Times New Roman" w:hAnsi="Aptos" w:cs="Times New Roman"/>
                  <w:b/>
                  <w:bCs/>
                  <w:sz w:val="24"/>
                  <w:szCs w:val="24"/>
                </w:rPr>
                <w:t>A Record-Breaking Environment</w:t>
              </w:r>
            </w:hyperlink>
          </w:p>
          <w:p w14:paraId="7CF3E9B1" w14:textId="77777777" w:rsidR="00B1180D" w:rsidRPr="00B1180D" w:rsidRDefault="00B1180D" w:rsidP="00B1180D">
            <w:pPr>
              <w:pStyle w:val="ListParagraph"/>
              <w:numPr>
                <w:ilvl w:val="0"/>
                <w:numId w:val="76"/>
              </w:numPr>
              <w:rPr>
                <w:rFonts w:ascii="Aptos" w:eastAsia="Times New Roman" w:hAnsi="Aptos" w:cs="Times New Roman"/>
                <w:sz w:val="24"/>
                <w:szCs w:val="24"/>
              </w:rPr>
            </w:pPr>
            <w:r w:rsidRPr="00B1180D">
              <w:rPr>
                <w:rFonts w:ascii="Aptos" w:eastAsia="Times New Roman" w:hAnsi="Aptos" w:cs="Times New Roman"/>
                <w:b/>
                <w:bCs/>
                <w:sz w:val="24"/>
                <w:szCs w:val="24"/>
              </w:rPr>
              <w:t>The "Frenzy":</w:t>
            </w:r>
            <w:r w:rsidRPr="00B1180D">
              <w:rPr>
                <w:rFonts w:ascii="Aptos" w:eastAsia="Times New Roman" w:hAnsi="Aptos" w:cs="Times New Roman"/>
                <w:sz w:val="24"/>
                <w:szCs w:val="24"/>
              </w:rPr>
              <w:t xml:space="preserve"> The industry is seeing a significant volume of deals, driven by major Real Estate Investment Trusts (REITs) and large-scale operators. The end of 2025 has seen record-shattering transaction totals as investors move to capitalize on stabilizing market conditions.</w:t>
            </w:r>
          </w:p>
          <w:p w14:paraId="34591ED7" w14:textId="77777777" w:rsidR="00B1180D" w:rsidRPr="00B1180D" w:rsidRDefault="00B1180D" w:rsidP="00B1180D">
            <w:pPr>
              <w:pStyle w:val="ListParagraph"/>
              <w:numPr>
                <w:ilvl w:val="0"/>
                <w:numId w:val="76"/>
              </w:numPr>
              <w:rPr>
                <w:rFonts w:ascii="Aptos" w:eastAsia="Times New Roman" w:hAnsi="Aptos" w:cs="Times New Roman"/>
                <w:sz w:val="24"/>
                <w:szCs w:val="24"/>
              </w:rPr>
            </w:pPr>
            <w:r w:rsidRPr="00B1180D">
              <w:rPr>
                <w:rFonts w:ascii="Aptos" w:eastAsia="Times New Roman" w:hAnsi="Aptos" w:cs="Times New Roman"/>
                <w:b/>
                <w:bCs/>
                <w:sz w:val="24"/>
                <w:szCs w:val="24"/>
              </w:rPr>
              <w:t>Key Players:</w:t>
            </w:r>
            <w:r w:rsidRPr="00B1180D">
              <w:rPr>
                <w:rFonts w:ascii="Aptos" w:eastAsia="Times New Roman" w:hAnsi="Aptos" w:cs="Times New Roman"/>
                <w:sz w:val="24"/>
                <w:szCs w:val="24"/>
              </w:rPr>
              <w:t xml:space="preserve"> Dominant companies like </w:t>
            </w:r>
            <w:r w:rsidRPr="00B1180D">
              <w:rPr>
                <w:rFonts w:ascii="Aptos" w:eastAsia="Times New Roman" w:hAnsi="Aptos" w:cs="Times New Roman"/>
                <w:b/>
                <w:bCs/>
                <w:sz w:val="24"/>
                <w:szCs w:val="24"/>
              </w:rPr>
              <w:t>Welltower</w:t>
            </w:r>
            <w:r w:rsidRPr="00B1180D">
              <w:rPr>
                <w:rFonts w:ascii="Aptos" w:eastAsia="Times New Roman" w:hAnsi="Aptos" w:cs="Times New Roman"/>
                <w:sz w:val="24"/>
                <w:szCs w:val="24"/>
              </w:rPr>
              <w:t xml:space="preserve">, </w:t>
            </w:r>
            <w:r w:rsidRPr="00B1180D">
              <w:rPr>
                <w:rFonts w:ascii="Aptos" w:eastAsia="Times New Roman" w:hAnsi="Aptos" w:cs="Times New Roman"/>
                <w:b/>
                <w:bCs/>
                <w:sz w:val="24"/>
                <w:szCs w:val="24"/>
              </w:rPr>
              <w:t>CareTrust REIT</w:t>
            </w:r>
            <w:r w:rsidRPr="00B1180D">
              <w:rPr>
                <w:rFonts w:ascii="Aptos" w:eastAsia="Times New Roman" w:hAnsi="Aptos" w:cs="Times New Roman"/>
                <w:sz w:val="24"/>
                <w:szCs w:val="24"/>
              </w:rPr>
              <w:t xml:space="preserve">, and </w:t>
            </w:r>
            <w:r w:rsidRPr="00B1180D">
              <w:rPr>
                <w:rFonts w:ascii="Aptos" w:eastAsia="Times New Roman" w:hAnsi="Aptos" w:cs="Times New Roman"/>
                <w:b/>
                <w:bCs/>
                <w:sz w:val="24"/>
                <w:szCs w:val="24"/>
              </w:rPr>
              <w:t>The Ensign Group</w:t>
            </w:r>
            <w:r w:rsidRPr="00B1180D">
              <w:rPr>
                <w:rFonts w:ascii="Aptos" w:eastAsia="Times New Roman" w:hAnsi="Aptos" w:cs="Times New Roman"/>
                <w:sz w:val="24"/>
                <w:szCs w:val="24"/>
              </w:rPr>
              <w:t xml:space="preserve"> are leading the charge. For example, Welltower recently completed multi-billion dollar portfolio acquisitions, while Ensign added dozens of new operations to its portfolio in 2025 alone.</w:t>
            </w:r>
          </w:p>
          <w:p w14:paraId="5A00FB8A" w14:textId="77777777" w:rsidR="00B1180D" w:rsidRPr="00B1180D" w:rsidRDefault="00B1180D" w:rsidP="00B1180D">
            <w:pPr>
              <w:pStyle w:val="ListParagraph"/>
              <w:ind w:left="360"/>
              <w:rPr>
                <w:rFonts w:ascii="Aptos" w:eastAsia="Times New Roman" w:hAnsi="Aptos" w:cs="Times New Roman"/>
                <w:b/>
                <w:bCs/>
                <w:sz w:val="24"/>
                <w:szCs w:val="24"/>
              </w:rPr>
            </w:pPr>
            <w:r w:rsidRPr="00B1180D">
              <w:rPr>
                <w:rFonts w:ascii="Aptos" w:eastAsia="Times New Roman" w:hAnsi="Aptos" w:cs="Times New Roman"/>
                <w:b/>
                <w:bCs/>
                <w:sz w:val="24"/>
                <w:szCs w:val="24"/>
              </w:rPr>
              <w:t>Factors Driving the Surge</w:t>
            </w:r>
          </w:p>
          <w:p w14:paraId="72BECA60" w14:textId="77777777" w:rsidR="00B1180D" w:rsidRPr="00B1180D" w:rsidRDefault="00B1180D" w:rsidP="00B1180D">
            <w:pPr>
              <w:pStyle w:val="ListParagraph"/>
              <w:numPr>
                <w:ilvl w:val="0"/>
                <w:numId w:val="77"/>
              </w:numPr>
              <w:rPr>
                <w:rFonts w:ascii="Aptos" w:eastAsia="Times New Roman" w:hAnsi="Aptos" w:cs="Times New Roman"/>
                <w:sz w:val="24"/>
                <w:szCs w:val="24"/>
              </w:rPr>
            </w:pPr>
            <w:r w:rsidRPr="00B1180D">
              <w:rPr>
                <w:rFonts w:ascii="Aptos" w:eastAsia="Times New Roman" w:hAnsi="Aptos" w:cs="Times New Roman"/>
                <w:b/>
                <w:bCs/>
                <w:sz w:val="24"/>
                <w:szCs w:val="24"/>
              </w:rPr>
              <w:t>Improving Fundamentals:</w:t>
            </w:r>
            <w:r w:rsidRPr="00B1180D">
              <w:rPr>
                <w:rFonts w:ascii="Aptos" w:eastAsia="Times New Roman" w:hAnsi="Aptos" w:cs="Times New Roman"/>
                <w:sz w:val="24"/>
                <w:szCs w:val="24"/>
              </w:rPr>
              <w:t xml:space="preserve"> Investors are responding to improved occupancy rates (which have largely recovered to pre-pandemic levels) and better-than-expected Medicaid reimbursement rates in several key states.</w:t>
            </w:r>
          </w:p>
          <w:p w14:paraId="1C66BEA3" w14:textId="77777777" w:rsidR="00B1180D" w:rsidRPr="00B1180D" w:rsidRDefault="00B1180D" w:rsidP="00B1180D">
            <w:pPr>
              <w:pStyle w:val="ListParagraph"/>
              <w:numPr>
                <w:ilvl w:val="0"/>
                <w:numId w:val="77"/>
              </w:numPr>
              <w:rPr>
                <w:rFonts w:ascii="Aptos" w:eastAsia="Times New Roman" w:hAnsi="Aptos" w:cs="Times New Roman"/>
                <w:sz w:val="24"/>
                <w:szCs w:val="24"/>
              </w:rPr>
            </w:pPr>
            <w:r w:rsidRPr="00B1180D">
              <w:rPr>
                <w:rFonts w:ascii="Aptos" w:eastAsia="Times New Roman" w:hAnsi="Aptos" w:cs="Times New Roman"/>
                <w:b/>
                <w:bCs/>
                <w:sz w:val="24"/>
                <w:szCs w:val="24"/>
              </w:rPr>
              <w:lastRenderedPageBreak/>
              <w:t>Operator Strength:</w:t>
            </w:r>
            <w:r w:rsidRPr="00B1180D">
              <w:rPr>
                <w:rFonts w:ascii="Aptos" w:eastAsia="Times New Roman" w:hAnsi="Aptos" w:cs="Times New Roman"/>
                <w:sz w:val="24"/>
                <w:szCs w:val="24"/>
              </w:rPr>
              <w:t xml:space="preserve"> There is a "flight to quality," where investors are seeking out strong, proven operators who can navigate the complexities of staffing and regulatory compliance.</w:t>
            </w:r>
          </w:p>
          <w:p w14:paraId="2CAC2D23" w14:textId="77777777" w:rsidR="00B1180D" w:rsidRPr="00B1180D" w:rsidRDefault="00B1180D" w:rsidP="00B1180D">
            <w:pPr>
              <w:pStyle w:val="ListParagraph"/>
              <w:numPr>
                <w:ilvl w:val="0"/>
                <w:numId w:val="77"/>
              </w:numPr>
              <w:rPr>
                <w:rFonts w:ascii="Aptos" w:eastAsia="Times New Roman" w:hAnsi="Aptos" w:cs="Times New Roman"/>
                <w:sz w:val="24"/>
                <w:szCs w:val="24"/>
              </w:rPr>
            </w:pPr>
            <w:r w:rsidRPr="00B1180D">
              <w:rPr>
                <w:rFonts w:ascii="Aptos" w:eastAsia="Times New Roman" w:hAnsi="Aptos" w:cs="Times New Roman"/>
                <w:b/>
                <w:bCs/>
                <w:sz w:val="24"/>
                <w:szCs w:val="24"/>
              </w:rPr>
              <w:t>Consolidation:</w:t>
            </w:r>
            <w:r w:rsidRPr="00B1180D">
              <w:rPr>
                <w:rFonts w:ascii="Aptos" w:eastAsia="Times New Roman" w:hAnsi="Aptos" w:cs="Times New Roman"/>
                <w:sz w:val="24"/>
                <w:szCs w:val="24"/>
              </w:rPr>
              <w:t xml:space="preserve"> Smaller, independent facilities that struggled during the pandemic are being absorbed by larger, better-capitalized regional and national chains.</w:t>
            </w:r>
          </w:p>
          <w:p w14:paraId="644C5AD9" w14:textId="77777777" w:rsidR="00B1180D" w:rsidRPr="00B1180D" w:rsidRDefault="00B1180D" w:rsidP="00B1180D">
            <w:pPr>
              <w:pStyle w:val="ListParagraph"/>
              <w:ind w:left="360"/>
              <w:rPr>
                <w:rFonts w:ascii="Aptos" w:eastAsia="Times New Roman" w:hAnsi="Aptos" w:cs="Times New Roman"/>
                <w:b/>
                <w:bCs/>
                <w:sz w:val="24"/>
                <w:szCs w:val="24"/>
              </w:rPr>
            </w:pPr>
            <w:r w:rsidRPr="00B1180D">
              <w:rPr>
                <w:rFonts w:ascii="Aptos" w:eastAsia="Times New Roman" w:hAnsi="Aptos" w:cs="Times New Roman"/>
                <w:b/>
                <w:bCs/>
                <w:sz w:val="24"/>
                <w:szCs w:val="24"/>
              </w:rPr>
              <w:t>Outlook for 2026</w:t>
            </w:r>
          </w:p>
          <w:p w14:paraId="60462D71" w14:textId="77777777" w:rsidR="00B1180D" w:rsidRPr="00B1180D" w:rsidRDefault="00B1180D" w:rsidP="00B1180D">
            <w:pPr>
              <w:pStyle w:val="ListParagraph"/>
              <w:numPr>
                <w:ilvl w:val="0"/>
                <w:numId w:val="78"/>
              </w:numPr>
              <w:rPr>
                <w:rFonts w:ascii="Aptos" w:eastAsia="Times New Roman" w:hAnsi="Aptos" w:cs="Times New Roman"/>
                <w:sz w:val="24"/>
                <w:szCs w:val="24"/>
              </w:rPr>
            </w:pPr>
            <w:r w:rsidRPr="00B1180D">
              <w:rPr>
                <w:rFonts w:ascii="Aptos" w:eastAsia="Times New Roman" w:hAnsi="Aptos" w:cs="Times New Roman"/>
                <w:b/>
                <w:bCs/>
                <w:sz w:val="24"/>
                <w:szCs w:val="24"/>
              </w:rPr>
              <w:t>Sustained Momentum:</w:t>
            </w:r>
            <w:r w:rsidRPr="00B1180D">
              <w:rPr>
                <w:rFonts w:ascii="Aptos" w:eastAsia="Times New Roman" w:hAnsi="Aptos" w:cs="Times New Roman"/>
                <w:sz w:val="24"/>
                <w:szCs w:val="24"/>
              </w:rPr>
              <w:t xml:space="preserve"> Analysts predict that the momentum from late 2025 will carry directly into 2026. The pipeline for new deals is described as "robust," with many large portfolios expected to come to market in the first half of the year.</w:t>
            </w:r>
          </w:p>
          <w:p w14:paraId="7F4A367E" w14:textId="77777777" w:rsidR="00B1180D" w:rsidRPr="00B1180D" w:rsidRDefault="00B1180D" w:rsidP="00B1180D">
            <w:pPr>
              <w:pStyle w:val="ListParagraph"/>
              <w:numPr>
                <w:ilvl w:val="0"/>
                <w:numId w:val="78"/>
              </w:numPr>
              <w:rPr>
                <w:rFonts w:ascii="Aptos" w:eastAsia="Times New Roman" w:hAnsi="Aptos" w:cs="Times New Roman"/>
                <w:sz w:val="24"/>
                <w:szCs w:val="24"/>
              </w:rPr>
            </w:pPr>
            <w:r w:rsidRPr="00B1180D">
              <w:rPr>
                <w:rFonts w:ascii="Aptos" w:eastAsia="Times New Roman" w:hAnsi="Aptos" w:cs="Times New Roman"/>
                <w:b/>
                <w:bCs/>
                <w:sz w:val="24"/>
                <w:szCs w:val="24"/>
              </w:rPr>
              <w:t>Investment "Golden Years":</w:t>
            </w:r>
            <w:r w:rsidRPr="00B1180D">
              <w:rPr>
                <w:rFonts w:ascii="Aptos" w:eastAsia="Times New Roman" w:hAnsi="Aptos" w:cs="Times New Roman"/>
                <w:sz w:val="24"/>
                <w:szCs w:val="24"/>
              </w:rPr>
              <w:t xml:space="preserve"> Some market experts believe the sector is entering a new era of growth, characterized by higher asset values and more aggressive expansion by major health care REITs.</w:t>
            </w:r>
          </w:p>
          <w:p w14:paraId="5D1975EF" w14:textId="77777777" w:rsidR="00B1180D" w:rsidRPr="00B1180D" w:rsidRDefault="00B1180D" w:rsidP="00B1180D">
            <w:pPr>
              <w:pStyle w:val="ListParagraph"/>
              <w:ind w:left="360"/>
              <w:rPr>
                <w:rFonts w:ascii="Aptos" w:eastAsia="Times New Roman" w:hAnsi="Aptos" w:cs="Times New Roman"/>
                <w:b/>
                <w:bCs/>
                <w:sz w:val="24"/>
                <w:szCs w:val="24"/>
              </w:rPr>
            </w:pPr>
            <w:r w:rsidRPr="00B1180D">
              <w:rPr>
                <w:rFonts w:ascii="Aptos" w:eastAsia="Times New Roman" w:hAnsi="Aptos" w:cs="Times New Roman"/>
                <w:b/>
                <w:bCs/>
                <w:sz w:val="24"/>
                <w:szCs w:val="24"/>
              </w:rPr>
              <w:t>Market Implications</w:t>
            </w:r>
          </w:p>
          <w:p w14:paraId="34CE3CE6" w14:textId="77777777" w:rsidR="00B1180D" w:rsidRPr="00B1180D" w:rsidRDefault="00B1180D" w:rsidP="00B1180D">
            <w:pPr>
              <w:pStyle w:val="ListParagraph"/>
              <w:numPr>
                <w:ilvl w:val="0"/>
                <w:numId w:val="79"/>
              </w:numPr>
              <w:rPr>
                <w:rFonts w:ascii="Aptos" w:eastAsia="Times New Roman" w:hAnsi="Aptos" w:cs="Times New Roman"/>
                <w:sz w:val="24"/>
                <w:szCs w:val="24"/>
              </w:rPr>
            </w:pPr>
            <w:r w:rsidRPr="00B1180D">
              <w:rPr>
                <w:rFonts w:ascii="Aptos" w:eastAsia="Times New Roman" w:hAnsi="Aptos" w:cs="Times New Roman"/>
                <w:b/>
                <w:bCs/>
                <w:sz w:val="24"/>
                <w:szCs w:val="24"/>
              </w:rPr>
              <w:t>Pricing Trends:</w:t>
            </w:r>
            <w:r w:rsidRPr="00B1180D">
              <w:rPr>
                <w:rFonts w:ascii="Aptos" w:eastAsia="Times New Roman" w:hAnsi="Aptos" w:cs="Times New Roman"/>
                <w:sz w:val="24"/>
                <w:szCs w:val="24"/>
              </w:rPr>
              <w:t xml:space="preserve"> Despite high interest rates, the price-per-bed for skilled nursing facilities remains strong, indicating high buyer confidence in the long-term viability of the sector due to the aging "Baby Boomer" population.</w:t>
            </w:r>
          </w:p>
          <w:p w14:paraId="67030CAF" w14:textId="77777777" w:rsidR="00B1180D" w:rsidRPr="00B1180D" w:rsidRDefault="00B1180D" w:rsidP="00B1180D">
            <w:pPr>
              <w:pStyle w:val="ListParagraph"/>
              <w:numPr>
                <w:ilvl w:val="0"/>
                <w:numId w:val="79"/>
              </w:numPr>
              <w:rPr>
                <w:rFonts w:ascii="Aptos" w:eastAsia="Times New Roman" w:hAnsi="Aptos" w:cs="Times New Roman"/>
                <w:sz w:val="24"/>
                <w:szCs w:val="24"/>
              </w:rPr>
            </w:pPr>
            <w:r w:rsidRPr="00B1180D">
              <w:rPr>
                <w:rFonts w:ascii="Aptos" w:eastAsia="Times New Roman" w:hAnsi="Aptos" w:cs="Times New Roman"/>
                <w:b/>
                <w:bCs/>
                <w:sz w:val="24"/>
                <w:szCs w:val="24"/>
              </w:rPr>
              <w:t>Strategic Shift:</w:t>
            </w:r>
            <w:r w:rsidRPr="00B1180D">
              <w:rPr>
                <w:rFonts w:ascii="Aptos" w:eastAsia="Times New Roman" w:hAnsi="Aptos" w:cs="Times New Roman"/>
                <w:sz w:val="24"/>
                <w:szCs w:val="24"/>
              </w:rPr>
              <w:t xml:space="preserve"> The frenzy </w:t>
            </w:r>
            <w:proofErr w:type="gramStart"/>
            <w:r w:rsidRPr="00B1180D">
              <w:rPr>
                <w:rFonts w:ascii="Aptos" w:eastAsia="Times New Roman" w:hAnsi="Aptos" w:cs="Times New Roman"/>
                <w:sz w:val="24"/>
                <w:szCs w:val="24"/>
              </w:rPr>
              <w:t>isn't</w:t>
            </w:r>
            <w:proofErr w:type="gramEnd"/>
            <w:r w:rsidRPr="00B1180D">
              <w:rPr>
                <w:rFonts w:ascii="Aptos" w:eastAsia="Times New Roman" w:hAnsi="Aptos" w:cs="Times New Roman"/>
                <w:sz w:val="24"/>
                <w:szCs w:val="24"/>
              </w:rPr>
              <w:t xml:space="preserve"> just about domestic growth; some major U.S. players are also expanding their footprints into international markets (like the U.K.) to diversify their holdings.</w:t>
            </w:r>
          </w:p>
          <w:p w14:paraId="7B0A7A33" w14:textId="77777777" w:rsidR="00B1180D" w:rsidRPr="00B1180D" w:rsidRDefault="00B1180D" w:rsidP="00B1180D">
            <w:pPr>
              <w:pStyle w:val="ListParagraph"/>
              <w:ind w:left="360"/>
              <w:rPr>
                <w:rFonts w:ascii="Aptos" w:eastAsia="Times New Roman" w:hAnsi="Aptos" w:cs="Times New Roman"/>
                <w:sz w:val="24"/>
                <w:szCs w:val="24"/>
              </w:rPr>
            </w:pPr>
            <w:r w:rsidRPr="00B1180D">
              <w:rPr>
                <w:rFonts w:ascii="Aptos" w:eastAsia="Times New Roman" w:hAnsi="Aptos" w:cs="Times New Roman"/>
                <w:sz w:val="24"/>
                <w:szCs w:val="24"/>
              </w:rPr>
              <w:t xml:space="preserve">In summary, the article paints a picture of a </w:t>
            </w:r>
            <w:r w:rsidRPr="00B1180D">
              <w:rPr>
                <w:rFonts w:ascii="Aptos" w:eastAsia="Times New Roman" w:hAnsi="Aptos" w:cs="Times New Roman"/>
                <w:b/>
                <w:bCs/>
                <w:sz w:val="24"/>
                <w:szCs w:val="24"/>
              </w:rPr>
              <w:t>vibrant and aggressive M&amp;A market</w:t>
            </w:r>
            <w:r w:rsidRPr="00B1180D">
              <w:rPr>
                <w:rFonts w:ascii="Aptos" w:eastAsia="Times New Roman" w:hAnsi="Aptos" w:cs="Times New Roman"/>
                <w:sz w:val="24"/>
                <w:szCs w:val="24"/>
              </w:rPr>
              <w:t>, where large institutional investors are doubling down on nursing homes as a high-growth asset class for the coming years.</w:t>
            </w:r>
          </w:p>
          <w:p w14:paraId="2442271B" w14:textId="77777777" w:rsidR="00B1180D" w:rsidRPr="00B1180D" w:rsidRDefault="00B1180D" w:rsidP="00B1180D">
            <w:pPr>
              <w:rPr>
                <w:rFonts w:ascii="Aptos" w:hAnsi="Aptos"/>
                <w:sz w:val="24"/>
                <w:szCs w:val="24"/>
              </w:rPr>
            </w:pPr>
          </w:p>
        </w:tc>
      </w:tr>
      <w:tr w:rsidR="00396F9A" w14:paraId="54EA4FA4" w14:textId="77777777" w:rsidTr="00467E18">
        <w:trPr>
          <w:gridAfter w:val="1"/>
          <w:wAfter w:w="298" w:type="dxa"/>
          <w:trHeight w:val="58"/>
        </w:trPr>
        <w:tc>
          <w:tcPr>
            <w:tcW w:w="2903" w:type="dxa"/>
            <w:gridSpan w:val="2"/>
          </w:tcPr>
          <w:p w14:paraId="2FD8E1DC" w14:textId="362FFF50" w:rsidR="00396F9A" w:rsidRPr="00260364" w:rsidRDefault="00396F9A" w:rsidP="00963E15">
            <w:pPr>
              <w:rPr>
                <w:rFonts w:ascii="Aptos" w:hAnsi="Aptos"/>
                <w:b/>
                <w:bCs/>
                <w:sz w:val="24"/>
                <w:szCs w:val="24"/>
              </w:rPr>
            </w:pPr>
            <w:r w:rsidRPr="00396F9A">
              <w:rPr>
                <w:rFonts w:ascii="Aptos" w:hAnsi="Aptos"/>
                <w:b/>
                <w:bCs/>
                <w:sz w:val="24"/>
                <w:szCs w:val="24"/>
              </w:rPr>
              <w:lastRenderedPageBreak/>
              <w:t>Quotes</w:t>
            </w:r>
          </w:p>
        </w:tc>
        <w:tc>
          <w:tcPr>
            <w:tcW w:w="7622" w:type="dxa"/>
            <w:gridSpan w:val="4"/>
          </w:tcPr>
          <w:p w14:paraId="4EA0686F" w14:textId="353898B8" w:rsidR="00E77180" w:rsidRDefault="00E77180" w:rsidP="002E056E">
            <w:pPr>
              <w:jc w:val="both"/>
              <w:rPr>
                <w:rFonts w:ascii="Aptos" w:hAnsi="Aptos"/>
                <w:i/>
                <w:iCs/>
                <w:sz w:val="32"/>
                <w:szCs w:val="32"/>
              </w:rPr>
            </w:pPr>
            <w:r w:rsidRPr="00E77180">
              <w:rPr>
                <w:rFonts w:ascii="Aptos" w:hAnsi="Aptos"/>
                <w:i/>
                <w:iCs/>
                <w:sz w:val="32"/>
                <w:szCs w:val="32"/>
              </w:rPr>
              <w:t>“This transaction underscores a powerful message heading into 2026: the skilled nursing facility market remains highly competitive, well-capitalized, and willing to pay premium valuations for quality assets with upside</w:t>
            </w:r>
            <w:r>
              <w:rPr>
                <w:rFonts w:ascii="Aptos" w:hAnsi="Aptos"/>
                <w:i/>
                <w:iCs/>
                <w:sz w:val="32"/>
                <w:szCs w:val="32"/>
              </w:rPr>
              <w:t xml:space="preserve">. </w:t>
            </w:r>
            <w:r w:rsidRPr="00E77180">
              <w:rPr>
                <w:rFonts w:ascii="Aptos" w:hAnsi="Aptos"/>
                <w:i/>
                <w:iCs/>
                <w:sz w:val="32"/>
                <w:szCs w:val="32"/>
              </w:rPr>
              <w:t>Owners considering a 2026 exit may be positioned to take advantage of one of the strongest pricing environments in years.”</w:t>
            </w:r>
          </w:p>
          <w:p w14:paraId="4B6A348E" w14:textId="1755159D" w:rsidR="00E67E23" w:rsidRPr="00D26F82" w:rsidRDefault="002C610C" w:rsidP="00D26F82">
            <w:pPr>
              <w:ind w:left="720"/>
              <w:rPr>
                <w:rFonts w:ascii="Aptos" w:eastAsia="Times New Roman" w:hAnsi="Aptos" w:cs="Times New Roman"/>
              </w:rPr>
            </w:pPr>
            <w:hyperlink r:id="rId12" w:anchor="xd_co_f=NDIyM2YzMzctYWM4MC00NmI3LWJkMjEtNDc3NDdhZjgzZTE2~" w:history="1">
              <w:r w:rsidR="003020A5" w:rsidRPr="00D26F82">
                <w:rPr>
                  <w:rStyle w:val="Hyperlink"/>
                  <w:rFonts w:ascii="Aptos" w:hAnsi="Aptos"/>
                </w:rPr>
                <w:t xml:space="preserve">Announcement by </w:t>
              </w:r>
              <w:r w:rsidR="003020A5" w:rsidRPr="00D26F82">
                <w:rPr>
                  <w:rStyle w:val="Hyperlink"/>
                  <w:rFonts w:ascii="Aptos" w:hAnsi="Aptos"/>
                </w:rPr>
                <w:t>Evans Senior Investments</w:t>
              </w:r>
            </w:hyperlink>
            <w:r w:rsidRPr="00D26F82">
              <w:rPr>
                <w:rFonts w:ascii="Aptos" w:hAnsi="Aptos"/>
              </w:rPr>
              <w:t xml:space="preserve">, </w:t>
            </w:r>
            <w:hyperlink r:id="rId13" w:history="1">
              <w:r w:rsidR="00E67E23" w:rsidRPr="00D26F82">
                <w:rPr>
                  <w:rStyle w:val="Hyperlink"/>
                  <w:rFonts w:ascii="Aptos" w:eastAsia="Times New Roman" w:hAnsi="Aptos" w:cs="Times New Roman"/>
                  <w:i/>
                  <w:iCs/>
                </w:rPr>
                <w:t>Record nursing home sale, ‘frenzy’ of deals portend strong M&amp;A in 2026</w:t>
              </w:r>
            </w:hyperlink>
            <w:r w:rsidR="00E67E23" w:rsidRPr="00D26F82">
              <w:rPr>
                <w:rFonts w:ascii="Aptos" w:eastAsia="Times New Roman" w:hAnsi="Aptos" w:cs="Times New Roman"/>
                <w:i/>
                <w:iCs/>
              </w:rPr>
              <w:t>,</w:t>
            </w:r>
            <w:r w:rsidR="00D26F82" w:rsidRPr="00D26F82">
              <w:rPr>
                <w:rFonts w:ascii="Aptos" w:eastAsia="Times New Roman" w:hAnsi="Aptos" w:cs="Times New Roman"/>
                <w:i/>
                <w:iCs/>
              </w:rPr>
              <w:t xml:space="preserve"> (</w:t>
            </w:r>
            <w:r w:rsidR="00E67E23" w:rsidRPr="00D26F82">
              <w:rPr>
                <w:rFonts w:ascii="Aptos" w:eastAsia="Times New Roman" w:hAnsi="Aptos" w:cs="Times New Roman"/>
                <w:b/>
                <w:bCs/>
              </w:rPr>
              <w:t>McKnights Long-Term Care News</w:t>
            </w:r>
            <w:r w:rsidR="00D26F82" w:rsidRPr="00D26F82">
              <w:rPr>
                <w:rFonts w:ascii="Aptos" w:eastAsia="Times New Roman" w:hAnsi="Aptos" w:cs="Times New Roman"/>
                <w:b/>
                <w:bCs/>
              </w:rPr>
              <w:t xml:space="preserve">, </w:t>
            </w:r>
            <w:r w:rsidR="00E67E23" w:rsidRPr="00D26F82">
              <w:rPr>
                <w:rFonts w:ascii="Aptos" w:eastAsia="Times New Roman" w:hAnsi="Aptos" w:cs="Times New Roman"/>
              </w:rPr>
              <w:t>December 21, 2025</w:t>
            </w:r>
            <w:r w:rsidR="00D26F82" w:rsidRPr="00D26F82">
              <w:rPr>
                <w:rFonts w:ascii="Aptos" w:eastAsia="Times New Roman" w:hAnsi="Aptos" w:cs="Times New Roman"/>
              </w:rPr>
              <w:t>)</w:t>
            </w:r>
          </w:p>
          <w:p w14:paraId="2522348C" w14:textId="77777777" w:rsidR="003A0200" w:rsidRPr="00E67E23" w:rsidRDefault="003A0200" w:rsidP="00E67E23">
            <w:pPr>
              <w:rPr>
                <w:rFonts w:ascii="Aptos" w:hAnsi="Aptos"/>
              </w:rPr>
            </w:pPr>
          </w:p>
          <w:p w14:paraId="3F59A507" w14:textId="42791EAA" w:rsidR="00E77180" w:rsidRDefault="00283795" w:rsidP="002E056E">
            <w:pPr>
              <w:jc w:val="both"/>
              <w:rPr>
                <w:rFonts w:ascii="Aptos" w:hAnsi="Aptos"/>
                <w:i/>
                <w:iCs/>
                <w:sz w:val="32"/>
                <w:szCs w:val="32"/>
              </w:rPr>
            </w:pPr>
            <w:r w:rsidRPr="00283795">
              <w:rPr>
                <w:rFonts w:ascii="Aptos" w:hAnsi="Aptos"/>
                <w:i/>
                <w:iCs/>
                <w:sz w:val="32"/>
                <w:szCs w:val="32"/>
              </w:rPr>
              <w:t xml:space="preserve">“As the Fed Funds rates continue to decline, lenders’ ability to extend credit has markedly increased. This </w:t>
            </w:r>
            <w:r w:rsidRPr="00283795">
              <w:rPr>
                <w:rFonts w:ascii="Aptos" w:hAnsi="Aptos"/>
                <w:i/>
                <w:iCs/>
                <w:sz w:val="32"/>
                <w:szCs w:val="32"/>
              </w:rPr>
              <w:lastRenderedPageBreak/>
              <w:t>results in buoying sale transactions</w:t>
            </w:r>
            <w:r w:rsidR="003A0200">
              <w:rPr>
                <w:rFonts w:ascii="Aptos" w:hAnsi="Aptos"/>
                <w:i/>
                <w:iCs/>
                <w:sz w:val="32"/>
                <w:szCs w:val="32"/>
              </w:rPr>
              <w:t xml:space="preserve">. </w:t>
            </w:r>
            <w:r w:rsidRPr="00283795">
              <w:rPr>
                <w:rFonts w:ascii="Aptos" w:hAnsi="Aptos"/>
                <w:i/>
                <w:iCs/>
                <w:sz w:val="32"/>
                <w:szCs w:val="32"/>
              </w:rPr>
              <w:t>My forecast is a continuance of this ‘feeding frenzy’ into 2026, shifting the landscape to a seller’s market</w:t>
            </w:r>
            <w:r w:rsidR="003A0200">
              <w:rPr>
                <w:rFonts w:ascii="Aptos" w:hAnsi="Aptos"/>
                <w:i/>
                <w:iCs/>
                <w:sz w:val="32"/>
                <w:szCs w:val="32"/>
              </w:rPr>
              <w:t xml:space="preserve"> [for nursing home properties]</w:t>
            </w:r>
            <w:r w:rsidRPr="00283795">
              <w:rPr>
                <w:rFonts w:ascii="Aptos" w:hAnsi="Aptos"/>
                <w:i/>
                <w:iCs/>
                <w:sz w:val="32"/>
                <w:szCs w:val="32"/>
              </w:rPr>
              <w:t>.”</w:t>
            </w:r>
          </w:p>
          <w:p w14:paraId="7FE8F597" w14:textId="77777777" w:rsidR="00D26F82" w:rsidRPr="00D26F82" w:rsidRDefault="00283795" w:rsidP="00D26F82">
            <w:pPr>
              <w:ind w:left="720"/>
              <w:rPr>
                <w:rFonts w:ascii="Aptos" w:eastAsia="Times New Roman" w:hAnsi="Aptos" w:cs="Times New Roman"/>
              </w:rPr>
            </w:pPr>
            <w:r w:rsidRPr="00283795">
              <w:rPr>
                <w:rFonts w:ascii="Aptos" w:hAnsi="Aptos"/>
              </w:rPr>
              <w:t>Laca Wong-Hammond, managing director and head of M</w:t>
            </w:r>
            <w:r>
              <w:rPr>
                <w:rFonts w:ascii="Aptos" w:hAnsi="Aptos"/>
              </w:rPr>
              <w:t xml:space="preserve">ergers </w:t>
            </w:r>
            <w:r w:rsidRPr="00283795">
              <w:rPr>
                <w:rFonts w:ascii="Aptos" w:hAnsi="Aptos"/>
              </w:rPr>
              <w:t>&amp;A</w:t>
            </w:r>
            <w:r>
              <w:rPr>
                <w:rFonts w:ascii="Aptos" w:hAnsi="Aptos"/>
              </w:rPr>
              <w:t>cqui</w:t>
            </w:r>
            <w:r w:rsidR="008E754E">
              <w:rPr>
                <w:rFonts w:ascii="Aptos" w:hAnsi="Aptos"/>
              </w:rPr>
              <w:t xml:space="preserve">sitions </w:t>
            </w:r>
            <w:r w:rsidRPr="00283795">
              <w:rPr>
                <w:rFonts w:ascii="Aptos" w:hAnsi="Aptos"/>
              </w:rPr>
              <w:t xml:space="preserve"> for </w:t>
            </w:r>
            <w:hyperlink r:id="rId14" w:history="1">
              <w:r w:rsidRPr="003A0200">
                <w:rPr>
                  <w:rStyle w:val="Hyperlink"/>
                  <w:rFonts w:ascii="Aptos" w:hAnsi="Aptos"/>
                </w:rPr>
                <w:t>Lument</w:t>
              </w:r>
            </w:hyperlink>
            <w:r>
              <w:rPr>
                <w:rFonts w:ascii="Aptos" w:hAnsi="Aptos"/>
              </w:rPr>
              <w:t xml:space="preserve">, </w:t>
            </w:r>
            <w:hyperlink r:id="rId15" w:history="1">
              <w:r w:rsidR="00D26F82" w:rsidRPr="00D26F82">
                <w:rPr>
                  <w:rStyle w:val="Hyperlink"/>
                  <w:rFonts w:ascii="Aptos" w:eastAsia="Times New Roman" w:hAnsi="Aptos" w:cs="Times New Roman"/>
                  <w:i/>
                  <w:iCs/>
                </w:rPr>
                <w:t>Record nursing home sale, ‘frenzy’ of deals portend strong M&amp;A in 2026</w:t>
              </w:r>
            </w:hyperlink>
            <w:r w:rsidR="00D26F82" w:rsidRPr="00D26F82">
              <w:rPr>
                <w:rFonts w:ascii="Aptos" w:eastAsia="Times New Roman" w:hAnsi="Aptos" w:cs="Times New Roman"/>
                <w:i/>
                <w:iCs/>
              </w:rPr>
              <w:t>, (</w:t>
            </w:r>
            <w:r w:rsidR="00D26F82" w:rsidRPr="00D26F82">
              <w:rPr>
                <w:rFonts w:ascii="Aptos" w:eastAsia="Times New Roman" w:hAnsi="Aptos" w:cs="Times New Roman"/>
                <w:b/>
                <w:bCs/>
              </w:rPr>
              <w:t xml:space="preserve">McKnights Long-Term Care News, </w:t>
            </w:r>
            <w:r w:rsidR="00D26F82" w:rsidRPr="00D26F82">
              <w:rPr>
                <w:rFonts w:ascii="Aptos" w:eastAsia="Times New Roman" w:hAnsi="Aptos" w:cs="Times New Roman"/>
              </w:rPr>
              <w:t>December 21, 2025)</w:t>
            </w:r>
          </w:p>
          <w:p w14:paraId="0D19E935" w14:textId="77777777" w:rsidR="00283795" w:rsidRDefault="00283795" w:rsidP="00283795">
            <w:pPr>
              <w:rPr>
                <w:rFonts w:ascii="Aptos" w:hAnsi="Aptos"/>
              </w:rPr>
            </w:pPr>
          </w:p>
          <w:p w14:paraId="5608A825" w14:textId="3CB4F6BA" w:rsidR="00912EF0" w:rsidRPr="00912EF0" w:rsidRDefault="00912EF0" w:rsidP="00912EF0">
            <w:pPr>
              <w:jc w:val="both"/>
              <w:rPr>
                <w:rFonts w:ascii="Aptos" w:hAnsi="Aptos"/>
                <w:i/>
                <w:iCs/>
                <w:sz w:val="32"/>
                <w:szCs w:val="32"/>
              </w:rPr>
            </w:pPr>
            <w:r w:rsidRPr="00912EF0">
              <w:rPr>
                <w:rFonts w:ascii="Aptos" w:hAnsi="Aptos"/>
                <w:i/>
                <w:iCs/>
                <w:sz w:val="32"/>
                <w:szCs w:val="32"/>
              </w:rPr>
              <w:t xml:space="preserve">“As we look at the current pipeline, we continue to include everything from small to midsize, owner operated portfolios, landlords looking to replace current tenants, nonprofits looking to divest of their </w:t>
            </w:r>
            <w:r w:rsidR="00C13527" w:rsidRPr="00912EF0">
              <w:rPr>
                <w:rFonts w:ascii="Aptos" w:hAnsi="Aptos"/>
                <w:i/>
                <w:iCs/>
                <w:sz w:val="32"/>
                <w:szCs w:val="32"/>
              </w:rPr>
              <w:t>post-acute</w:t>
            </w:r>
            <w:r w:rsidRPr="00912EF0">
              <w:rPr>
                <w:rFonts w:ascii="Aptos" w:hAnsi="Aptos"/>
                <w:i/>
                <w:iCs/>
                <w:sz w:val="32"/>
                <w:szCs w:val="32"/>
              </w:rPr>
              <w:t xml:space="preserve"> assets and a steady flow of the traditional onesie twosies. However, </w:t>
            </w:r>
            <w:proofErr w:type="gramStart"/>
            <w:r w:rsidRPr="00912EF0">
              <w:rPr>
                <w:rFonts w:ascii="Aptos" w:hAnsi="Aptos"/>
                <w:i/>
                <w:iCs/>
                <w:sz w:val="32"/>
                <w:szCs w:val="32"/>
              </w:rPr>
              <w:t>we’ve</w:t>
            </w:r>
            <w:proofErr w:type="gramEnd"/>
            <w:r w:rsidRPr="00912EF0">
              <w:rPr>
                <w:rFonts w:ascii="Aptos" w:hAnsi="Aptos"/>
                <w:i/>
                <w:iCs/>
                <w:sz w:val="32"/>
                <w:szCs w:val="32"/>
              </w:rPr>
              <w:t xml:space="preserve"> also seen some trends in the last few months that show that pricing in certain areas has become too rich to support the fundamentals of the operations.”</w:t>
            </w:r>
          </w:p>
          <w:p w14:paraId="221E2D33" w14:textId="45D1FB14" w:rsidR="008D5093" w:rsidRPr="008D5093" w:rsidRDefault="008D5093" w:rsidP="008D5093">
            <w:pPr>
              <w:ind w:left="720"/>
              <w:rPr>
                <w:rFonts w:ascii="Aptos" w:hAnsi="Aptos"/>
              </w:rPr>
            </w:pPr>
            <w:r w:rsidRPr="008D5093">
              <w:rPr>
                <w:rFonts w:ascii="Aptos" w:hAnsi="Aptos"/>
              </w:rPr>
              <w:t>Ensign Chief Investment Officer Chad Keetch</w:t>
            </w:r>
            <w:r>
              <w:rPr>
                <w:rFonts w:ascii="Aptos" w:hAnsi="Aptos"/>
              </w:rPr>
              <w:t xml:space="preserve">, </w:t>
            </w:r>
            <w:hyperlink r:id="rId16" w:history="1">
              <w:r w:rsidRPr="008D5093">
                <w:rPr>
                  <w:rStyle w:val="Hyperlink"/>
                  <w:rFonts w:ascii="Aptos" w:hAnsi="Aptos" w:cs="Open Sans"/>
                  <w:i/>
                  <w:iCs/>
                </w:rPr>
                <w:t>Biggest Nursing Home Deals of 2025: From Insider Bids to Global Growth</w:t>
              </w:r>
            </w:hyperlink>
            <w:r w:rsidRPr="008D5093">
              <w:rPr>
                <w:rFonts w:ascii="Aptos" w:hAnsi="Aptos" w:cs="Open Sans"/>
                <w:i/>
                <w:iCs/>
                <w:color w:val="000000"/>
              </w:rPr>
              <w:t xml:space="preserve"> </w:t>
            </w:r>
            <w:r w:rsidRPr="008D5093">
              <w:rPr>
                <w:rFonts w:ascii="Aptos" w:hAnsi="Aptos" w:cs="Open Sans"/>
                <w:b/>
                <w:bCs/>
                <w:color w:val="000000"/>
              </w:rPr>
              <w:t xml:space="preserve">(Skilled Nursing News, </w:t>
            </w:r>
            <w:r w:rsidRPr="008D5093">
              <w:rPr>
                <w:rFonts w:ascii="Aptos" w:hAnsi="Aptos" w:cs="Open Sans"/>
                <w:color w:val="000000"/>
              </w:rPr>
              <w:t>December 19, 2025)</w:t>
            </w:r>
          </w:p>
          <w:p w14:paraId="7A95C617" w14:textId="77777777" w:rsidR="008D5093" w:rsidRPr="00283795" w:rsidRDefault="008D5093" w:rsidP="00283795">
            <w:pPr>
              <w:rPr>
                <w:rFonts w:ascii="Aptos" w:hAnsi="Aptos"/>
              </w:rPr>
            </w:pPr>
          </w:p>
          <w:p w14:paraId="7956B205" w14:textId="42F80160" w:rsidR="00396F9A" w:rsidRDefault="00BC6D58" w:rsidP="002E056E">
            <w:pPr>
              <w:jc w:val="both"/>
              <w:rPr>
                <w:rFonts w:ascii="Aptos" w:hAnsi="Aptos"/>
                <w:i/>
                <w:iCs/>
                <w:sz w:val="32"/>
                <w:szCs w:val="32"/>
              </w:rPr>
            </w:pPr>
            <w:r w:rsidRPr="00BC6D58">
              <w:rPr>
                <w:rFonts w:ascii="Aptos" w:hAnsi="Aptos"/>
                <w:i/>
                <w:iCs/>
                <w:sz w:val="32"/>
                <w:szCs w:val="32"/>
              </w:rPr>
              <w:t>“Spend-down in the community prior to nursing home admission has always been prevalent, but the rapid emergence of privately financed assisted living and other community options over the past 3 decades may have had profound implications for the spend-down rate.”</w:t>
            </w:r>
          </w:p>
          <w:p w14:paraId="589152B8" w14:textId="77777777" w:rsidR="00991617" w:rsidRPr="00991617" w:rsidRDefault="00991617" w:rsidP="00991617">
            <w:pPr>
              <w:pStyle w:val="ListParagraph"/>
              <w:rPr>
                <w:rFonts w:ascii="Aptos" w:eastAsia="Times New Roman" w:hAnsi="Aptos" w:cs="Times New Roman"/>
                <w:i/>
                <w:iCs/>
              </w:rPr>
            </w:pPr>
            <w:hyperlink r:id="rId17" w:history="1">
              <w:r w:rsidRPr="00727509">
                <w:rPr>
                  <w:rStyle w:val="Hyperlink"/>
                  <w:rFonts w:ascii="Aptos" w:eastAsia="Times New Roman" w:hAnsi="Aptos" w:cs="Times New Roman"/>
                  <w:i/>
                  <w:iCs/>
                </w:rPr>
                <w:t>‘Spend-down’ rates among nursing home residents rise with longer stays, study finds</w:t>
              </w:r>
            </w:hyperlink>
            <w:r>
              <w:rPr>
                <w:rFonts w:ascii="Aptos" w:eastAsia="Times New Roman" w:hAnsi="Aptos" w:cs="Times New Roman"/>
                <w:i/>
                <w:iCs/>
              </w:rPr>
              <w:t xml:space="preserve"> </w:t>
            </w:r>
            <w:r>
              <w:rPr>
                <w:rFonts w:ascii="Aptos" w:eastAsia="Times New Roman" w:hAnsi="Aptos" w:cs="Times New Roman"/>
                <w:b/>
                <w:bCs/>
              </w:rPr>
              <w:t xml:space="preserve">(McKnights Long-Term Care News, </w:t>
            </w:r>
            <w:r>
              <w:rPr>
                <w:rFonts w:ascii="Aptos" w:eastAsia="Times New Roman" w:hAnsi="Aptos" w:cs="Times New Roman"/>
              </w:rPr>
              <w:t>December 18, 2025)</w:t>
            </w:r>
          </w:p>
          <w:p w14:paraId="2802CA41" w14:textId="77777777" w:rsidR="00BC6D58" w:rsidRDefault="00BC6D58" w:rsidP="00BC6D58">
            <w:pPr>
              <w:rPr>
                <w:rFonts w:ascii="Aptos" w:hAnsi="Aptos"/>
              </w:rPr>
            </w:pPr>
          </w:p>
          <w:p w14:paraId="4BD0BE8F" w14:textId="77777777" w:rsidR="002E2EF4" w:rsidRDefault="002E2EF4" w:rsidP="002E2EF4">
            <w:pPr>
              <w:jc w:val="both"/>
              <w:rPr>
                <w:rFonts w:ascii="Aptos" w:hAnsi="Aptos"/>
                <w:i/>
                <w:iCs/>
                <w:sz w:val="32"/>
                <w:szCs w:val="32"/>
              </w:rPr>
            </w:pPr>
            <w:r w:rsidRPr="002E2EF4">
              <w:rPr>
                <w:rFonts w:ascii="Aptos" w:hAnsi="Aptos"/>
                <w:i/>
                <w:iCs/>
                <w:sz w:val="32"/>
                <w:szCs w:val="32"/>
              </w:rPr>
              <w:t xml:space="preserve">Pennsylvania lawmakers have unintentionally designed a system that funnels people into facilities like nursing homes, hospitals, and residential treatment centers— because those places can afford </w:t>
            </w:r>
            <w:r w:rsidRPr="002E2EF4">
              <w:rPr>
                <w:rFonts w:ascii="Aptos" w:hAnsi="Aptos"/>
                <w:i/>
                <w:iCs/>
                <w:sz w:val="32"/>
                <w:szCs w:val="32"/>
              </w:rPr>
              <w:lastRenderedPageBreak/>
              <w:t>to pay better wages than home care agencies can. But those places are also the ones where families do not want their loved ones to be.</w:t>
            </w:r>
          </w:p>
          <w:p w14:paraId="10E897A8" w14:textId="77777777" w:rsidR="002E2EF4" w:rsidRPr="00A5789A" w:rsidRDefault="002E2EF4" w:rsidP="002E2EF4">
            <w:pPr>
              <w:pStyle w:val="ListParagraph"/>
              <w:rPr>
                <w:rFonts w:ascii="Aptos" w:hAnsi="Aptos"/>
                <w:i/>
                <w:iCs/>
              </w:rPr>
            </w:pPr>
            <w:hyperlink r:id="rId18" w:history="1">
              <w:r w:rsidRPr="00404AB9">
                <w:rPr>
                  <w:rStyle w:val="Hyperlink"/>
                  <w:rFonts w:ascii="Aptos" w:hAnsi="Aptos"/>
                  <w:i/>
                  <w:iCs/>
                </w:rPr>
                <w:t xml:space="preserve">My son </w:t>
              </w:r>
              <w:proofErr w:type="gramStart"/>
              <w:r w:rsidRPr="00404AB9">
                <w:rPr>
                  <w:rStyle w:val="Hyperlink"/>
                  <w:rFonts w:ascii="Aptos" w:hAnsi="Aptos"/>
                  <w:i/>
                  <w:iCs/>
                </w:rPr>
                <w:t>can't</w:t>
              </w:r>
              <w:proofErr w:type="gramEnd"/>
              <w:r w:rsidRPr="00404AB9">
                <w:rPr>
                  <w:rStyle w:val="Hyperlink"/>
                  <w:rFonts w:ascii="Aptos" w:hAnsi="Aptos"/>
                  <w:i/>
                  <w:iCs/>
                </w:rPr>
                <w:t xml:space="preserve"> be left alone, but I have no one to stay with him</w:t>
              </w:r>
            </w:hyperlink>
            <w:r>
              <w:rPr>
                <w:rFonts w:ascii="Aptos" w:hAnsi="Aptos"/>
                <w:i/>
                <w:iCs/>
              </w:rPr>
              <w:t xml:space="preserve"> </w:t>
            </w:r>
            <w:r w:rsidRPr="00A5789A">
              <w:rPr>
                <w:rFonts w:ascii="Aptos" w:hAnsi="Aptos"/>
                <w:b/>
                <w:bCs/>
              </w:rPr>
              <w:t xml:space="preserve">(*Pittsburgh Post Gazette, </w:t>
            </w:r>
            <w:r w:rsidRPr="00A5789A">
              <w:rPr>
                <w:rFonts w:ascii="Aptos" w:hAnsi="Aptos"/>
              </w:rPr>
              <w:t>December 21, 2025)</w:t>
            </w:r>
          </w:p>
          <w:p w14:paraId="07F994D5" w14:textId="77777777" w:rsidR="002E2EF4" w:rsidRDefault="002E2EF4" w:rsidP="002E2EF4">
            <w:pPr>
              <w:rPr>
                <w:rFonts w:ascii="Aptos" w:hAnsi="Aptos"/>
              </w:rPr>
            </w:pPr>
          </w:p>
          <w:p w14:paraId="0A99A9D5" w14:textId="77777777" w:rsidR="0082398E" w:rsidRDefault="0082398E" w:rsidP="0082398E">
            <w:pPr>
              <w:jc w:val="both"/>
              <w:rPr>
                <w:rFonts w:ascii="Aptos" w:hAnsi="Aptos"/>
                <w:i/>
                <w:iCs/>
                <w:sz w:val="32"/>
                <w:szCs w:val="32"/>
              </w:rPr>
            </w:pPr>
            <w:r w:rsidRPr="0082398E">
              <w:rPr>
                <w:rFonts w:ascii="Aptos" w:hAnsi="Aptos"/>
                <w:i/>
                <w:iCs/>
                <w:sz w:val="32"/>
                <w:szCs w:val="32"/>
              </w:rPr>
              <w:t xml:space="preserve">“Personal Care Attendants do incredibly challenging work to care for the most vulnerable among us, and they </w:t>
            </w:r>
            <w:proofErr w:type="gramStart"/>
            <w:r w:rsidRPr="0082398E">
              <w:rPr>
                <w:rFonts w:ascii="Aptos" w:hAnsi="Aptos"/>
                <w:i/>
                <w:iCs/>
                <w:sz w:val="32"/>
                <w:szCs w:val="32"/>
              </w:rPr>
              <w:t>shouldn’t</w:t>
            </w:r>
            <w:proofErr w:type="gramEnd"/>
            <w:r w:rsidRPr="0082398E">
              <w:rPr>
                <w:rFonts w:ascii="Aptos" w:hAnsi="Aptos"/>
                <w:i/>
                <w:iCs/>
                <w:sz w:val="32"/>
                <w:szCs w:val="32"/>
              </w:rPr>
              <w:t xml:space="preserve"> have to also worry about being able to afford to meet their own basic needs. We want highly qualified, </w:t>
            </w:r>
            <w:proofErr w:type="gramStart"/>
            <w:r w:rsidRPr="0082398E">
              <w:rPr>
                <w:rFonts w:ascii="Aptos" w:hAnsi="Aptos"/>
                <w:i/>
                <w:iCs/>
                <w:sz w:val="32"/>
                <w:szCs w:val="32"/>
              </w:rPr>
              <w:t>dedicated</w:t>
            </w:r>
            <w:proofErr w:type="gramEnd"/>
            <w:r w:rsidRPr="0082398E">
              <w:rPr>
                <w:rFonts w:ascii="Aptos" w:hAnsi="Aptos"/>
                <w:i/>
                <w:iCs/>
                <w:sz w:val="32"/>
                <w:szCs w:val="32"/>
              </w:rPr>
              <w:t xml:space="preserve"> individuals to pursue and stay in careers as PCAs, but they need to be able to afford to do so. </w:t>
            </w:r>
            <w:proofErr w:type="gramStart"/>
            <w:r w:rsidRPr="0082398E">
              <w:rPr>
                <w:rFonts w:ascii="Aptos" w:hAnsi="Aptos"/>
                <w:i/>
                <w:iCs/>
                <w:sz w:val="32"/>
                <w:szCs w:val="32"/>
              </w:rPr>
              <w:t>I’m</w:t>
            </w:r>
            <w:proofErr w:type="gramEnd"/>
            <w:r w:rsidRPr="0082398E">
              <w:rPr>
                <w:rFonts w:ascii="Aptos" w:hAnsi="Aptos"/>
                <w:i/>
                <w:iCs/>
                <w:sz w:val="32"/>
                <w:szCs w:val="32"/>
              </w:rPr>
              <w:t xml:space="preserve"> proud of Secretary Mahaniah and his team for pursuing this ruling that will save PCAs thousands of dollars every year and grateful for the PCA Workforce Council’s efforts to support our hardworking PCAs.”</w:t>
            </w:r>
          </w:p>
          <w:p w14:paraId="5A169DB9" w14:textId="7AE3FBA6" w:rsidR="00BF2866" w:rsidRPr="00BF2866" w:rsidRDefault="00EE4CDB" w:rsidP="00BF2866">
            <w:pPr>
              <w:ind w:left="720"/>
              <w:rPr>
                <w:rFonts w:ascii="Aptos" w:hAnsi="Aptos"/>
              </w:rPr>
            </w:pPr>
            <w:r>
              <w:rPr>
                <w:rFonts w:ascii="Aptos" w:hAnsi="Aptos"/>
              </w:rPr>
              <w:t xml:space="preserve">Governor Maura </w:t>
            </w:r>
            <w:r w:rsidR="00C13527">
              <w:rPr>
                <w:rFonts w:ascii="Aptos" w:hAnsi="Aptos"/>
              </w:rPr>
              <w:t>Healey,</w:t>
            </w:r>
            <w:r w:rsidR="00C13527" w:rsidRPr="00EE4CDB">
              <w:rPr>
                <w:rFonts w:ascii="Aptos" w:eastAsia="Times New Roman" w:hAnsi="Aptos" w:cs="Times New Roman"/>
                <w:i/>
                <w:iCs/>
              </w:rPr>
              <w:t xml:space="preserve"> Governor</w:t>
            </w:r>
            <w:r w:rsidRPr="00EE4CDB">
              <w:rPr>
                <w:rFonts w:ascii="Aptos" w:eastAsia="Times New Roman" w:hAnsi="Aptos" w:cs="Times New Roman"/>
                <w:i/>
                <w:iCs/>
              </w:rPr>
              <w:t xml:space="preserve"> </w:t>
            </w:r>
            <w:r w:rsidRPr="00EE4CDB">
              <w:rPr>
                <w:rFonts w:ascii="Aptos" w:eastAsia="Times New Roman" w:hAnsi="Aptos" w:cs="Times New Roman"/>
                <w:b/>
                <w:bCs/>
              </w:rPr>
              <w:t xml:space="preserve">(Office of Governor Maura Healey and Lt. Governor Kim Driscoll, </w:t>
            </w:r>
            <w:r w:rsidRPr="00EE4CDB">
              <w:rPr>
                <w:rFonts w:ascii="Aptos" w:eastAsia="Times New Roman" w:hAnsi="Aptos" w:cs="Times New Roman"/>
              </w:rPr>
              <w:t>December 22, 2025)</w:t>
            </w:r>
            <w:r w:rsidR="00802B47">
              <w:rPr>
                <w:rFonts w:ascii="Aptos" w:hAnsi="Aptos"/>
              </w:rPr>
              <w:t xml:space="preserve">, </w:t>
            </w:r>
            <w:hyperlink r:id="rId19" w:history="1">
              <w:r w:rsidR="00BF2866" w:rsidRPr="00BF2866">
                <w:rPr>
                  <w:rStyle w:val="Hyperlink"/>
                  <w:rFonts w:ascii="Aptos" w:eastAsia="Times New Roman" w:hAnsi="Aptos" w:cs="Times New Roman"/>
                  <w:i/>
                  <w:iCs/>
                </w:rPr>
                <w:t>Governor Healey Announces Major Tax Re</w:t>
              </w:r>
              <w:r w:rsidR="00BF2866" w:rsidRPr="00BF2866">
                <w:rPr>
                  <w:rStyle w:val="Hyperlink"/>
                  <w:rFonts w:ascii="Aptos" w:eastAsia="Times New Roman" w:hAnsi="Aptos" w:cs="Times New Roman"/>
                  <w:i/>
                  <w:iCs/>
                </w:rPr>
                <w:t>lief for Health Care Workers</w:t>
              </w:r>
            </w:hyperlink>
            <w:r w:rsidR="00BF2866" w:rsidRPr="00BF2866">
              <w:rPr>
                <w:rFonts w:ascii="Aptos" w:eastAsia="Times New Roman" w:hAnsi="Aptos" w:cs="Times New Roman"/>
                <w:i/>
                <w:iCs/>
              </w:rPr>
              <w:t xml:space="preserve"> </w:t>
            </w:r>
            <w:r w:rsidR="00BF2866" w:rsidRPr="00BF2866">
              <w:rPr>
                <w:rFonts w:ascii="Aptos" w:eastAsia="Times New Roman" w:hAnsi="Aptos" w:cs="Times New Roman"/>
                <w:b/>
                <w:bCs/>
              </w:rPr>
              <w:t xml:space="preserve">(Office of Governor Maura Healey and Lt. Governor Kim Driscoll, </w:t>
            </w:r>
            <w:r w:rsidR="00BF2866" w:rsidRPr="00BF2866">
              <w:rPr>
                <w:rFonts w:ascii="Aptos" w:eastAsia="Times New Roman" w:hAnsi="Aptos" w:cs="Times New Roman"/>
              </w:rPr>
              <w:t>December 22, 2025)</w:t>
            </w:r>
          </w:p>
          <w:p w14:paraId="2E5D85FF" w14:textId="7B6E3E78" w:rsidR="00EE4CDB" w:rsidRPr="00EE4CDB" w:rsidRDefault="00EE4CDB" w:rsidP="00EE4CDB">
            <w:pPr>
              <w:rPr>
                <w:rFonts w:ascii="Aptos" w:hAnsi="Aptos"/>
              </w:rPr>
            </w:pPr>
          </w:p>
        </w:tc>
      </w:tr>
      <w:tr w:rsidR="00057F55" w:rsidRPr="000726D6" w14:paraId="3C6DAE2A" w14:textId="77777777" w:rsidTr="00467E18">
        <w:trPr>
          <w:gridAfter w:val="1"/>
          <w:wAfter w:w="298" w:type="dxa"/>
          <w:trHeight w:val="58"/>
        </w:trPr>
        <w:tc>
          <w:tcPr>
            <w:tcW w:w="2903" w:type="dxa"/>
            <w:gridSpan w:val="2"/>
          </w:tcPr>
          <w:p w14:paraId="1D8CCFB3" w14:textId="77777777" w:rsidR="00057F55" w:rsidRDefault="007C7B82" w:rsidP="00E25F11">
            <w:pPr>
              <w:rPr>
                <w:rFonts w:ascii="Aptos" w:hAnsi="Aptos"/>
                <w:b/>
                <w:bCs/>
                <w:sz w:val="24"/>
                <w:szCs w:val="24"/>
              </w:rPr>
            </w:pPr>
            <w:r>
              <w:rPr>
                <w:rFonts w:ascii="Aptos" w:hAnsi="Aptos"/>
                <w:b/>
                <w:bCs/>
                <w:sz w:val="24"/>
                <w:szCs w:val="24"/>
              </w:rPr>
              <w:lastRenderedPageBreak/>
              <w:t>Norma Swenson Remembered</w:t>
            </w:r>
          </w:p>
          <w:p w14:paraId="46689F3F" w14:textId="77777777" w:rsidR="00E96FE5" w:rsidRDefault="00E96FE5" w:rsidP="00E25F11">
            <w:pPr>
              <w:rPr>
                <w:rFonts w:ascii="Aptos" w:hAnsi="Aptos"/>
                <w:b/>
                <w:bCs/>
                <w:sz w:val="24"/>
                <w:szCs w:val="24"/>
              </w:rPr>
            </w:pPr>
          </w:p>
          <w:p w14:paraId="695503BA" w14:textId="72F9B72A" w:rsidR="00E96FE5" w:rsidRDefault="00E96FE5" w:rsidP="00E25F11">
            <w:pPr>
              <w:rPr>
                <w:rFonts w:ascii="Aptos" w:hAnsi="Aptos"/>
                <w:b/>
                <w:bCs/>
                <w:sz w:val="24"/>
                <w:szCs w:val="24"/>
              </w:rPr>
            </w:pPr>
            <w:r>
              <w:rPr>
                <w:rFonts w:ascii="Aptos" w:hAnsi="Aptos"/>
                <w:b/>
                <w:bCs/>
                <w:noProof/>
                <w:sz w:val="24"/>
                <w:szCs w:val="24"/>
              </w:rPr>
              <w:drawing>
                <wp:inline distT="0" distB="0" distL="0" distR="0" wp14:anchorId="08594B76" wp14:editId="6B85F881">
                  <wp:extent cx="1847088" cy="1353312"/>
                  <wp:effectExtent l="0" t="0" r="1270" b="0"/>
                  <wp:docPr id="17244319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847088" cy="1353312"/>
                          </a:xfrm>
                          <a:prstGeom prst="rect">
                            <a:avLst/>
                          </a:prstGeom>
                          <a:noFill/>
                        </pic:spPr>
                      </pic:pic>
                    </a:graphicData>
                  </a:graphic>
                </wp:inline>
              </w:drawing>
            </w:r>
          </w:p>
          <w:p w14:paraId="3D33A5B0" w14:textId="0469DF11" w:rsidR="00E96FE5" w:rsidRPr="00206E82" w:rsidRDefault="00206E82" w:rsidP="00E25F11">
            <w:pPr>
              <w:rPr>
                <w:rFonts w:ascii="Aptos" w:hAnsi="Aptos"/>
                <w:sz w:val="18"/>
                <w:szCs w:val="18"/>
              </w:rPr>
            </w:pPr>
            <w:r w:rsidRPr="00206E82">
              <w:rPr>
                <w:rFonts w:ascii="Aptos" w:hAnsi="Aptos"/>
                <w:sz w:val="18"/>
                <w:szCs w:val="18"/>
              </w:rPr>
              <w:t xml:space="preserve">Photo by </w:t>
            </w:r>
            <w:r w:rsidRPr="00206E82">
              <w:rPr>
                <w:sz w:val="18"/>
                <w:szCs w:val="18"/>
              </w:rPr>
              <w:t xml:space="preserve"> </w:t>
            </w:r>
            <w:r w:rsidRPr="00206E82">
              <w:rPr>
                <w:rFonts w:ascii="Aptos" w:hAnsi="Aptos"/>
                <w:sz w:val="18"/>
                <w:szCs w:val="18"/>
              </w:rPr>
              <w:t>Doris Dagnese</w:t>
            </w:r>
          </w:p>
          <w:p w14:paraId="165A4DA8" w14:textId="77777777" w:rsidR="00E96FE5" w:rsidRDefault="00E96FE5" w:rsidP="00E25F11">
            <w:pPr>
              <w:rPr>
                <w:rFonts w:ascii="Aptos" w:hAnsi="Aptos"/>
                <w:b/>
                <w:bCs/>
                <w:sz w:val="24"/>
                <w:szCs w:val="24"/>
              </w:rPr>
            </w:pPr>
          </w:p>
          <w:p w14:paraId="0F5DEE07" w14:textId="1AABAA1B" w:rsidR="00FD67D4" w:rsidRPr="00CE020B" w:rsidRDefault="00ED1EB7" w:rsidP="00E25F11">
            <w:pPr>
              <w:rPr>
                <w:rFonts w:ascii="Aptos" w:hAnsi="Aptos"/>
              </w:rPr>
            </w:pPr>
            <w:hyperlink r:id="rId21" w:history="1">
              <w:r w:rsidRPr="00CE020B">
                <w:rPr>
                  <w:rStyle w:val="Hyperlink"/>
                  <w:rFonts w:ascii="Aptos" w:hAnsi="Aptos"/>
                </w:rPr>
                <w:t xml:space="preserve">Norma </w:t>
              </w:r>
              <w:r w:rsidR="00F25081" w:rsidRPr="00CE020B">
                <w:rPr>
                  <w:rStyle w:val="Hyperlink"/>
                  <w:rFonts w:ascii="Aptos" w:hAnsi="Aptos"/>
                </w:rPr>
                <w:t>Swenson</w:t>
              </w:r>
            </w:hyperlink>
            <w:r w:rsidR="00F25081" w:rsidRPr="00CE020B">
              <w:rPr>
                <w:rFonts w:ascii="Aptos" w:hAnsi="Aptos"/>
              </w:rPr>
              <w:t xml:space="preserve"> </w:t>
            </w:r>
            <w:r w:rsidRPr="00CE020B">
              <w:rPr>
                <w:rFonts w:ascii="Aptos" w:hAnsi="Aptos"/>
              </w:rPr>
              <w:t xml:space="preserve">was a member of DignityMA’s Coordinating Committee for </w:t>
            </w:r>
            <w:r w:rsidR="004B1138" w:rsidRPr="00CE020B">
              <w:rPr>
                <w:rFonts w:ascii="Aptos" w:hAnsi="Aptos"/>
              </w:rPr>
              <w:t xml:space="preserve">two years until the time of </w:t>
            </w:r>
            <w:hyperlink r:id="rId22" w:history="1">
              <w:r w:rsidR="004B1138" w:rsidRPr="00CE020B">
                <w:rPr>
                  <w:rStyle w:val="Hyperlink"/>
                  <w:rFonts w:ascii="Aptos" w:hAnsi="Aptos"/>
                </w:rPr>
                <w:t>her death</w:t>
              </w:r>
            </w:hyperlink>
            <w:r w:rsidR="00043C95" w:rsidRPr="00CE020B">
              <w:rPr>
                <w:rFonts w:ascii="Aptos" w:hAnsi="Aptos"/>
              </w:rPr>
              <w:t xml:space="preserve"> </w:t>
            </w:r>
            <w:r w:rsidR="00F96D1E" w:rsidRPr="00CE020B">
              <w:rPr>
                <w:rFonts w:ascii="Aptos" w:hAnsi="Aptos"/>
              </w:rPr>
              <w:t xml:space="preserve">on </w:t>
            </w:r>
            <w:r w:rsidR="00F25081" w:rsidRPr="00CE020B">
              <w:rPr>
                <w:rFonts w:ascii="Aptos" w:hAnsi="Aptos"/>
              </w:rPr>
              <w:t>May 1</w:t>
            </w:r>
            <w:r w:rsidR="00B34A39">
              <w:rPr>
                <w:rFonts w:ascii="Aptos" w:hAnsi="Aptos"/>
              </w:rPr>
              <w:t>1</w:t>
            </w:r>
            <w:r w:rsidR="00F25081" w:rsidRPr="00CE020B">
              <w:rPr>
                <w:rFonts w:ascii="Aptos" w:hAnsi="Aptos"/>
              </w:rPr>
              <w:t>, 2025.</w:t>
            </w:r>
            <w:r w:rsidR="004B1138" w:rsidRPr="00CE020B">
              <w:rPr>
                <w:rFonts w:ascii="Aptos" w:hAnsi="Aptos"/>
              </w:rPr>
              <w:t xml:space="preserve"> </w:t>
            </w:r>
          </w:p>
          <w:p w14:paraId="40B17B1C" w14:textId="77777777" w:rsidR="00E96FE5" w:rsidRDefault="00E96FE5" w:rsidP="00E25F11">
            <w:pPr>
              <w:rPr>
                <w:rFonts w:ascii="Aptos" w:hAnsi="Aptos"/>
                <w:b/>
                <w:bCs/>
                <w:sz w:val="24"/>
                <w:szCs w:val="24"/>
              </w:rPr>
            </w:pPr>
          </w:p>
          <w:p w14:paraId="0EC953E7" w14:textId="77777777" w:rsidR="00E96FE5" w:rsidRDefault="00E96FE5" w:rsidP="00E25F11">
            <w:pPr>
              <w:rPr>
                <w:rFonts w:ascii="Aptos" w:hAnsi="Aptos"/>
                <w:b/>
                <w:bCs/>
                <w:sz w:val="24"/>
                <w:szCs w:val="24"/>
              </w:rPr>
            </w:pPr>
          </w:p>
          <w:p w14:paraId="22547CC9" w14:textId="77777777" w:rsidR="007C7B82" w:rsidRDefault="007C7B82" w:rsidP="00E25F11">
            <w:pPr>
              <w:rPr>
                <w:rFonts w:ascii="Aptos" w:hAnsi="Aptos"/>
                <w:b/>
                <w:bCs/>
                <w:sz w:val="24"/>
                <w:szCs w:val="24"/>
              </w:rPr>
            </w:pPr>
          </w:p>
          <w:p w14:paraId="1822A0F6" w14:textId="7B3E7D31" w:rsidR="00446F40" w:rsidRPr="000726D6" w:rsidRDefault="00446F40" w:rsidP="00E25F11">
            <w:pPr>
              <w:rPr>
                <w:rFonts w:ascii="Aptos" w:hAnsi="Aptos"/>
                <w:b/>
                <w:bCs/>
                <w:sz w:val="24"/>
                <w:szCs w:val="24"/>
              </w:rPr>
            </w:pPr>
          </w:p>
        </w:tc>
        <w:tc>
          <w:tcPr>
            <w:tcW w:w="7622" w:type="dxa"/>
            <w:gridSpan w:val="4"/>
          </w:tcPr>
          <w:p w14:paraId="3A51A5BB" w14:textId="339E19F9" w:rsidR="00CC3F01" w:rsidRDefault="00497DE5" w:rsidP="000E6251">
            <w:pPr>
              <w:jc w:val="both"/>
              <w:rPr>
                <w:rFonts w:ascii="Aptos" w:hAnsi="Aptos"/>
                <w:b/>
                <w:bCs/>
                <w:i/>
                <w:iCs/>
                <w:sz w:val="24"/>
                <w:szCs w:val="24"/>
              </w:rPr>
            </w:pPr>
            <w:hyperlink r:id="rId23" w:history="1">
              <w:r w:rsidRPr="00CF3038">
                <w:rPr>
                  <w:rStyle w:val="Hyperlink"/>
                  <w:rFonts w:ascii="Aptos" w:hAnsi="Aptos"/>
                  <w:b/>
                  <w:bCs/>
                  <w:i/>
                  <w:iCs/>
                  <w:sz w:val="24"/>
                  <w:szCs w:val="24"/>
                </w:rPr>
                <w:t>The Activist Who Became Radicalized by Working on ‘Our Bodies, Our Selv</w:t>
              </w:r>
              <w:r w:rsidRPr="00CF3038">
                <w:rPr>
                  <w:rStyle w:val="Hyperlink"/>
                  <w:rFonts w:ascii="Aptos" w:hAnsi="Aptos"/>
                  <w:b/>
                  <w:bCs/>
                  <w:i/>
                  <w:iCs/>
                  <w:sz w:val="24"/>
                  <w:szCs w:val="24"/>
                </w:rPr>
                <w:t>es’</w:t>
              </w:r>
            </w:hyperlink>
          </w:p>
          <w:p w14:paraId="5E7AA456" w14:textId="11C77194" w:rsidR="000E6251" w:rsidRDefault="000E6251" w:rsidP="000E6251">
            <w:pPr>
              <w:jc w:val="both"/>
              <w:rPr>
                <w:rFonts w:ascii="Aptos" w:hAnsi="Aptos"/>
                <w:sz w:val="24"/>
                <w:szCs w:val="24"/>
              </w:rPr>
            </w:pPr>
            <w:r w:rsidRPr="00B34A39">
              <w:rPr>
                <w:rFonts w:ascii="Aptos" w:hAnsi="Aptos"/>
                <w:b/>
                <w:bCs/>
                <w:sz w:val="24"/>
                <w:szCs w:val="24"/>
              </w:rPr>
              <w:t xml:space="preserve">New York Times </w:t>
            </w:r>
            <w:r w:rsidR="00B34A39" w:rsidRPr="00B34A39">
              <w:rPr>
                <w:rFonts w:ascii="Aptos" w:hAnsi="Aptos"/>
                <w:b/>
                <w:bCs/>
                <w:sz w:val="24"/>
                <w:szCs w:val="24"/>
              </w:rPr>
              <w:t>Magazine</w:t>
            </w:r>
            <w:r w:rsidR="00B34A39">
              <w:rPr>
                <w:rFonts w:ascii="Aptos" w:hAnsi="Aptos"/>
                <w:sz w:val="24"/>
                <w:szCs w:val="24"/>
              </w:rPr>
              <w:t xml:space="preserve"> </w:t>
            </w:r>
            <w:r>
              <w:rPr>
                <w:rFonts w:ascii="Aptos" w:hAnsi="Aptos"/>
                <w:sz w:val="24"/>
                <w:szCs w:val="24"/>
              </w:rPr>
              <w:t>(free access)</w:t>
            </w:r>
          </w:p>
          <w:p w14:paraId="2D2EA9D6" w14:textId="42AE08F1" w:rsidR="00FD67D4" w:rsidRDefault="00FD67D4" w:rsidP="000E6251">
            <w:pPr>
              <w:jc w:val="both"/>
              <w:rPr>
                <w:rFonts w:ascii="Aptos" w:hAnsi="Aptos"/>
                <w:sz w:val="24"/>
                <w:szCs w:val="24"/>
              </w:rPr>
            </w:pPr>
            <w:r>
              <w:rPr>
                <w:rFonts w:ascii="Aptos" w:hAnsi="Aptos"/>
                <w:sz w:val="24"/>
                <w:szCs w:val="24"/>
              </w:rPr>
              <w:t>December 28, 2025</w:t>
            </w:r>
          </w:p>
          <w:p w14:paraId="5C7CF14A" w14:textId="7D14A295" w:rsidR="000E6251" w:rsidRDefault="00260AFC" w:rsidP="000E6251">
            <w:pPr>
              <w:jc w:val="both"/>
              <w:rPr>
                <w:rFonts w:ascii="Aptos" w:hAnsi="Aptos"/>
                <w:sz w:val="24"/>
                <w:szCs w:val="24"/>
              </w:rPr>
            </w:pPr>
            <w:r>
              <w:rPr>
                <w:rFonts w:ascii="Aptos" w:hAnsi="Aptos"/>
                <w:sz w:val="24"/>
                <w:szCs w:val="24"/>
              </w:rPr>
              <w:t>By Maggie Jones</w:t>
            </w:r>
          </w:p>
          <w:p w14:paraId="557A095B" w14:textId="77777777" w:rsidR="00446F40" w:rsidRPr="00446F40" w:rsidRDefault="00446F40" w:rsidP="00446F40">
            <w:pPr>
              <w:ind w:left="720"/>
              <w:jc w:val="both"/>
              <w:rPr>
                <w:rFonts w:ascii="Aptos" w:hAnsi="Aptos"/>
                <w:sz w:val="24"/>
                <w:szCs w:val="24"/>
              </w:rPr>
            </w:pPr>
            <w:r w:rsidRPr="00446F40">
              <w:rPr>
                <w:rFonts w:ascii="Aptos" w:hAnsi="Aptos"/>
                <w:sz w:val="24"/>
                <w:szCs w:val="24"/>
              </w:rPr>
              <w:t xml:space="preserve">Norma Swenson was </w:t>
            </w:r>
            <w:proofErr w:type="gramStart"/>
            <w:r w:rsidRPr="00446F40">
              <w:rPr>
                <w:rFonts w:ascii="Aptos" w:hAnsi="Aptos"/>
                <w:sz w:val="24"/>
                <w:szCs w:val="24"/>
              </w:rPr>
              <w:t>26</w:t>
            </w:r>
            <w:proofErr w:type="gramEnd"/>
            <w:r w:rsidRPr="00446F40">
              <w:rPr>
                <w:rFonts w:ascii="Aptos" w:hAnsi="Aptos"/>
                <w:sz w:val="24"/>
                <w:szCs w:val="24"/>
              </w:rPr>
              <w:t xml:space="preserve"> and pregnant when her obstetrician told her that during labor she would receive an injection of scopolamine. Swenson left the office, put a nickel in a pay </w:t>
            </w:r>
            <w:proofErr w:type="gramStart"/>
            <w:r w:rsidRPr="00446F40">
              <w:rPr>
                <w:rFonts w:ascii="Aptos" w:hAnsi="Aptos"/>
                <w:sz w:val="24"/>
                <w:szCs w:val="24"/>
              </w:rPr>
              <w:t>phone</w:t>
            </w:r>
            <w:proofErr w:type="gramEnd"/>
            <w:r w:rsidRPr="00446F40">
              <w:rPr>
                <w:rFonts w:ascii="Aptos" w:hAnsi="Aptos"/>
                <w:sz w:val="24"/>
                <w:szCs w:val="24"/>
              </w:rPr>
              <w:t xml:space="preserve"> and called a local library. Scopolamine, the librarian explained, is a cerebral sedative. That was all Swenson needed to know: She told her OB that she would skip the medication.</w:t>
            </w:r>
          </w:p>
          <w:p w14:paraId="45C5C2B9" w14:textId="77777777" w:rsidR="00446F40" w:rsidRPr="00446F40" w:rsidRDefault="00446F40" w:rsidP="00446F40">
            <w:pPr>
              <w:ind w:left="720"/>
              <w:jc w:val="both"/>
              <w:rPr>
                <w:rFonts w:ascii="Aptos" w:hAnsi="Aptos"/>
                <w:sz w:val="24"/>
                <w:szCs w:val="24"/>
              </w:rPr>
            </w:pPr>
          </w:p>
          <w:p w14:paraId="4ECC04CE" w14:textId="77777777" w:rsidR="00446F40" w:rsidRPr="00446F40" w:rsidRDefault="00446F40" w:rsidP="00446F40">
            <w:pPr>
              <w:ind w:left="720"/>
              <w:jc w:val="both"/>
              <w:rPr>
                <w:rFonts w:ascii="Aptos" w:hAnsi="Aptos"/>
                <w:sz w:val="24"/>
                <w:szCs w:val="24"/>
              </w:rPr>
            </w:pPr>
            <w:r w:rsidRPr="00446F40">
              <w:rPr>
                <w:rFonts w:ascii="Aptos" w:hAnsi="Aptos"/>
                <w:sz w:val="24"/>
                <w:szCs w:val="24"/>
              </w:rPr>
              <w:t xml:space="preserve">When Swenson was ready to give birth in April 1958 on a 12-bed ward at Boston’s Lying-In Hospital, she watched as women received a cocktail of scopolamine and morphine, designed to create “twilight sleep,” during which they would feel less pain </w:t>
            </w:r>
            <w:r w:rsidRPr="00446F40">
              <w:rPr>
                <w:rFonts w:ascii="Aptos" w:hAnsi="Aptos"/>
                <w:sz w:val="24"/>
                <w:szCs w:val="24"/>
              </w:rPr>
              <w:lastRenderedPageBreak/>
              <w:t>and, in theory, forget any pain they did experience. But scopolamine disoriented them. On the ward, Swenson heard women screaming and saw them thrashing in their beds after the injection. Some tried to climb out, leading nurses to restrain them with cloth ties. They cried and begged for their mothers. The morphine made them groggy. Their contractions slowed, making it harder for them to push. Doctors used forceps to extract the babies.</w:t>
            </w:r>
          </w:p>
          <w:p w14:paraId="03E12543" w14:textId="77777777" w:rsidR="00446F40" w:rsidRPr="00446F40" w:rsidRDefault="00446F40" w:rsidP="00446F40">
            <w:pPr>
              <w:ind w:left="720"/>
              <w:jc w:val="both"/>
              <w:rPr>
                <w:rFonts w:ascii="Aptos" w:hAnsi="Aptos"/>
                <w:sz w:val="24"/>
                <w:szCs w:val="24"/>
              </w:rPr>
            </w:pPr>
          </w:p>
          <w:p w14:paraId="6F5F2752" w14:textId="77777777" w:rsidR="00446F40" w:rsidRPr="00446F40" w:rsidRDefault="00446F40" w:rsidP="00446F40">
            <w:pPr>
              <w:ind w:left="720"/>
              <w:jc w:val="both"/>
              <w:rPr>
                <w:rFonts w:ascii="Aptos" w:hAnsi="Aptos"/>
                <w:sz w:val="24"/>
                <w:szCs w:val="24"/>
              </w:rPr>
            </w:pPr>
            <w:r w:rsidRPr="00446F40">
              <w:rPr>
                <w:rFonts w:ascii="Aptos" w:hAnsi="Aptos"/>
                <w:sz w:val="24"/>
                <w:szCs w:val="24"/>
              </w:rPr>
              <w:t xml:space="preserve">Since high school, when she read an excerpt from Grantly Dick-Read’s “Childbirth Without Fear” in her parents’ Reader’s Digest, Swenson had been intrigued by what is known as natural childbirth. Now, a decade later on the maternity ward, medical residents gathered to watch the woman who refused painkillers. She put one foot on a doctor’s shoulder and her other foot on another’s. Nurses held her hands. And she pushed and pushed. </w:t>
            </w:r>
          </w:p>
          <w:p w14:paraId="30746688" w14:textId="77777777" w:rsidR="00446F40" w:rsidRPr="00446F40" w:rsidRDefault="00446F40" w:rsidP="00446F40">
            <w:pPr>
              <w:ind w:left="720"/>
              <w:jc w:val="both"/>
              <w:rPr>
                <w:rFonts w:ascii="Aptos" w:hAnsi="Aptos"/>
                <w:sz w:val="24"/>
                <w:szCs w:val="24"/>
              </w:rPr>
            </w:pPr>
          </w:p>
          <w:p w14:paraId="7C8E3F0D" w14:textId="77777777" w:rsidR="00446F40" w:rsidRPr="00446F40" w:rsidRDefault="00446F40" w:rsidP="00446F40">
            <w:pPr>
              <w:ind w:left="720"/>
              <w:jc w:val="both"/>
              <w:rPr>
                <w:rFonts w:ascii="Aptos" w:hAnsi="Aptos"/>
                <w:sz w:val="24"/>
                <w:szCs w:val="24"/>
              </w:rPr>
            </w:pPr>
            <w:r w:rsidRPr="00446F40">
              <w:rPr>
                <w:rFonts w:ascii="Aptos" w:hAnsi="Aptos"/>
                <w:sz w:val="24"/>
                <w:szCs w:val="24"/>
              </w:rPr>
              <w:t>In the years after her daughter, Sarah, was born, Swenson became a childbirth activist and the president of the Boston Association for Childbirth Education. One day in 1971, a friend handed her a booklet. Originally called “Women and Their Bodies,” that year the authors renamed it “Our Bodies, Ourselves.” More than 130 pages, printed on newsprint and stapled together, the publication was largely circulated underground.</w:t>
            </w:r>
          </w:p>
          <w:p w14:paraId="7815D925" w14:textId="77777777" w:rsidR="00446F40" w:rsidRPr="00446F40" w:rsidRDefault="00446F40" w:rsidP="00446F40">
            <w:pPr>
              <w:ind w:left="720"/>
              <w:jc w:val="both"/>
              <w:rPr>
                <w:rFonts w:ascii="Aptos" w:hAnsi="Aptos"/>
                <w:sz w:val="24"/>
                <w:szCs w:val="24"/>
              </w:rPr>
            </w:pPr>
          </w:p>
          <w:p w14:paraId="7938515B" w14:textId="77777777" w:rsidR="00446F40" w:rsidRPr="00446F40" w:rsidRDefault="00446F40" w:rsidP="00446F40">
            <w:pPr>
              <w:ind w:left="720"/>
              <w:jc w:val="both"/>
              <w:rPr>
                <w:rFonts w:ascii="Aptos" w:hAnsi="Aptos"/>
                <w:sz w:val="24"/>
                <w:szCs w:val="24"/>
              </w:rPr>
            </w:pPr>
            <w:r w:rsidRPr="00446F40">
              <w:rPr>
                <w:rFonts w:ascii="Aptos" w:hAnsi="Aptos"/>
                <w:sz w:val="24"/>
                <w:szCs w:val="24"/>
              </w:rPr>
              <w:t>As she first read the pages, Swenson was shocked — and then awakened. The book was an explicit guide to taboos: abortion, which was illegal in most states; venereal diseases; sexuality. The images were detailed, the writing frank. One chapter highlighted women’s stories about masturbation and descriptions of the clitoris. “Hardly anybody knew there was such a thing,” Swenson later said.</w:t>
            </w:r>
          </w:p>
          <w:p w14:paraId="00960613" w14:textId="77777777" w:rsidR="00446F40" w:rsidRPr="00446F40" w:rsidRDefault="00446F40" w:rsidP="00446F40">
            <w:pPr>
              <w:ind w:left="720"/>
              <w:jc w:val="both"/>
              <w:rPr>
                <w:rFonts w:ascii="Aptos" w:hAnsi="Aptos"/>
                <w:sz w:val="24"/>
                <w:szCs w:val="24"/>
              </w:rPr>
            </w:pPr>
          </w:p>
          <w:p w14:paraId="1673BDAE" w14:textId="77777777" w:rsidR="00446F40" w:rsidRPr="00446F40" w:rsidRDefault="00446F40" w:rsidP="00446F40">
            <w:pPr>
              <w:ind w:left="720"/>
              <w:jc w:val="both"/>
              <w:rPr>
                <w:rFonts w:ascii="Aptos" w:hAnsi="Aptos"/>
                <w:sz w:val="24"/>
                <w:szCs w:val="24"/>
              </w:rPr>
            </w:pPr>
            <w:r w:rsidRPr="00446F40">
              <w:rPr>
                <w:rFonts w:ascii="Aptos" w:hAnsi="Aptos"/>
                <w:sz w:val="24"/>
                <w:szCs w:val="24"/>
              </w:rPr>
              <w:t>She soon joined the roughly one dozen women, known as the Boston Women’s Health Book Collective, who had written and edited “Our Bodies, Ourselves,” or “OBOS,” as they called it. At 39, with a 13-year-old daughter, Swenson was about a decade older than most of the other women. To the group, she brought her vast knowledge about childbirth and the medical system.</w:t>
            </w:r>
          </w:p>
          <w:p w14:paraId="71406738" w14:textId="77777777" w:rsidR="00446F40" w:rsidRPr="00446F40" w:rsidRDefault="00446F40" w:rsidP="00446F40">
            <w:pPr>
              <w:ind w:left="720"/>
              <w:jc w:val="both"/>
              <w:rPr>
                <w:rFonts w:ascii="Aptos" w:hAnsi="Aptos"/>
                <w:sz w:val="24"/>
                <w:szCs w:val="24"/>
              </w:rPr>
            </w:pPr>
          </w:p>
          <w:p w14:paraId="4EC4BEB9" w14:textId="77777777" w:rsidR="00446F40" w:rsidRPr="00446F40" w:rsidRDefault="00446F40" w:rsidP="00446F40">
            <w:pPr>
              <w:ind w:left="720"/>
              <w:jc w:val="both"/>
              <w:rPr>
                <w:rFonts w:ascii="Aptos" w:hAnsi="Aptos"/>
                <w:sz w:val="24"/>
                <w:szCs w:val="24"/>
              </w:rPr>
            </w:pPr>
            <w:r w:rsidRPr="00446F40">
              <w:rPr>
                <w:rFonts w:ascii="Aptos" w:hAnsi="Aptos"/>
                <w:sz w:val="24"/>
                <w:szCs w:val="24"/>
              </w:rPr>
              <w:t xml:space="preserve">In turn, the women and the work radicalized her. As a childbirth activist, she was in her “pre-feminist consciousness,” as she put </w:t>
            </w:r>
            <w:r w:rsidRPr="00446F40">
              <w:rPr>
                <w:rFonts w:ascii="Aptos" w:hAnsi="Aptos"/>
                <w:sz w:val="24"/>
                <w:szCs w:val="24"/>
              </w:rPr>
              <w:lastRenderedPageBreak/>
              <w:t>it, charming doctors to make them allies and focusing only on childbirth. The women in the collective took a different approach, writing critically about systemic sexism in the medical establishment in chapters like “Women, Medicine and Capitalism,” “Some Myths About Women” and “Medical Institutions.”</w:t>
            </w:r>
          </w:p>
          <w:p w14:paraId="6CD5ACAD" w14:textId="77777777" w:rsidR="00446F40" w:rsidRPr="00446F40" w:rsidRDefault="00446F40" w:rsidP="00446F40">
            <w:pPr>
              <w:ind w:left="720"/>
              <w:jc w:val="both"/>
              <w:rPr>
                <w:rFonts w:ascii="Aptos" w:hAnsi="Aptos"/>
                <w:sz w:val="24"/>
                <w:szCs w:val="24"/>
              </w:rPr>
            </w:pPr>
          </w:p>
          <w:p w14:paraId="5C4E5125" w14:textId="77777777" w:rsidR="00446F40" w:rsidRPr="00446F40" w:rsidRDefault="00446F40" w:rsidP="00446F40">
            <w:pPr>
              <w:ind w:left="720"/>
              <w:jc w:val="both"/>
              <w:rPr>
                <w:rFonts w:ascii="Aptos" w:hAnsi="Aptos"/>
                <w:sz w:val="24"/>
                <w:szCs w:val="24"/>
              </w:rPr>
            </w:pPr>
            <w:r w:rsidRPr="00446F40">
              <w:rPr>
                <w:rFonts w:ascii="Aptos" w:hAnsi="Aptos"/>
                <w:sz w:val="24"/>
                <w:szCs w:val="24"/>
              </w:rPr>
              <w:t xml:space="preserve">They worked collaboratively, usually meeting weekly in living rooms in Cambridge, Somerville, </w:t>
            </w:r>
            <w:proofErr w:type="gramStart"/>
            <w:r w:rsidRPr="00446F40">
              <w:rPr>
                <w:rFonts w:ascii="Aptos" w:hAnsi="Aptos"/>
                <w:sz w:val="24"/>
                <w:szCs w:val="24"/>
              </w:rPr>
              <w:t>Newton</w:t>
            </w:r>
            <w:proofErr w:type="gramEnd"/>
            <w:r w:rsidRPr="00446F40">
              <w:rPr>
                <w:rFonts w:ascii="Aptos" w:hAnsi="Aptos"/>
                <w:sz w:val="24"/>
                <w:szCs w:val="24"/>
              </w:rPr>
              <w:t xml:space="preserve"> and Brookline, where they debated whether they should take grants from medical groups that, Swenson worried, would influence their writings and whether to leave their small left-wing publisher for a mainstream one. (Simon &amp; Schuster began publishing “OBOS” in 1973; the women used their royalties to give grants to small women’s-health organizations.) Throughout, Swenson contributed and helped write sections on pregnancy, childbirth, postpartum care and, later, menopause and aging.</w:t>
            </w:r>
          </w:p>
          <w:p w14:paraId="438BF2A6" w14:textId="77777777" w:rsidR="00446F40" w:rsidRPr="00446F40" w:rsidRDefault="00446F40" w:rsidP="00446F40">
            <w:pPr>
              <w:ind w:left="720"/>
              <w:jc w:val="both"/>
              <w:rPr>
                <w:rFonts w:ascii="Aptos" w:hAnsi="Aptos"/>
                <w:sz w:val="24"/>
                <w:szCs w:val="24"/>
              </w:rPr>
            </w:pPr>
          </w:p>
          <w:p w14:paraId="6AE8ADF5" w14:textId="77777777" w:rsidR="00446F40" w:rsidRPr="00446F40" w:rsidRDefault="00446F40" w:rsidP="00446F40">
            <w:pPr>
              <w:ind w:left="720"/>
              <w:jc w:val="both"/>
              <w:rPr>
                <w:rFonts w:ascii="Aptos" w:hAnsi="Aptos"/>
                <w:sz w:val="24"/>
                <w:szCs w:val="24"/>
              </w:rPr>
            </w:pPr>
            <w:r w:rsidRPr="00446F40">
              <w:rPr>
                <w:rFonts w:ascii="Aptos" w:hAnsi="Aptos"/>
                <w:sz w:val="24"/>
                <w:szCs w:val="24"/>
              </w:rPr>
              <w:t xml:space="preserve">In the 1980s, the book grew to more than </w:t>
            </w:r>
            <w:proofErr w:type="gramStart"/>
            <w:r w:rsidRPr="00446F40">
              <w:rPr>
                <w:rFonts w:ascii="Aptos" w:hAnsi="Aptos"/>
                <w:sz w:val="24"/>
                <w:szCs w:val="24"/>
              </w:rPr>
              <w:t>600</w:t>
            </w:r>
            <w:proofErr w:type="gramEnd"/>
            <w:r w:rsidRPr="00446F40">
              <w:rPr>
                <w:rFonts w:ascii="Aptos" w:hAnsi="Aptos"/>
                <w:sz w:val="24"/>
                <w:szCs w:val="24"/>
              </w:rPr>
              <w:t xml:space="preserve"> pages (it would eventually balloon to 900-plus) and became a fixture in women’s bedrooms, given as gifts among friends and sisters, handed out to first-year college students, used in medical schools, distributed to farmworkers in Spanish. It eventually sold more than four million copies and was translated and adapted into </w:t>
            </w:r>
            <w:proofErr w:type="gramStart"/>
            <w:r w:rsidRPr="00446F40">
              <w:rPr>
                <w:rFonts w:ascii="Aptos" w:hAnsi="Aptos"/>
                <w:sz w:val="24"/>
                <w:szCs w:val="24"/>
              </w:rPr>
              <w:t>34</w:t>
            </w:r>
            <w:proofErr w:type="gramEnd"/>
            <w:r w:rsidRPr="00446F40">
              <w:rPr>
                <w:rFonts w:ascii="Aptos" w:hAnsi="Aptos"/>
                <w:sz w:val="24"/>
                <w:szCs w:val="24"/>
              </w:rPr>
              <w:t xml:space="preserve"> languages.</w:t>
            </w:r>
          </w:p>
          <w:p w14:paraId="7B66802B" w14:textId="77777777" w:rsidR="00446F40" w:rsidRPr="00446F40" w:rsidRDefault="00446F40" w:rsidP="00446F40">
            <w:pPr>
              <w:ind w:left="720"/>
              <w:jc w:val="both"/>
              <w:rPr>
                <w:rFonts w:ascii="Aptos" w:hAnsi="Aptos"/>
                <w:sz w:val="24"/>
                <w:szCs w:val="24"/>
              </w:rPr>
            </w:pPr>
          </w:p>
          <w:p w14:paraId="264FEEAE" w14:textId="77777777" w:rsidR="00446F40" w:rsidRPr="00446F40" w:rsidRDefault="00446F40" w:rsidP="00446F40">
            <w:pPr>
              <w:ind w:left="720"/>
              <w:jc w:val="both"/>
              <w:rPr>
                <w:rFonts w:ascii="Aptos" w:hAnsi="Aptos"/>
                <w:sz w:val="24"/>
                <w:szCs w:val="24"/>
              </w:rPr>
            </w:pPr>
            <w:r w:rsidRPr="00446F40">
              <w:rPr>
                <w:rFonts w:ascii="Aptos" w:hAnsi="Aptos"/>
                <w:sz w:val="24"/>
                <w:szCs w:val="24"/>
              </w:rPr>
              <w:t xml:space="preserve">Swenson, meanwhile, was the first coordinator of international programs for the collective and traveled the world — the Philippines, India, Brazil, Mexico, Uganda — to help women adapt “OBOS” for their own countries and organize for abortion rights, birth </w:t>
            </w:r>
            <w:proofErr w:type="gramStart"/>
            <w:r w:rsidRPr="00446F40">
              <w:rPr>
                <w:rFonts w:ascii="Aptos" w:hAnsi="Aptos"/>
                <w:sz w:val="24"/>
                <w:szCs w:val="24"/>
              </w:rPr>
              <w:t>control</w:t>
            </w:r>
            <w:proofErr w:type="gramEnd"/>
            <w:r w:rsidRPr="00446F40">
              <w:rPr>
                <w:rFonts w:ascii="Aptos" w:hAnsi="Aptos"/>
                <w:sz w:val="24"/>
                <w:szCs w:val="24"/>
              </w:rPr>
              <w:t xml:space="preserve"> and the rights of mothers.</w:t>
            </w:r>
          </w:p>
          <w:p w14:paraId="638442D4" w14:textId="77777777" w:rsidR="00446F40" w:rsidRPr="00446F40" w:rsidRDefault="00446F40" w:rsidP="00446F40">
            <w:pPr>
              <w:ind w:left="720"/>
              <w:jc w:val="both"/>
              <w:rPr>
                <w:rFonts w:ascii="Aptos" w:hAnsi="Aptos"/>
                <w:sz w:val="24"/>
                <w:szCs w:val="24"/>
              </w:rPr>
            </w:pPr>
          </w:p>
          <w:p w14:paraId="038D8C21" w14:textId="6404B301" w:rsidR="00260AFC" w:rsidRDefault="00446F40" w:rsidP="00446F40">
            <w:pPr>
              <w:ind w:left="720"/>
              <w:jc w:val="both"/>
              <w:rPr>
                <w:rFonts w:ascii="Aptos" w:hAnsi="Aptos"/>
                <w:sz w:val="24"/>
                <w:szCs w:val="24"/>
              </w:rPr>
            </w:pPr>
            <w:r w:rsidRPr="00446F40">
              <w:rPr>
                <w:rFonts w:ascii="Aptos" w:hAnsi="Aptos"/>
                <w:sz w:val="24"/>
                <w:szCs w:val="24"/>
              </w:rPr>
              <w:t xml:space="preserve">At home, she also helped build a new generation of activists, including through a class she taught at Harvard University until she was in her early </w:t>
            </w:r>
            <w:proofErr w:type="gramStart"/>
            <w:r w:rsidRPr="00446F40">
              <w:rPr>
                <w:rFonts w:ascii="Aptos" w:hAnsi="Aptos"/>
                <w:sz w:val="24"/>
                <w:szCs w:val="24"/>
              </w:rPr>
              <w:t>80s</w:t>
            </w:r>
            <w:proofErr w:type="gramEnd"/>
            <w:r w:rsidRPr="00446F40">
              <w:rPr>
                <w:rFonts w:ascii="Aptos" w:hAnsi="Aptos"/>
                <w:sz w:val="24"/>
                <w:szCs w:val="24"/>
              </w:rPr>
              <w:t xml:space="preserve"> called Women, </w:t>
            </w:r>
            <w:proofErr w:type="gramStart"/>
            <w:r w:rsidRPr="00446F40">
              <w:rPr>
                <w:rFonts w:ascii="Aptos" w:hAnsi="Aptos"/>
                <w:sz w:val="24"/>
                <w:szCs w:val="24"/>
              </w:rPr>
              <w:t>Health</w:t>
            </w:r>
            <w:proofErr w:type="gramEnd"/>
            <w:r w:rsidRPr="00446F40">
              <w:rPr>
                <w:rFonts w:ascii="Aptos" w:hAnsi="Aptos"/>
                <w:sz w:val="24"/>
                <w:szCs w:val="24"/>
              </w:rPr>
              <w:t xml:space="preserve"> and Development. Many of her international students planned to return home after graduation to work in women’s health. Swenson pushed them to hone their research and public-speaking skills so they could testify in front of governments and talk to NGOs and the press. They practiced and performed for Swenson, who wrote up single-spaced, multipage critiques. She knew her students would have to be meticulous, </w:t>
            </w:r>
            <w:proofErr w:type="gramStart"/>
            <w:r w:rsidRPr="00446F40">
              <w:rPr>
                <w:rFonts w:ascii="Aptos" w:hAnsi="Aptos"/>
                <w:sz w:val="24"/>
                <w:szCs w:val="24"/>
              </w:rPr>
              <w:t>factual</w:t>
            </w:r>
            <w:proofErr w:type="gramEnd"/>
            <w:r w:rsidRPr="00446F40">
              <w:rPr>
                <w:rFonts w:ascii="Aptos" w:hAnsi="Aptos"/>
                <w:sz w:val="24"/>
                <w:szCs w:val="24"/>
              </w:rPr>
              <w:t xml:space="preserve"> and relentless. She also knew firsthand that it was entirely possible — if frustratingly slow and filled with </w:t>
            </w:r>
            <w:r w:rsidRPr="00446F40">
              <w:rPr>
                <w:rFonts w:ascii="Aptos" w:hAnsi="Aptos"/>
                <w:sz w:val="24"/>
                <w:szCs w:val="24"/>
              </w:rPr>
              <w:lastRenderedPageBreak/>
              <w:t>setbacks — to shift the course of women’s health in ways no one could have imagined.</w:t>
            </w:r>
          </w:p>
          <w:p w14:paraId="0385BB43" w14:textId="7264CF51" w:rsidR="000E6251" w:rsidRPr="00D12D7B" w:rsidRDefault="000E6251" w:rsidP="000E6251">
            <w:pPr>
              <w:jc w:val="both"/>
              <w:rPr>
                <w:rFonts w:ascii="Aptos" w:hAnsi="Aptos"/>
                <w:sz w:val="24"/>
                <w:szCs w:val="24"/>
              </w:rPr>
            </w:pPr>
          </w:p>
        </w:tc>
      </w:tr>
      <w:tr w:rsidR="00DC3551" w:rsidRPr="000726D6" w14:paraId="31F48B1E" w14:textId="77777777" w:rsidTr="00467E18">
        <w:trPr>
          <w:gridAfter w:val="1"/>
          <w:wAfter w:w="298" w:type="dxa"/>
          <w:trHeight w:val="58"/>
        </w:trPr>
        <w:tc>
          <w:tcPr>
            <w:tcW w:w="2903" w:type="dxa"/>
            <w:gridSpan w:val="2"/>
          </w:tcPr>
          <w:p w14:paraId="25551700" w14:textId="2EA9E630" w:rsidR="00110214" w:rsidRPr="002E7608" w:rsidRDefault="00CB10CC" w:rsidP="00E25F11">
            <w:pPr>
              <w:rPr>
                <w:rFonts w:ascii="Aptos" w:hAnsi="Aptos"/>
                <w:b/>
                <w:bCs/>
                <w:sz w:val="20"/>
                <w:szCs w:val="20"/>
              </w:rPr>
            </w:pPr>
            <w:r w:rsidRPr="002E7608">
              <w:rPr>
                <w:rFonts w:ascii="Aptos" w:hAnsi="Aptos"/>
                <w:b/>
                <w:bCs/>
                <w:sz w:val="20"/>
                <w:szCs w:val="20"/>
              </w:rPr>
              <w:lastRenderedPageBreak/>
              <w:t xml:space="preserve">DignityMA supporter Alex Green’s book </w:t>
            </w:r>
            <w:r w:rsidR="002E7608" w:rsidRPr="002E7608">
              <w:rPr>
                <w:b/>
                <w:bCs/>
                <w:sz w:val="20"/>
                <w:szCs w:val="20"/>
              </w:rPr>
              <w:t xml:space="preserve"> </w:t>
            </w:r>
            <w:r w:rsidR="002E7608" w:rsidRPr="002E7608">
              <w:rPr>
                <w:rFonts w:ascii="Aptos" w:hAnsi="Aptos"/>
                <w:b/>
                <w:bCs/>
                <w:sz w:val="20"/>
                <w:szCs w:val="20"/>
              </w:rPr>
              <w:t>makes the National Book Critics Circle Award's Long List for Biography.</w:t>
            </w:r>
          </w:p>
          <w:p w14:paraId="1D3A82EF" w14:textId="77777777" w:rsidR="00110214" w:rsidRDefault="00110214" w:rsidP="00E25F11">
            <w:pPr>
              <w:rPr>
                <w:rFonts w:ascii="Aptos" w:hAnsi="Aptos"/>
                <w:b/>
                <w:bCs/>
                <w:sz w:val="18"/>
                <w:szCs w:val="18"/>
              </w:rPr>
            </w:pPr>
          </w:p>
          <w:p w14:paraId="53067876" w14:textId="46EDACE4" w:rsidR="00110214" w:rsidRDefault="00BF0EC5" w:rsidP="00BF0EC5">
            <w:pPr>
              <w:jc w:val="center"/>
              <w:rPr>
                <w:rFonts w:ascii="Aptos" w:hAnsi="Aptos"/>
                <w:b/>
                <w:bCs/>
                <w:sz w:val="18"/>
                <w:szCs w:val="18"/>
              </w:rPr>
            </w:pPr>
            <w:r>
              <w:rPr>
                <w:rFonts w:ascii="Aptos" w:hAnsi="Aptos"/>
                <w:b/>
                <w:bCs/>
                <w:noProof/>
                <w:sz w:val="18"/>
                <w:szCs w:val="18"/>
              </w:rPr>
              <w:drawing>
                <wp:inline distT="0" distB="0" distL="0" distR="0" wp14:anchorId="52060F41" wp14:editId="1B23C949">
                  <wp:extent cx="914400" cy="1371600"/>
                  <wp:effectExtent l="0" t="0" r="0" b="0"/>
                  <wp:docPr id="14453790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7E2F597F" w14:textId="77777777" w:rsidR="00110214" w:rsidRDefault="00110214" w:rsidP="00E25F11">
            <w:pPr>
              <w:rPr>
                <w:rFonts w:ascii="Aptos" w:hAnsi="Aptos"/>
                <w:b/>
                <w:bCs/>
                <w:sz w:val="18"/>
                <w:szCs w:val="18"/>
              </w:rPr>
            </w:pPr>
          </w:p>
          <w:p w14:paraId="26783CCD" w14:textId="77777777" w:rsidR="00110214" w:rsidRDefault="00110214" w:rsidP="00E25F11">
            <w:pPr>
              <w:rPr>
                <w:rFonts w:ascii="Aptos" w:hAnsi="Aptos"/>
                <w:b/>
                <w:bCs/>
                <w:sz w:val="18"/>
                <w:szCs w:val="18"/>
              </w:rPr>
            </w:pPr>
          </w:p>
          <w:p w14:paraId="28A335EB" w14:textId="4CCB42B2" w:rsidR="00110214" w:rsidRDefault="0022115B" w:rsidP="00E25F11">
            <w:pPr>
              <w:rPr>
                <w:rFonts w:ascii="Aptos" w:hAnsi="Aptos"/>
                <w:b/>
                <w:bCs/>
                <w:sz w:val="18"/>
                <w:szCs w:val="18"/>
              </w:rPr>
            </w:pPr>
            <w:r w:rsidRPr="0022115B">
              <w:rPr>
                <w:rFonts w:ascii="Aptos" w:hAnsi="Aptos"/>
                <w:b/>
                <w:bCs/>
                <w:noProof/>
                <w:sz w:val="18"/>
                <w:szCs w:val="18"/>
              </w:rPr>
              <w:drawing>
                <wp:inline distT="0" distB="0" distL="0" distR="0" wp14:anchorId="235D377E" wp14:editId="0FB5CECD">
                  <wp:extent cx="1706245" cy="1407795"/>
                  <wp:effectExtent l="0" t="0" r="8255" b="1905"/>
                  <wp:docPr id="1322105222" name="Picture 4" descr="Program on Negotiation at Harvard La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gram on Negotiation at Harvard Law ..."/>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06245" cy="1407795"/>
                          </a:xfrm>
                          <a:prstGeom prst="rect">
                            <a:avLst/>
                          </a:prstGeom>
                          <a:noFill/>
                          <a:ln>
                            <a:noFill/>
                          </a:ln>
                        </pic:spPr>
                      </pic:pic>
                    </a:graphicData>
                  </a:graphic>
                </wp:inline>
              </w:drawing>
            </w:r>
          </w:p>
          <w:p w14:paraId="5CDA9DAE" w14:textId="7C4D9EF2" w:rsidR="00DC3551" w:rsidRPr="000726D6" w:rsidRDefault="00110214" w:rsidP="00E25F11">
            <w:pPr>
              <w:rPr>
                <w:rFonts w:ascii="Aptos" w:hAnsi="Aptos"/>
                <w:b/>
                <w:bCs/>
                <w:sz w:val="24"/>
                <w:szCs w:val="24"/>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tc>
        <w:tc>
          <w:tcPr>
            <w:tcW w:w="7622" w:type="dxa"/>
            <w:gridSpan w:val="4"/>
          </w:tcPr>
          <w:p w14:paraId="7233ED49" w14:textId="093463AF" w:rsidR="00DC3551" w:rsidRDefault="001A77A0" w:rsidP="000A343D">
            <w:pPr>
              <w:jc w:val="both"/>
              <w:rPr>
                <w:rFonts w:ascii="Aptos" w:hAnsi="Aptos"/>
                <w:sz w:val="24"/>
                <w:szCs w:val="24"/>
              </w:rPr>
            </w:pPr>
            <w:hyperlink r:id="rId26" w:history="1">
              <w:r w:rsidRPr="001A77A0">
                <w:rPr>
                  <w:rStyle w:val="Hyperlink"/>
                  <w:rFonts w:ascii="Aptos" w:hAnsi="Aptos"/>
                  <w:b/>
                  <w:bCs/>
                  <w:i/>
                  <w:iCs/>
                  <w:sz w:val="24"/>
                  <w:szCs w:val="24"/>
                </w:rPr>
                <w:t>A Perfect Turm</w:t>
              </w:r>
              <w:r w:rsidRPr="001A77A0">
                <w:rPr>
                  <w:rStyle w:val="Hyperlink"/>
                  <w:rFonts w:ascii="Aptos" w:hAnsi="Aptos"/>
                  <w:b/>
                  <w:bCs/>
                  <w:i/>
                  <w:iCs/>
                  <w:sz w:val="24"/>
                  <w:szCs w:val="24"/>
                </w:rPr>
                <w:t>oil: Walter E. Fernald and the Struggle to Care for America’s Disabled</w:t>
              </w:r>
            </w:hyperlink>
            <w:r>
              <w:rPr>
                <w:rFonts w:ascii="Aptos" w:hAnsi="Aptos"/>
                <w:b/>
                <w:bCs/>
                <w:i/>
                <w:iCs/>
                <w:sz w:val="24"/>
                <w:szCs w:val="24"/>
              </w:rPr>
              <w:t xml:space="preserve"> </w:t>
            </w:r>
            <w:r>
              <w:rPr>
                <w:rFonts w:ascii="Aptos" w:hAnsi="Aptos"/>
                <w:sz w:val="24"/>
                <w:szCs w:val="24"/>
              </w:rPr>
              <w:t>by Alex Green</w:t>
            </w:r>
            <w:r w:rsidR="0041478D">
              <w:rPr>
                <w:rFonts w:ascii="Aptos" w:hAnsi="Aptos"/>
                <w:sz w:val="24"/>
                <w:szCs w:val="24"/>
              </w:rPr>
              <w:t xml:space="preserve"> </w:t>
            </w:r>
            <w:hyperlink r:id="rId27" w:history="1">
              <w:r w:rsidR="0041478D" w:rsidRPr="00094E50">
                <w:rPr>
                  <w:rStyle w:val="Hyperlink"/>
                  <w:rFonts w:ascii="Aptos" w:hAnsi="Aptos"/>
                  <w:sz w:val="24"/>
                  <w:szCs w:val="24"/>
                </w:rPr>
                <w:t>has been chosen</w:t>
              </w:r>
            </w:hyperlink>
            <w:r w:rsidR="0041478D" w:rsidRPr="0041478D">
              <w:rPr>
                <w:rFonts w:ascii="Aptos" w:hAnsi="Aptos"/>
                <w:sz w:val="24"/>
                <w:szCs w:val="24"/>
              </w:rPr>
              <w:t xml:space="preserve"> by </w:t>
            </w:r>
            <w:hyperlink r:id="rId28" w:history="1">
              <w:r w:rsidR="0041478D" w:rsidRPr="0041478D">
                <w:rPr>
                  <w:rStyle w:val="Hyperlink"/>
                  <w:rFonts w:ascii="Aptos" w:hAnsi="Aptos"/>
                  <w:b/>
                  <w:bCs/>
                  <w:sz w:val="24"/>
                  <w:szCs w:val="24"/>
                </w:rPr>
                <w:t>the National Book Critic’s Circle Awards</w:t>
              </w:r>
            </w:hyperlink>
            <w:r w:rsidR="0041478D">
              <w:rPr>
                <w:rFonts w:ascii="Aptos" w:hAnsi="Aptos"/>
                <w:sz w:val="24"/>
                <w:szCs w:val="24"/>
              </w:rPr>
              <w:t xml:space="preserve"> a</w:t>
            </w:r>
            <w:r w:rsidR="00C4667A">
              <w:rPr>
                <w:rFonts w:ascii="Aptos" w:hAnsi="Aptos"/>
                <w:sz w:val="24"/>
                <w:szCs w:val="24"/>
              </w:rPr>
              <w:t>s</w:t>
            </w:r>
            <w:r w:rsidR="00782574">
              <w:rPr>
                <w:rFonts w:ascii="Aptos" w:hAnsi="Aptos"/>
                <w:sz w:val="24"/>
                <w:szCs w:val="24"/>
              </w:rPr>
              <w:t xml:space="preserve"> one of the best biographies in 2025.</w:t>
            </w:r>
          </w:p>
          <w:p w14:paraId="28B7956C" w14:textId="77777777" w:rsidR="001443C4" w:rsidRPr="001443C4" w:rsidRDefault="001443C4" w:rsidP="001443C4">
            <w:pPr>
              <w:ind w:left="720"/>
              <w:jc w:val="both"/>
              <w:rPr>
                <w:rFonts w:ascii="Aptos" w:hAnsi="Aptos"/>
                <w:sz w:val="24"/>
                <w:szCs w:val="24"/>
              </w:rPr>
            </w:pPr>
            <w:r w:rsidRPr="001443C4">
              <w:rPr>
                <w:rFonts w:ascii="Aptos" w:hAnsi="Aptos"/>
                <w:sz w:val="24"/>
                <w:szCs w:val="24"/>
              </w:rPr>
              <w:t xml:space="preserve">In this post from the newsletter </w:t>
            </w:r>
            <w:r w:rsidRPr="001443C4">
              <w:rPr>
                <w:rFonts w:ascii="Aptos" w:hAnsi="Aptos"/>
                <w:i/>
                <w:iCs/>
                <w:sz w:val="24"/>
                <w:szCs w:val="24"/>
              </w:rPr>
              <w:t>(Un)Hidden</w:t>
            </w:r>
            <w:r w:rsidRPr="001443C4">
              <w:rPr>
                <w:rFonts w:ascii="Aptos" w:hAnsi="Aptos"/>
                <w:sz w:val="24"/>
                <w:szCs w:val="24"/>
              </w:rPr>
              <w:t xml:space="preserve">, author </w:t>
            </w:r>
            <w:r w:rsidRPr="001443C4">
              <w:rPr>
                <w:rFonts w:ascii="Aptos" w:hAnsi="Aptos"/>
                <w:b/>
                <w:bCs/>
                <w:sz w:val="24"/>
                <w:szCs w:val="24"/>
              </w:rPr>
              <w:t>Alex Green</w:t>
            </w:r>
            <w:r w:rsidRPr="001443C4">
              <w:rPr>
                <w:rFonts w:ascii="Aptos" w:hAnsi="Aptos"/>
                <w:sz w:val="24"/>
                <w:szCs w:val="24"/>
              </w:rPr>
              <w:t xml:space="preserve"> celebrates that his biography, </w:t>
            </w:r>
            <w:r w:rsidRPr="001443C4">
              <w:rPr>
                <w:rFonts w:ascii="Aptos" w:hAnsi="Aptos"/>
                <w:b/>
                <w:bCs/>
                <w:i/>
                <w:iCs/>
                <w:sz w:val="24"/>
                <w:szCs w:val="24"/>
              </w:rPr>
              <w:t>A Perfect Turmoil: Walter E. Fernald and the Struggle to Care for America’s Disabled</w:t>
            </w:r>
            <w:r w:rsidRPr="001443C4">
              <w:rPr>
                <w:rFonts w:ascii="Aptos" w:hAnsi="Aptos"/>
                <w:sz w:val="24"/>
                <w:szCs w:val="24"/>
              </w:rPr>
              <w:t xml:space="preserve">, has been named to the </w:t>
            </w:r>
            <w:r w:rsidRPr="001443C4">
              <w:rPr>
                <w:rFonts w:ascii="Aptos" w:hAnsi="Aptos"/>
                <w:b/>
                <w:bCs/>
                <w:sz w:val="24"/>
                <w:szCs w:val="24"/>
              </w:rPr>
              <w:t>National Book Critics Circle (NBCC) Award longlist</w:t>
            </w:r>
            <w:r w:rsidRPr="001443C4">
              <w:rPr>
                <w:rFonts w:ascii="Aptos" w:hAnsi="Aptos"/>
                <w:sz w:val="24"/>
                <w:szCs w:val="24"/>
              </w:rPr>
              <w:t xml:space="preserve"> for Biography.</w:t>
            </w:r>
          </w:p>
          <w:p w14:paraId="25EC20DC" w14:textId="77777777" w:rsidR="001443C4" w:rsidRPr="001443C4" w:rsidRDefault="001443C4" w:rsidP="001443C4">
            <w:pPr>
              <w:ind w:left="720"/>
              <w:jc w:val="both"/>
              <w:rPr>
                <w:rFonts w:ascii="Aptos" w:hAnsi="Aptos"/>
                <w:sz w:val="24"/>
                <w:szCs w:val="24"/>
              </w:rPr>
            </w:pPr>
            <w:r w:rsidRPr="001443C4">
              <w:rPr>
                <w:rFonts w:ascii="Aptos" w:hAnsi="Aptos"/>
                <w:sz w:val="24"/>
                <w:szCs w:val="24"/>
              </w:rPr>
              <w:t>The summary of the post is as follows:</w:t>
            </w:r>
          </w:p>
          <w:p w14:paraId="6EB55C7B" w14:textId="77777777" w:rsidR="001443C4" w:rsidRPr="001443C4" w:rsidRDefault="001443C4" w:rsidP="001443C4">
            <w:pPr>
              <w:ind w:left="720"/>
              <w:jc w:val="both"/>
              <w:rPr>
                <w:rFonts w:ascii="Aptos" w:hAnsi="Aptos"/>
                <w:b/>
                <w:bCs/>
                <w:sz w:val="24"/>
                <w:szCs w:val="24"/>
              </w:rPr>
            </w:pPr>
            <w:r w:rsidRPr="001443C4">
              <w:rPr>
                <w:rFonts w:ascii="Aptos" w:hAnsi="Aptos"/>
                <w:b/>
                <w:bCs/>
                <w:sz w:val="24"/>
                <w:szCs w:val="24"/>
              </w:rPr>
              <w:t>The Honor</w:t>
            </w:r>
          </w:p>
          <w:p w14:paraId="3EA9BC3E" w14:textId="77777777" w:rsidR="001443C4" w:rsidRPr="001443C4" w:rsidRDefault="001443C4" w:rsidP="001443C4">
            <w:pPr>
              <w:ind w:left="720"/>
              <w:jc w:val="both"/>
              <w:rPr>
                <w:rFonts w:ascii="Aptos" w:hAnsi="Aptos"/>
                <w:sz w:val="24"/>
                <w:szCs w:val="24"/>
              </w:rPr>
            </w:pPr>
            <w:r w:rsidRPr="001443C4">
              <w:rPr>
                <w:rFonts w:ascii="Aptos" w:hAnsi="Aptos"/>
                <w:i/>
                <w:iCs/>
                <w:sz w:val="24"/>
                <w:szCs w:val="24"/>
              </w:rPr>
              <w:t>Green's debut book is one of only ten biographies selected for the 2025 longlist, with finalists and winners to be announced in the coming months.</w:t>
            </w:r>
          </w:p>
          <w:p w14:paraId="10A75D2F" w14:textId="77777777" w:rsidR="001443C4" w:rsidRPr="001443C4" w:rsidRDefault="001443C4" w:rsidP="001443C4">
            <w:pPr>
              <w:ind w:left="720"/>
              <w:jc w:val="both"/>
              <w:rPr>
                <w:rFonts w:ascii="Aptos" w:hAnsi="Aptos"/>
                <w:b/>
                <w:bCs/>
                <w:sz w:val="24"/>
                <w:szCs w:val="24"/>
              </w:rPr>
            </w:pPr>
            <w:r w:rsidRPr="001443C4">
              <w:rPr>
                <w:rFonts w:ascii="Aptos" w:hAnsi="Aptos"/>
                <w:b/>
                <w:bCs/>
                <w:sz w:val="24"/>
                <w:szCs w:val="24"/>
              </w:rPr>
              <w:t>The Book’s Subject: Walter E. Fernald</w:t>
            </w:r>
          </w:p>
          <w:p w14:paraId="7FAE9290" w14:textId="77777777" w:rsidR="001443C4" w:rsidRPr="001443C4" w:rsidRDefault="001443C4" w:rsidP="001443C4">
            <w:pPr>
              <w:ind w:left="720"/>
              <w:jc w:val="both"/>
              <w:rPr>
                <w:rFonts w:ascii="Aptos" w:hAnsi="Aptos"/>
                <w:sz w:val="24"/>
                <w:szCs w:val="24"/>
              </w:rPr>
            </w:pPr>
            <w:r w:rsidRPr="001443C4">
              <w:rPr>
                <w:rFonts w:ascii="Aptos" w:hAnsi="Aptos"/>
                <w:sz w:val="24"/>
                <w:szCs w:val="24"/>
              </w:rPr>
              <w:t>The biography uncovers the lost history of Walter Fernald, a complex and influential figure whose work shaped modern disability policy. Green spent ten years sifting through over 250,000 disordered documents to reveal that Fernald:</w:t>
            </w:r>
          </w:p>
          <w:p w14:paraId="5A403345" w14:textId="58AA9CFE" w:rsidR="00BC6103" w:rsidRPr="00BC6103" w:rsidRDefault="00BC6103" w:rsidP="00BC6103">
            <w:pPr>
              <w:pStyle w:val="ListParagraph"/>
              <w:numPr>
                <w:ilvl w:val="0"/>
                <w:numId w:val="59"/>
              </w:numPr>
              <w:jc w:val="both"/>
              <w:rPr>
                <w:rFonts w:ascii="Aptos" w:hAnsi="Aptos"/>
                <w:sz w:val="24"/>
                <w:szCs w:val="24"/>
              </w:rPr>
            </w:pPr>
            <w:r w:rsidRPr="00BC6103">
              <w:rPr>
                <w:rFonts w:ascii="Aptos" w:hAnsi="Aptos"/>
                <w:b/>
                <w:bCs/>
                <w:sz w:val="24"/>
                <w:szCs w:val="24"/>
              </w:rPr>
              <w:t>Created Special Education:</w:t>
            </w:r>
            <w:r w:rsidRPr="00BC6103">
              <w:rPr>
                <w:rFonts w:ascii="Aptos" w:hAnsi="Aptos"/>
                <w:sz w:val="24"/>
                <w:szCs w:val="24"/>
              </w:rPr>
              <w:t xml:space="preserve"> Passed the first law requiring academic testing for public school students.</w:t>
            </w:r>
          </w:p>
          <w:p w14:paraId="6BFBCEE6" w14:textId="18D63EC5" w:rsidR="00BC6103" w:rsidRPr="00BC6103" w:rsidRDefault="00BC6103" w:rsidP="00BC6103">
            <w:pPr>
              <w:pStyle w:val="ListParagraph"/>
              <w:numPr>
                <w:ilvl w:val="0"/>
                <w:numId w:val="59"/>
              </w:numPr>
              <w:jc w:val="both"/>
              <w:rPr>
                <w:rFonts w:ascii="Aptos" w:hAnsi="Aptos"/>
                <w:sz w:val="24"/>
                <w:szCs w:val="24"/>
              </w:rPr>
            </w:pPr>
            <w:r w:rsidRPr="00BC6103">
              <w:rPr>
                <w:rFonts w:ascii="Aptos" w:hAnsi="Aptos"/>
                <w:b/>
                <w:bCs/>
                <w:sz w:val="24"/>
                <w:szCs w:val="24"/>
              </w:rPr>
              <w:t>Influenced Mental Health:</w:t>
            </w:r>
            <w:r w:rsidRPr="00BC6103">
              <w:rPr>
                <w:rFonts w:ascii="Aptos" w:hAnsi="Aptos"/>
                <w:sz w:val="24"/>
                <w:szCs w:val="24"/>
              </w:rPr>
              <w:t xml:space="preserve"> Helped found </w:t>
            </w:r>
            <w:r w:rsidRPr="00BC6103">
              <w:rPr>
                <w:rFonts w:ascii="Aptos" w:hAnsi="Aptos"/>
                <w:b/>
                <w:bCs/>
                <w:sz w:val="24"/>
                <w:szCs w:val="24"/>
              </w:rPr>
              <w:t>Mental Health America</w:t>
            </w:r>
            <w:r w:rsidRPr="00BC6103">
              <w:rPr>
                <w:rFonts w:ascii="Aptos" w:hAnsi="Aptos"/>
                <w:sz w:val="24"/>
                <w:szCs w:val="24"/>
              </w:rPr>
              <w:t xml:space="preserve"> and conducted early neurological research into intellectual disabilities.</w:t>
            </w:r>
          </w:p>
          <w:p w14:paraId="363D2D3D" w14:textId="1089532C" w:rsidR="00BC6103" w:rsidRPr="00BC6103" w:rsidRDefault="00BC6103" w:rsidP="00BC6103">
            <w:pPr>
              <w:pStyle w:val="ListParagraph"/>
              <w:numPr>
                <w:ilvl w:val="0"/>
                <w:numId w:val="59"/>
              </w:numPr>
              <w:jc w:val="both"/>
              <w:rPr>
                <w:rFonts w:ascii="Aptos" w:hAnsi="Aptos"/>
                <w:sz w:val="24"/>
                <w:szCs w:val="24"/>
              </w:rPr>
            </w:pPr>
            <w:r w:rsidRPr="00BC6103">
              <w:rPr>
                <w:rFonts w:ascii="Aptos" w:hAnsi="Aptos"/>
                <w:b/>
                <w:bCs/>
                <w:sz w:val="24"/>
                <w:szCs w:val="24"/>
              </w:rPr>
              <w:t>Challenged Eugenics:</w:t>
            </w:r>
            <w:r w:rsidRPr="00BC6103">
              <w:rPr>
                <w:rFonts w:ascii="Aptos" w:hAnsi="Aptos"/>
                <w:sz w:val="24"/>
                <w:szCs w:val="24"/>
              </w:rPr>
              <w:t xml:space="preserve"> Led a major challenge against eugenic sterilization in the U.S.</w:t>
            </w:r>
          </w:p>
          <w:p w14:paraId="63FD5559" w14:textId="2B3011B7" w:rsidR="00BC6103" w:rsidRPr="00BC6103" w:rsidRDefault="00BC6103" w:rsidP="00BC6103">
            <w:pPr>
              <w:pStyle w:val="ListParagraph"/>
              <w:numPr>
                <w:ilvl w:val="0"/>
                <w:numId w:val="59"/>
              </w:numPr>
              <w:jc w:val="both"/>
              <w:rPr>
                <w:rFonts w:ascii="Aptos" w:hAnsi="Aptos"/>
                <w:sz w:val="24"/>
                <w:szCs w:val="24"/>
              </w:rPr>
            </w:pPr>
            <w:r w:rsidRPr="00BC6103">
              <w:rPr>
                <w:rFonts w:ascii="Aptos" w:hAnsi="Aptos"/>
                <w:b/>
                <w:bCs/>
                <w:sz w:val="24"/>
                <w:szCs w:val="24"/>
              </w:rPr>
              <w:t>Pioneered Policy:</w:t>
            </w:r>
            <w:r w:rsidRPr="00BC6103">
              <w:rPr>
                <w:rFonts w:ascii="Aptos" w:hAnsi="Aptos"/>
                <w:sz w:val="24"/>
                <w:szCs w:val="24"/>
              </w:rPr>
              <w:t xml:space="preserve"> Was an early advocate for "de-centralization" (now known as deinstitutionalization) and oversaw the enlistment of disabled men in WWI.</w:t>
            </w:r>
          </w:p>
          <w:p w14:paraId="1949B889" w14:textId="77777777" w:rsidR="00EC2705" w:rsidRPr="00EC2705" w:rsidRDefault="00EC2705" w:rsidP="00EC2705">
            <w:pPr>
              <w:ind w:left="720"/>
              <w:jc w:val="both"/>
              <w:rPr>
                <w:rFonts w:ascii="Aptos" w:hAnsi="Aptos"/>
                <w:b/>
                <w:bCs/>
                <w:sz w:val="24"/>
                <w:szCs w:val="24"/>
              </w:rPr>
            </w:pPr>
            <w:r w:rsidRPr="00EC2705">
              <w:rPr>
                <w:rFonts w:ascii="Aptos" w:hAnsi="Aptos"/>
                <w:b/>
                <w:bCs/>
                <w:sz w:val="24"/>
                <w:szCs w:val="24"/>
              </w:rPr>
              <w:t>Contemporary Relevance</w:t>
            </w:r>
          </w:p>
          <w:p w14:paraId="3C391771" w14:textId="77777777" w:rsidR="00EC2705" w:rsidRPr="00EC2705" w:rsidRDefault="00EC2705" w:rsidP="00EC2705">
            <w:pPr>
              <w:ind w:left="720"/>
              <w:jc w:val="both"/>
              <w:rPr>
                <w:rFonts w:ascii="Aptos" w:hAnsi="Aptos"/>
                <w:sz w:val="24"/>
                <w:szCs w:val="24"/>
              </w:rPr>
            </w:pPr>
            <w:r w:rsidRPr="00EC2705">
              <w:rPr>
                <w:rFonts w:ascii="Aptos" w:hAnsi="Aptos"/>
                <w:sz w:val="24"/>
                <w:szCs w:val="24"/>
              </w:rPr>
              <w:t>Green argues that understanding Fernald’s "monstrous yet utopian" legacy is essential for navigating today’s political and legal climate. He suggests the book explains the origins of:</w:t>
            </w:r>
          </w:p>
          <w:p w14:paraId="75452250" w14:textId="77777777" w:rsidR="00EC2705" w:rsidRPr="00EC2705" w:rsidRDefault="00EC2705" w:rsidP="00EC2705">
            <w:pPr>
              <w:numPr>
                <w:ilvl w:val="0"/>
                <w:numId w:val="58"/>
              </w:numPr>
              <w:tabs>
                <w:tab w:val="num" w:pos="720"/>
              </w:tabs>
              <w:jc w:val="both"/>
              <w:rPr>
                <w:rFonts w:ascii="Aptos" w:hAnsi="Aptos"/>
                <w:sz w:val="24"/>
                <w:szCs w:val="24"/>
              </w:rPr>
            </w:pPr>
            <w:r w:rsidRPr="00EC2705">
              <w:rPr>
                <w:rFonts w:ascii="Aptos" w:hAnsi="Aptos"/>
                <w:sz w:val="24"/>
                <w:szCs w:val="24"/>
              </w:rPr>
              <w:t xml:space="preserve">The use of </w:t>
            </w:r>
            <w:r w:rsidRPr="00EC2705">
              <w:rPr>
                <w:rFonts w:ascii="Aptos" w:hAnsi="Aptos"/>
                <w:b/>
                <w:bCs/>
                <w:sz w:val="24"/>
                <w:szCs w:val="24"/>
              </w:rPr>
              <w:t>IQ scores</w:t>
            </w:r>
            <w:r w:rsidRPr="00EC2705">
              <w:rPr>
                <w:rFonts w:ascii="Aptos" w:hAnsi="Aptos"/>
                <w:sz w:val="24"/>
                <w:szCs w:val="24"/>
              </w:rPr>
              <w:t xml:space="preserve"> in Supreme Court death penalty cases.</w:t>
            </w:r>
          </w:p>
          <w:p w14:paraId="78425636" w14:textId="77777777" w:rsidR="00EC2705" w:rsidRPr="00EC2705" w:rsidRDefault="00EC2705" w:rsidP="00EC2705">
            <w:pPr>
              <w:numPr>
                <w:ilvl w:val="0"/>
                <w:numId w:val="58"/>
              </w:numPr>
              <w:tabs>
                <w:tab w:val="num" w:pos="720"/>
              </w:tabs>
              <w:jc w:val="both"/>
              <w:rPr>
                <w:rFonts w:ascii="Aptos" w:hAnsi="Aptos"/>
                <w:sz w:val="24"/>
                <w:szCs w:val="24"/>
              </w:rPr>
            </w:pPr>
            <w:r w:rsidRPr="00EC2705">
              <w:rPr>
                <w:rFonts w:ascii="Aptos" w:hAnsi="Aptos"/>
                <w:sz w:val="24"/>
                <w:szCs w:val="24"/>
              </w:rPr>
              <w:t xml:space="preserve">The modern push to </w:t>
            </w:r>
            <w:r w:rsidRPr="00EC2705">
              <w:rPr>
                <w:rFonts w:ascii="Aptos" w:hAnsi="Aptos"/>
                <w:b/>
                <w:bCs/>
                <w:sz w:val="24"/>
                <w:szCs w:val="24"/>
              </w:rPr>
              <w:t>reopen asylums</w:t>
            </w:r>
            <w:r w:rsidRPr="00EC2705">
              <w:rPr>
                <w:rFonts w:ascii="Aptos" w:hAnsi="Aptos"/>
                <w:sz w:val="24"/>
                <w:szCs w:val="24"/>
              </w:rPr>
              <w:t>.</w:t>
            </w:r>
          </w:p>
          <w:p w14:paraId="23F25F43" w14:textId="77777777" w:rsidR="00EC2705" w:rsidRPr="00EC2705" w:rsidRDefault="00EC2705" w:rsidP="00EC2705">
            <w:pPr>
              <w:numPr>
                <w:ilvl w:val="0"/>
                <w:numId w:val="58"/>
              </w:numPr>
              <w:tabs>
                <w:tab w:val="num" w:pos="720"/>
              </w:tabs>
              <w:jc w:val="both"/>
              <w:rPr>
                <w:rFonts w:ascii="Aptos" w:hAnsi="Aptos"/>
                <w:sz w:val="24"/>
                <w:szCs w:val="24"/>
              </w:rPr>
            </w:pPr>
            <w:r w:rsidRPr="00EC2705">
              <w:rPr>
                <w:rFonts w:ascii="Aptos" w:hAnsi="Aptos"/>
                <w:sz w:val="24"/>
                <w:szCs w:val="24"/>
              </w:rPr>
              <w:t xml:space="preserve">The current rollbacks of </w:t>
            </w:r>
            <w:r w:rsidRPr="00EC2705">
              <w:rPr>
                <w:rFonts w:ascii="Aptos" w:hAnsi="Aptos"/>
                <w:b/>
                <w:bCs/>
                <w:sz w:val="24"/>
                <w:szCs w:val="24"/>
              </w:rPr>
              <w:t>civil rights protections</w:t>
            </w:r>
            <w:r w:rsidRPr="00EC2705">
              <w:rPr>
                <w:rFonts w:ascii="Aptos" w:hAnsi="Aptos"/>
                <w:sz w:val="24"/>
                <w:szCs w:val="24"/>
              </w:rPr>
              <w:t xml:space="preserve"> for disabled students.</w:t>
            </w:r>
          </w:p>
          <w:p w14:paraId="243D5ABE" w14:textId="77777777" w:rsidR="00EC2705" w:rsidRPr="00EC2705" w:rsidRDefault="00EC2705" w:rsidP="00EC2705">
            <w:pPr>
              <w:ind w:left="720"/>
              <w:jc w:val="both"/>
              <w:rPr>
                <w:rFonts w:ascii="Aptos" w:hAnsi="Aptos"/>
                <w:b/>
                <w:bCs/>
                <w:sz w:val="24"/>
                <w:szCs w:val="24"/>
              </w:rPr>
            </w:pPr>
            <w:r w:rsidRPr="00EC2705">
              <w:rPr>
                <w:rFonts w:ascii="Aptos" w:hAnsi="Aptos"/>
                <w:b/>
                <w:bCs/>
                <w:sz w:val="24"/>
                <w:szCs w:val="24"/>
              </w:rPr>
              <w:t>Call to Action</w:t>
            </w:r>
          </w:p>
          <w:p w14:paraId="60CEF6D9" w14:textId="77777777" w:rsidR="00EC2705" w:rsidRPr="00EC2705" w:rsidRDefault="00EC2705" w:rsidP="00EC2705">
            <w:pPr>
              <w:ind w:left="720"/>
              <w:jc w:val="both"/>
              <w:rPr>
                <w:rFonts w:ascii="Aptos" w:hAnsi="Aptos"/>
                <w:sz w:val="24"/>
                <w:szCs w:val="24"/>
              </w:rPr>
            </w:pPr>
            <w:r w:rsidRPr="00EC2705">
              <w:rPr>
                <w:rFonts w:ascii="Aptos" w:hAnsi="Aptos"/>
                <w:sz w:val="24"/>
                <w:szCs w:val="24"/>
              </w:rPr>
              <w:t>Green encourages readers to support the publication by subscribing to the newsletter, sharing the news, or purchasing the book through independent bookstores.</w:t>
            </w:r>
          </w:p>
          <w:p w14:paraId="49E00389" w14:textId="05657483" w:rsidR="00EC2705" w:rsidRPr="001A77A0" w:rsidRDefault="00EC2705" w:rsidP="001443C4">
            <w:pPr>
              <w:ind w:left="720"/>
              <w:jc w:val="both"/>
              <w:rPr>
                <w:rFonts w:ascii="Aptos" w:hAnsi="Aptos"/>
                <w:sz w:val="24"/>
                <w:szCs w:val="24"/>
              </w:rPr>
            </w:pPr>
          </w:p>
        </w:tc>
      </w:tr>
      <w:tr w:rsidR="00E25F11" w:rsidRPr="000726D6" w14:paraId="413755BD" w14:textId="77777777" w:rsidTr="00467E18">
        <w:trPr>
          <w:gridAfter w:val="1"/>
          <w:wAfter w:w="298" w:type="dxa"/>
          <w:trHeight w:val="58"/>
        </w:trPr>
        <w:tc>
          <w:tcPr>
            <w:tcW w:w="2903" w:type="dxa"/>
            <w:gridSpan w:val="2"/>
          </w:tcPr>
          <w:p w14:paraId="57E88308" w14:textId="77777777" w:rsidR="00E25F11" w:rsidRPr="000726D6" w:rsidRDefault="00E25F11" w:rsidP="00E25F11">
            <w:pPr>
              <w:rPr>
                <w:rFonts w:ascii="Aptos" w:hAnsi="Aptos"/>
                <w:b/>
                <w:bCs/>
                <w:sz w:val="24"/>
                <w:szCs w:val="24"/>
              </w:rPr>
            </w:pPr>
            <w:r w:rsidRPr="000726D6">
              <w:rPr>
                <w:rFonts w:ascii="Aptos" w:hAnsi="Aptos"/>
                <w:b/>
                <w:bCs/>
                <w:sz w:val="24"/>
                <w:szCs w:val="24"/>
              </w:rPr>
              <w:lastRenderedPageBreak/>
              <w:t>Commentary Offered by DignityMA Participants</w:t>
            </w:r>
          </w:p>
          <w:p w14:paraId="0DF7BB47" w14:textId="77777777" w:rsidR="00E25F11" w:rsidRPr="000726D6" w:rsidRDefault="00E25F11" w:rsidP="00E25F11">
            <w:pPr>
              <w:rPr>
                <w:rFonts w:ascii="Aptos" w:hAnsi="Aptos"/>
                <w:b/>
                <w:bCs/>
                <w:sz w:val="24"/>
                <w:szCs w:val="24"/>
              </w:rPr>
            </w:pPr>
          </w:p>
          <w:p w14:paraId="73D83F73" w14:textId="77777777" w:rsidR="00E25F11" w:rsidRPr="000726D6" w:rsidRDefault="00E25F11" w:rsidP="00E25F11">
            <w:pPr>
              <w:rPr>
                <w:rFonts w:ascii="Aptos" w:hAnsi="Aptos"/>
                <w:sz w:val="24"/>
                <w:szCs w:val="24"/>
              </w:rPr>
            </w:pPr>
            <w:r w:rsidRPr="000726D6">
              <w:rPr>
                <w:rFonts w:ascii="Aptos" w:hAnsi="Aptos"/>
                <w:noProof/>
                <w:sz w:val="24"/>
                <w:szCs w:val="24"/>
              </w:rPr>
              <w:drawing>
                <wp:inline distT="0" distB="0" distL="0" distR="0" wp14:anchorId="09F80614" wp14:editId="0B0DE05F">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4A070282" w14:textId="77777777" w:rsidR="00E25F11" w:rsidRPr="000726D6" w:rsidRDefault="00E25F11" w:rsidP="00E25F11">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21EB711E" w14:textId="77777777" w:rsidR="00E25F11" w:rsidRPr="000726D6" w:rsidRDefault="00E25F11" w:rsidP="00963E15">
            <w:pPr>
              <w:rPr>
                <w:rFonts w:ascii="Aptos" w:hAnsi="Aptos"/>
                <w:sz w:val="18"/>
                <w:szCs w:val="18"/>
              </w:rPr>
            </w:pPr>
          </w:p>
        </w:tc>
        <w:tc>
          <w:tcPr>
            <w:tcW w:w="7622" w:type="dxa"/>
            <w:gridSpan w:val="4"/>
          </w:tcPr>
          <w:p w14:paraId="0112242A" w14:textId="77777777" w:rsidR="00E25F11" w:rsidRDefault="000A343D" w:rsidP="000A343D">
            <w:pPr>
              <w:jc w:val="both"/>
              <w:rPr>
                <w:rFonts w:ascii="Aptos" w:hAnsi="Aptos"/>
                <w:sz w:val="24"/>
                <w:szCs w:val="24"/>
              </w:rPr>
            </w:pPr>
            <w:r w:rsidRPr="000A343D">
              <w:rPr>
                <w:rFonts w:ascii="Aptos" w:hAnsi="Aptos"/>
                <w:b/>
                <w:bCs/>
                <w:i/>
                <w:iCs/>
                <w:sz w:val="24"/>
                <w:szCs w:val="24"/>
              </w:rPr>
              <w:t>The Quiet Transfer of Seniors’ COLA Dollars to the Nursing Home Industry</w:t>
            </w:r>
          </w:p>
          <w:p w14:paraId="7828D674" w14:textId="77777777" w:rsidR="000A343D" w:rsidRDefault="000A343D" w:rsidP="000A343D">
            <w:pPr>
              <w:jc w:val="both"/>
              <w:rPr>
                <w:rFonts w:ascii="Aptos" w:hAnsi="Aptos"/>
                <w:sz w:val="24"/>
                <w:szCs w:val="24"/>
              </w:rPr>
            </w:pPr>
            <w:r>
              <w:rPr>
                <w:rFonts w:ascii="Aptos" w:hAnsi="Aptos"/>
                <w:sz w:val="24"/>
                <w:szCs w:val="24"/>
              </w:rPr>
              <w:t>By Richard T. Moore</w:t>
            </w:r>
          </w:p>
          <w:p w14:paraId="34F556BB" w14:textId="77777777" w:rsidR="00E72C87" w:rsidRDefault="00E72C87" w:rsidP="000A343D">
            <w:pPr>
              <w:jc w:val="both"/>
              <w:rPr>
                <w:rFonts w:ascii="Aptos" w:hAnsi="Aptos"/>
                <w:sz w:val="24"/>
                <w:szCs w:val="24"/>
              </w:rPr>
            </w:pPr>
            <w:r>
              <w:rPr>
                <w:rFonts w:ascii="Aptos" w:hAnsi="Aptos"/>
                <w:sz w:val="24"/>
                <w:szCs w:val="24"/>
              </w:rPr>
              <w:t>December 22, 2025</w:t>
            </w:r>
          </w:p>
          <w:p w14:paraId="7077FD06" w14:textId="71A29532" w:rsidR="000B5A46" w:rsidRDefault="000B5A46" w:rsidP="000B5A46">
            <w:pPr>
              <w:ind w:left="720"/>
              <w:jc w:val="both"/>
              <w:rPr>
                <w:rFonts w:ascii="Aptos" w:hAnsi="Aptos"/>
                <w:sz w:val="24"/>
                <w:szCs w:val="24"/>
              </w:rPr>
            </w:pPr>
            <w:r w:rsidRPr="000B5A46">
              <w:rPr>
                <w:rFonts w:ascii="Aptos" w:hAnsi="Aptos"/>
                <w:sz w:val="24"/>
                <w:szCs w:val="24"/>
              </w:rPr>
              <w:t>Every year, Social Security provides cost</w:t>
            </w:r>
            <w:r w:rsidRPr="000B5A46">
              <w:rPr>
                <w:rFonts w:ascii="Aptos" w:hAnsi="Aptos"/>
                <w:sz w:val="24"/>
                <w:szCs w:val="24"/>
              </w:rPr>
              <w:noBreakHyphen/>
              <w:t>of</w:t>
            </w:r>
            <w:r w:rsidRPr="000B5A46">
              <w:rPr>
                <w:rFonts w:ascii="Aptos" w:hAnsi="Aptos"/>
                <w:sz w:val="24"/>
                <w:szCs w:val="24"/>
              </w:rPr>
              <w:noBreakHyphen/>
              <w:t xml:space="preserve">living adjustments (COLAs) to help older Americans keep up with rising prices. </w:t>
            </w:r>
            <w:hyperlink r:id="rId30" w:history="1">
              <w:r w:rsidRPr="000B5A46">
                <w:rPr>
                  <w:rStyle w:val="Hyperlink"/>
                  <w:rFonts w:ascii="Aptos" w:hAnsi="Aptos"/>
                  <w:sz w:val="24"/>
                  <w:szCs w:val="24"/>
                </w:rPr>
                <w:t>These increases are meant to ensure that seniors can afford basic necessities—soap, clothing, a phone, a haircut, a birthday card for a grandchild</w:t>
              </w:r>
            </w:hyperlink>
            <w:r w:rsidRPr="000B5A46">
              <w:rPr>
                <w:rFonts w:ascii="Aptos" w:hAnsi="Aptos"/>
                <w:sz w:val="24"/>
                <w:szCs w:val="24"/>
              </w:rPr>
              <w:t xml:space="preserve">. But for roughly 26,000 nursing home residents in Massachusetts who rely on Medicaid, these COLA increases never reach them. Not in 2023. Not in 2024. Not in 2025. Not in any year since </w:t>
            </w:r>
            <w:r w:rsidRPr="000B5A46">
              <w:rPr>
                <w:rFonts w:ascii="Aptos" w:hAnsi="Aptos"/>
                <w:b/>
                <w:bCs/>
                <w:sz w:val="24"/>
                <w:szCs w:val="24"/>
              </w:rPr>
              <w:t>2008</w:t>
            </w:r>
            <w:r w:rsidRPr="000B5A46">
              <w:rPr>
                <w:rFonts w:ascii="Aptos" w:hAnsi="Aptos"/>
                <w:sz w:val="24"/>
                <w:szCs w:val="24"/>
              </w:rPr>
              <w:t>.</w:t>
            </w:r>
          </w:p>
          <w:p w14:paraId="2C3E3FBE" w14:textId="77777777" w:rsidR="000B5A46" w:rsidRPr="000B5A46" w:rsidRDefault="000B5A46" w:rsidP="000B5A46">
            <w:pPr>
              <w:ind w:left="720"/>
              <w:jc w:val="both"/>
              <w:rPr>
                <w:rFonts w:ascii="Aptos" w:hAnsi="Aptos"/>
                <w:sz w:val="24"/>
                <w:szCs w:val="24"/>
              </w:rPr>
            </w:pPr>
          </w:p>
          <w:p w14:paraId="4632D41A" w14:textId="6A22FEC7" w:rsidR="000B5A46" w:rsidRDefault="000B5A46" w:rsidP="000B5A46">
            <w:pPr>
              <w:ind w:left="720"/>
              <w:jc w:val="both"/>
              <w:rPr>
                <w:rFonts w:ascii="Aptos" w:hAnsi="Aptos"/>
                <w:sz w:val="24"/>
                <w:szCs w:val="24"/>
              </w:rPr>
            </w:pPr>
            <w:r w:rsidRPr="000B5A46">
              <w:rPr>
                <w:rFonts w:ascii="Aptos" w:hAnsi="Aptos"/>
                <w:sz w:val="24"/>
                <w:szCs w:val="24"/>
              </w:rPr>
              <w:t xml:space="preserve">That is because the </w:t>
            </w:r>
            <w:hyperlink r:id="rId31" w:history="1">
              <w:r w:rsidRPr="000B5A46">
                <w:rPr>
                  <w:rStyle w:val="Hyperlink"/>
                  <w:rFonts w:ascii="Aptos" w:hAnsi="Aptos"/>
                  <w:sz w:val="24"/>
                  <w:szCs w:val="24"/>
                </w:rPr>
                <w:t>Personal Needs Allowance (PNA)</w:t>
              </w:r>
            </w:hyperlink>
            <w:r w:rsidRPr="000B5A46">
              <w:rPr>
                <w:rFonts w:ascii="Aptos" w:hAnsi="Aptos"/>
                <w:sz w:val="24"/>
                <w:szCs w:val="24"/>
              </w:rPr>
              <w:t xml:space="preserve">, the one portion of a resident’s income they are allowed to keep—has been frozen at </w:t>
            </w:r>
            <w:r w:rsidRPr="000B5A46">
              <w:rPr>
                <w:rFonts w:ascii="Aptos" w:hAnsi="Aptos"/>
                <w:b/>
                <w:bCs/>
                <w:sz w:val="24"/>
                <w:szCs w:val="24"/>
              </w:rPr>
              <w:t>$72.80 per month</w:t>
            </w:r>
            <w:r w:rsidRPr="000B5A46">
              <w:rPr>
                <w:rFonts w:ascii="Aptos" w:hAnsi="Aptos"/>
                <w:sz w:val="24"/>
                <w:szCs w:val="24"/>
              </w:rPr>
              <w:t xml:space="preserve"> for </w:t>
            </w:r>
            <w:r w:rsidRPr="000B5A46">
              <w:rPr>
                <w:rFonts w:ascii="Aptos" w:hAnsi="Aptos"/>
                <w:b/>
                <w:bCs/>
                <w:sz w:val="24"/>
                <w:szCs w:val="24"/>
              </w:rPr>
              <w:t>17 years</w:t>
            </w:r>
            <w:r w:rsidRPr="000B5A46">
              <w:rPr>
                <w:rFonts w:ascii="Aptos" w:hAnsi="Aptos"/>
                <w:sz w:val="24"/>
                <w:szCs w:val="24"/>
              </w:rPr>
              <w:t>. Everything above that amount, including every dollar of every COLA since FY 2008, is swept into the state’s Medicaid system and ultimately flows to nursing home operators.</w:t>
            </w:r>
          </w:p>
          <w:p w14:paraId="491086E3" w14:textId="77777777" w:rsidR="000B5A46" w:rsidRPr="000B5A46" w:rsidRDefault="000B5A46" w:rsidP="000B5A46">
            <w:pPr>
              <w:ind w:left="720"/>
              <w:jc w:val="both"/>
              <w:rPr>
                <w:rFonts w:ascii="Aptos" w:hAnsi="Aptos"/>
                <w:sz w:val="24"/>
                <w:szCs w:val="24"/>
              </w:rPr>
            </w:pPr>
          </w:p>
          <w:p w14:paraId="26FFCC47" w14:textId="77777777" w:rsidR="000B5A46" w:rsidRDefault="000B5A46" w:rsidP="000B5A46">
            <w:pPr>
              <w:ind w:left="720"/>
              <w:jc w:val="both"/>
              <w:rPr>
                <w:rFonts w:ascii="Aptos" w:hAnsi="Aptos"/>
                <w:sz w:val="24"/>
                <w:szCs w:val="24"/>
              </w:rPr>
            </w:pPr>
            <w:r w:rsidRPr="000B5A46">
              <w:rPr>
                <w:rFonts w:ascii="Aptos" w:hAnsi="Aptos"/>
                <w:sz w:val="24"/>
                <w:szCs w:val="24"/>
              </w:rPr>
              <w:t xml:space="preserve">This is not a small amount of money. Since 2008, Social Security benefits have risen by </w:t>
            </w:r>
            <w:r w:rsidRPr="000B5A46">
              <w:rPr>
                <w:rFonts w:ascii="Aptos" w:hAnsi="Aptos"/>
                <w:b/>
                <w:bCs/>
                <w:sz w:val="24"/>
                <w:szCs w:val="24"/>
              </w:rPr>
              <w:t>well over 50%</w:t>
            </w:r>
            <w:r w:rsidRPr="000B5A46">
              <w:rPr>
                <w:rFonts w:ascii="Aptos" w:hAnsi="Aptos"/>
                <w:sz w:val="24"/>
                <w:szCs w:val="24"/>
              </w:rPr>
              <w:t xml:space="preserve"> through cumulative COLAs. If a resident received $1,300 per month in 2008, their benefit today would be roughly $2,000. But the resident still keeps only $72.80. The entire increase—hundreds of dollars per month per resident—goes to the state to offset Medicaid payments to nursing homes.</w:t>
            </w:r>
          </w:p>
          <w:p w14:paraId="79BE2C3B" w14:textId="77777777" w:rsidR="000B5A46" w:rsidRPr="000B5A46" w:rsidRDefault="000B5A46" w:rsidP="000B5A46">
            <w:pPr>
              <w:ind w:left="720"/>
              <w:jc w:val="both"/>
              <w:rPr>
                <w:rFonts w:ascii="Aptos" w:hAnsi="Aptos"/>
                <w:sz w:val="24"/>
                <w:szCs w:val="24"/>
              </w:rPr>
            </w:pPr>
          </w:p>
          <w:p w14:paraId="3E4C89AC" w14:textId="77777777" w:rsidR="000B5A46" w:rsidRDefault="000B5A46" w:rsidP="000B5A46">
            <w:pPr>
              <w:ind w:left="720"/>
              <w:jc w:val="both"/>
              <w:rPr>
                <w:rFonts w:ascii="Aptos" w:hAnsi="Aptos"/>
                <w:sz w:val="24"/>
                <w:szCs w:val="24"/>
              </w:rPr>
            </w:pPr>
            <w:r w:rsidRPr="000B5A46">
              <w:rPr>
                <w:rFonts w:ascii="Aptos" w:hAnsi="Aptos"/>
                <w:sz w:val="24"/>
                <w:szCs w:val="24"/>
              </w:rPr>
              <w:t>Multiply that by 26,000 residents over 17 years, and the total diversion easily reaches into hundreds</w:t>
            </w:r>
            <w:r w:rsidRPr="000B5A46">
              <w:rPr>
                <w:rFonts w:ascii="Aptos" w:hAnsi="Aptos"/>
                <w:b/>
                <w:bCs/>
                <w:sz w:val="24"/>
                <w:szCs w:val="24"/>
              </w:rPr>
              <w:t xml:space="preserve"> of millions of dollars</w:t>
            </w:r>
            <w:r w:rsidRPr="000B5A46">
              <w:rPr>
                <w:rFonts w:ascii="Aptos" w:hAnsi="Aptos"/>
                <w:sz w:val="24"/>
                <w:szCs w:val="24"/>
              </w:rPr>
              <w:t xml:space="preserve">, if not more than a </w:t>
            </w:r>
            <w:r w:rsidRPr="000B5A46">
              <w:rPr>
                <w:rFonts w:ascii="Aptos" w:hAnsi="Aptos"/>
                <w:b/>
                <w:bCs/>
                <w:sz w:val="24"/>
                <w:szCs w:val="24"/>
              </w:rPr>
              <w:t>billion</w:t>
            </w:r>
            <w:r w:rsidRPr="000B5A46">
              <w:rPr>
                <w:rFonts w:ascii="Aptos" w:hAnsi="Aptos"/>
                <w:sz w:val="24"/>
                <w:szCs w:val="24"/>
              </w:rPr>
              <w:t>. These are federal dollars intended to help low</w:t>
            </w:r>
            <w:r w:rsidRPr="000B5A46">
              <w:rPr>
                <w:rFonts w:ascii="Aptos" w:hAnsi="Aptos"/>
                <w:sz w:val="24"/>
                <w:szCs w:val="24"/>
              </w:rPr>
              <w:noBreakHyphen/>
              <w:t>income older adults maintain a shred of autonomy and dignity. Instead, they have been quietly redirected to support the finances of nursing home corporations and their investors.</w:t>
            </w:r>
          </w:p>
          <w:p w14:paraId="7FAB72E4" w14:textId="77777777" w:rsidR="000B5A46" w:rsidRPr="000B5A46" w:rsidRDefault="000B5A46" w:rsidP="000B5A46">
            <w:pPr>
              <w:ind w:left="720"/>
              <w:jc w:val="both"/>
              <w:rPr>
                <w:rFonts w:ascii="Aptos" w:hAnsi="Aptos"/>
                <w:sz w:val="24"/>
                <w:szCs w:val="24"/>
              </w:rPr>
            </w:pPr>
          </w:p>
          <w:p w14:paraId="194A6913" w14:textId="2E8D118B" w:rsidR="000B5A46" w:rsidRDefault="000B5A46" w:rsidP="000B5A46">
            <w:pPr>
              <w:ind w:left="720"/>
              <w:jc w:val="both"/>
              <w:rPr>
                <w:rFonts w:ascii="Aptos" w:hAnsi="Aptos"/>
                <w:sz w:val="24"/>
                <w:szCs w:val="24"/>
              </w:rPr>
            </w:pPr>
            <w:hyperlink r:id="rId32" w:history="1">
              <w:r w:rsidRPr="000B5A46">
                <w:rPr>
                  <w:rStyle w:val="Hyperlink"/>
                  <w:rFonts w:ascii="Aptos" w:hAnsi="Aptos"/>
                  <w:sz w:val="24"/>
                  <w:szCs w:val="24"/>
                </w:rPr>
                <w:t>Massachusetts is not the lowest state in the country when it comes to the PNA. It sits in the middle of the pack</w:t>
              </w:r>
            </w:hyperlink>
            <w:r w:rsidRPr="000B5A46">
              <w:rPr>
                <w:rFonts w:ascii="Aptos" w:hAnsi="Aptos"/>
                <w:sz w:val="24"/>
                <w:szCs w:val="24"/>
              </w:rPr>
              <w:t>. But that fact obscures a deeper truth: a PNA set in 2008 cannot meet the needs of 2025. Prices have risen dramatically. Residents’ Social Security benefits have risen dramatically. Yet the amount they are allowed to keep has not risen at all.</w:t>
            </w:r>
          </w:p>
          <w:p w14:paraId="59D7CB8C" w14:textId="77777777" w:rsidR="000B5A46" w:rsidRPr="000B5A46" w:rsidRDefault="000B5A46" w:rsidP="000B5A46">
            <w:pPr>
              <w:ind w:left="720"/>
              <w:jc w:val="both"/>
              <w:rPr>
                <w:rFonts w:ascii="Aptos" w:hAnsi="Aptos"/>
                <w:sz w:val="24"/>
                <w:szCs w:val="24"/>
              </w:rPr>
            </w:pPr>
          </w:p>
          <w:p w14:paraId="56ADAC5B" w14:textId="77777777" w:rsidR="000B5A46" w:rsidRDefault="000B5A46" w:rsidP="000B5A46">
            <w:pPr>
              <w:ind w:left="720"/>
              <w:jc w:val="both"/>
              <w:rPr>
                <w:rFonts w:ascii="Aptos" w:hAnsi="Aptos"/>
                <w:sz w:val="24"/>
                <w:szCs w:val="24"/>
              </w:rPr>
            </w:pPr>
            <w:r w:rsidRPr="000B5A46">
              <w:rPr>
                <w:rFonts w:ascii="Aptos" w:hAnsi="Aptos"/>
                <w:sz w:val="24"/>
                <w:szCs w:val="24"/>
              </w:rPr>
              <w:lastRenderedPageBreak/>
              <w:t>The result is a slow, silent erosion of dignity. Residents must choose between deodorant and a phone plan, between a winter coat and a haircut. Many rely on charity for basic items. Meanwhile, the COLA dollars meant to help them keep up with inflation are absorbed into the state budget and passed through to nursing home operators—many of whom are owned by private equity firms, real estate investment groups, or complex corporate structures that already extract significant revenue from the system.</w:t>
            </w:r>
          </w:p>
          <w:p w14:paraId="4D4AFF49" w14:textId="77777777" w:rsidR="000B5A46" w:rsidRPr="000B5A46" w:rsidRDefault="000B5A46" w:rsidP="000B5A46">
            <w:pPr>
              <w:ind w:left="720"/>
              <w:jc w:val="both"/>
              <w:rPr>
                <w:rFonts w:ascii="Aptos" w:hAnsi="Aptos"/>
                <w:sz w:val="24"/>
                <w:szCs w:val="24"/>
              </w:rPr>
            </w:pPr>
          </w:p>
          <w:p w14:paraId="5FBA1093" w14:textId="77777777" w:rsidR="000B5A46" w:rsidRPr="000B5A46" w:rsidRDefault="000B5A46" w:rsidP="000B5A46">
            <w:pPr>
              <w:ind w:left="720"/>
              <w:jc w:val="both"/>
              <w:rPr>
                <w:rFonts w:ascii="Aptos" w:hAnsi="Aptos"/>
                <w:sz w:val="24"/>
                <w:szCs w:val="24"/>
              </w:rPr>
            </w:pPr>
            <w:r w:rsidRPr="000B5A46">
              <w:rPr>
                <w:rFonts w:ascii="Aptos" w:hAnsi="Aptos"/>
                <w:sz w:val="24"/>
                <w:szCs w:val="24"/>
              </w:rPr>
              <w:t>This is not what Social Security COLAs were designed for. They were meant to help seniors, not subsidize corporate nursing home finances or state government.</w:t>
            </w:r>
          </w:p>
          <w:p w14:paraId="001AB85D" w14:textId="13D43110" w:rsidR="000B5A46" w:rsidRPr="000B5A46" w:rsidRDefault="000B5A46" w:rsidP="000B5A46">
            <w:pPr>
              <w:ind w:left="720"/>
              <w:jc w:val="both"/>
              <w:rPr>
                <w:rFonts w:ascii="Aptos" w:hAnsi="Aptos"/>
                <w:sz w:val="24"/>
                <w:szCs w:val="24"/>
              </w:rPr>
            </w:pPr>
            <w:r w:rsidRPr="000B5A46">
              <w:rPr>
                <w:rFonts w:ascii="Aptos" w:hAnsi="Aptos"/>
                <w:sz w:val="24"/>
                <w:szCs w:val="24"/>
              </w:rPr>
              <w:t xml:space="preserve">Fortunately, a solution is on the table. </w:t>
            </w:r>
            <w:hyperlink r:id="rId33" w:history="1">
              <w:r w:rsidRPr="000B5A46">
                <w:rPr>
                  <w:rStyle w:val="Hyperlink"/>
                  <w:rFonts w:ascii="Aptos" w:hAnsi="Aptos"/>
                  <w:b/>
                  <w:bCs/>
                  <w:sz w:val="24"/>
                  <w:szCs w:val="24"/>
                </w:rPr>
                <w:t>Senator Joan Lovely</w:t>
              </w:r>
            </w:hyperlink>
            <w:r w:rsidRPr="000B5A46">
              <w:rPr>
                <w:rFonts w:ascii="Aptos" w:hAnsi="Aptos"/>
                <w:sz w:val="24"/>
                <w:szCs w:val="24"/>
              </w:rPr>
              <w:t xml:space="preserve">, working with </w:t>
            </w:r>
            <w:r w:rsidRPr="000B5A46">
              <w:rPr>
                <w:rFonts w:ascii="Aptos" w:hAnsi="Aptos"/>
                <w:b/>
                <w:bCs/>
                <w:sz w:val="24"/>
                <w:szCs w:val="24"/>
              </w:rPr>
              <w:t>Dignity Alliance Massachusetts</w:t>
            </w:r>
            <w:r w:rsidRPr="000B5A46">
              <w:rPr>
                <w:rFonts w:ascii="Aptos" w:hAnsi="Aptos"/>
                <w:sz w:val="24"/>
                <w:szCs w:val="24"/>
              </w:rPr>
              <w:t xml:space="preserve">, has filed </w:t>
            </w:r>
            <w:hyperlink r:id="rId34" w:history="1">
              <w:r w:rsidRPr="000B5A46">
                <w:rPr>
                  <w:rStyle w:val="Hyperlink"/>
                  <w:rFonts w:ascii="Aptos" w:hAnsi="Aptos"/>
                  <w:b/>
                  <w:bCs/>
                  <w:sz w:val="24"/>
                  <w:szCs w:val="24"/>
                </w:rPr>
                <w:t>S.887</w:t>
              </w:r>
              <w:r w:rsidRPr="000B5A46">
                <w:rPr>
                  <w:rStyle w:val="Hyperlink"/>
                  <w:rFonts w:ascii="Aptos" w:hAnsi="Aptos"/>
                  <w:sz w:val="24"/>
                  <w:szCs w:val="24"/>
                </w:rPr>
                <w:t xml:space="preserve">, </w:t>
              </w:r>
              <w:r w:rsidR="00741382" w:rsidRPr="00A8387A">
                <w:rPr>
                  <w:rStyle w:val="Hyperlink"/>
                  <w:rFonts w:ascii="Aptos" w:hAnsi="Aptos"/>
                  <w:b/>
                  <w:bCs/>
                  <w:sz w:val="24"/>
                  <w:szCs w:val="24"/>
                </w:rPr>
                <w:t>An Act increasing the personal needs allowance for long term care residents</w:t>
              </w:r>
            </w:hyperlink>
            <w:r w:rsidR="00A8387A">
              <w:rPr>
                <w:rFonts w:ascii="Aptos" w:hAnsi="Aptos"/>
                <w:sz w:val="24"/>
                <w:szCs w:val="24"/>
              </w:rPr>
              <w:t xml:space="preserve">, </w:t>
            </w:r>
            <w:r w:rsidRPr="000B5A46">
              <w:rPr>
                <w:rFonts w:ascii="Aptos" w:hAnsi="Aptos"/>
                <w:sz w:val="24"/>
                <w:szCs w:val="24"/>
              </w:rPr>
              <w:t>now before the Senate Ways and Means Committee. The bill would:</w:t>
            </w:r>
          </w:p>
          <w:p w14:paraId="1C1F7CE9" w14:textId="77777777" w:rsidR="000B5A46" w:rsidRPr="000B5A46" w:rsidRDefault="000B5A46" w:rsidP="000B5A46">
            <w:pPr>
              <w:numPr>
                <w:ilvl w:val="0"/>
                <w:numId w:val="54"/>
              </w:numPr>
              <w:tabs>
                <w:tab w:val="num" w:pos="720"/>
              </w:tabs>
              <w:jc w:val="both"/>
              <w:rPr>
                <w:rFonts w:ascii="Aptos" w:hAnsi="Aptos"/>
                <w:sz w:val="24"/>
                <w:szCs w:val="24"/>
              </w:rPr>
            </w:pPr>
            <w:r w:rsidRPr="000B5A46">
              <w:rPr>
                <w:rFonts w:ascii="Aptos" w:hAnsi="Aptos"/>
                <w:b/>
                <w:bCs/>
                <w:sz w:val="24"/>
                <w:szCs w:val="24"/>
              </w:rPr>
              <w:t>Increase the PNA to reflect the inflation that has occurred since 2008</w:t>
            </w:r>
            <w:r w:rsidRPr="000B5A46">
              <w:rPr>
                <w:rFonts w:ascii="Aptos" w:hAnsi="Aptos"/>
                <w:sz w:val="24"/>
                <w:szCs w:val="24"/>
              </w:rPr>
              <w:t>, restoring the purchasing power residents have lost.</w:t>
            </w:r>
          </w:p>
          <w:p w14:paraId="7F07C82A" w14:textId="77777777" w:rsidR="000B5A46" w:rsidRPr="000B5A46" w:rsidRDefault="000B5A46" w:rsidP="000B5A46">
            <w:pPr>
              <w:numPr>
                <w:ilvl w:val="0"/>
                <w:numId w:val="54"/>
              </w:numPr>
              <w:tabs>
                <w:tab w:val="num" w:pos="720"/>
              </w:tabs>
              <w:jc w:val="both"/>
              <w:rPr>
                <w:rFonts w:ascii="Aptos" w:hAnsi="Aptos"/>
                <w:sz w:val="24"/>
                <w:szCs w:val="24"/>
              </w:rPr>
            </w:pPr>
            <w:r w:rsidRPr="000B5A46">
              <w:rPr>
                <w:rFonts w:ascii="Aptos" w:hAnsi="Aptos"/>
                <w:b/>
                <w:bCs/>
                <w:sz w:val="24"/>
                <w:szCs w:val="24"/>
              </w:rPr>
              <w:t>Index the PNA to future COLAs</w:t>
            </w:r>
            <w:r w:rsidRPr="000B5A46">
              <w:rPr>
                <w:rFonts w:ascii="Aptos" w:hAnsi="Aptos"/>
                <w:sz w:val="24"/>
                <w:szCs w:val="24"/>
              </w:rPr>
              <w:t>, ensuring that residents—not the state, and not nursing home corporations—receive the benefit of federal increases going forward.</w:t>
            </w:r>
          </w:p>
          <w:p w14:paraId="617B9B92" w14:textId="77777777" w:rsidR="000B5A46" w:rsidRDefault="000B5A46" w:rsidP="000B5A46">
            <w:pPr>
              <w:ind w:left="720"/>
              <w:jc w:val="both"/>
              <w:rPr>
                <w:rFonts w:ascii="Aptos" w:hAnsi="Aptos"/>
                <w:sz w:val="24"/>
                <w:szCs w:val="24"/>
              </w:rPr>
            </w:pPr>
          </w:p>
          <w:p w14:paraId="6896F375" w14:textId="62D35BF4" w:rsidR="000B5A46" w:rsidRPr="000B5A46" w:rsidRDefault="000B5A46" w:rsidP="000B5A46">
            <w:pPr>
              <w:ind w:left="720"/>
              <w:jc w:val="both"/>
              <w:rPr>
                <w:rFonts w:ascii="Aptos" w:hAnsi="Aptos"/>
                <w:sz w:val="24"/>
                <w:szCs w:val="24"/>
              </w:rPr>
            </w:pPr>
            <w:r w:rsidRPr="000B5A46">
              <w:rPr>
                <w:rFonts w:ascii="Aptos" w:hAnsi="Aptos"/>
                <w:sz w:val="24"/>
                <w:szCs w:val="24"/>
              </w:rPr>
              <w:t>This is not a radical proposal. It is a correction. It restores fairness. It restores dignity. And it ensures that federal dollars intended for vulnerable older adults actually reach them.</w:t>
            </w:r>
          </w:p>
          <w:p w14:paraId="605F406C" w14:textId="0E6EF1C1" w:rsidR="00E72C87" w:rsidRPr="000A343D" w:rsidRDefault="00E72C87" w:rsidP="00E72C87">
            <w:pPr>
              <w:ind w:left="720"/>
              <w:jc w:val="both"/>
              <w:rPr>
                <w:rFonts w:ascii="Aptos" w:hAnsi="Aptos"/>
                <w:sz w:val="24"/>
                <w:szCs w:val="24"/>
              </w:rPr>
            </w:pPr>
          </w:p>
        </w:tc>
      </w:tr>
      <w:tr w:rsidR="001A63CB" w:rsidRPr="003A4977" w14:paraId="767C912C" w14:textId="77777777" w:rsidTr="00467E18">
        <w:trPr>
          <w:gridAfter w:val="1"/>
          <w:wAfter w:w="298" w:type="dxa"/>
          <w:trHeight w:val="143"/>
        </w:trPr>
        <w:tc>
          <w:tcPr>
            <w:tcW w:w="2903" w:type="dxa"/>
            <w:gridSpan w:val="2"/>
          </w:tcPr>
          <w:p w14:paraId="573AAD74" w14:textId="77777777" w:rsidR="001A63CB" w:rsidRDefault="004A1595" w:rsidP="005600C8">
            <w:pPr>
              <w:rPr>
                <w:rFonts w:ascii="Aptos" w:hAnsi="Aptos"/>
                <w:b/>
                <w:bCs/>
                <w:sz w:val="24"/>
                <w:szCs w:val="24"/>
              </w:rPr>
            </w:pPr>
            <w:r w:rsidRPr="004A1595">
              <w:rPr>
                <w:rFonts w:ascii="Aptos" w:hAnsi="Aptos"/>
                <w:b/>
                <w:bCs/>
                <w:sz w:val="24"/>
                <w:szCs w:val="24"/>
              </w:rPr>
              <w:lastRenderedPageBreak/>
              <w:t>Remembering with Dignity</w:t>
            </w:r>
          </w:p>
          <w:p w14:paraId="4127F0AD" w14:textId="77777777" w:rsidR="00923262" w:rsidRDefault="00923262" w:rsidP="005600C8">
            <w:pPr>
              <w:rPr>
                <w:rFonts w:ascii="Aptos" w:hAnsi="Aptos"/>
                <w:b/>
                <w:bCs/>
                <w:sz w:val="24"/>
                <w:szCs w:val="24"/>
              </w:rPr>
            </w:pPr>
          </w:p>
          <w:p w14:paraId="6B806E63" w14:textId="36BEC6C0" w:rsidR="00A02C11" w:rsidRPr="004465CF" w:rsidRDefault="00A02C11" w:rsidP="005600C8">
            <w:pPr>
              <w:rPr>
                <w:rFonts w:ascii="Aptos" w:hAnsi="Aptos"/>
                <w:sz w:val="24"/>
                <w:szCs w:val="24"/>
              </w:rPr>
            </w:pPr>
            <w:r w:rsidRPr="004465CF">
              <w:rPr>
                <w:rFonts w:ascii="Aptos" w:hAnsi="Aptos"/>
                <w:sz w:val="24"/>
                <w:szCs w:val="24"/>
              </w:rPr>
              <w:t xml:space="preserve">To access </w:t>
            </w:r>
            <w:r w:rsidR="00EC7FA6" w:rsidRPr="004465CF">
              <w:rPr>
                <w:rFonts w:ascii="Aptos" w:hAnsi="Aptos"/>
                <w:sz w:val="24"/>
                <w:szCs w:val="24"/>
              </w:rPr>
              <w:t>the submission form</w:t>
            </w:r>
            <w:r w:rsidR="004465CF" w:rsidRPr="004465CF">
              <w:rPr>
                <w:rFonts w:ascii="Aptos" w:hAnsi="Aptos"/>
                <w:sz w:val="24"/>
                <w:szCs w:val="24"/>
              </w:rPr>
              <w:t xml:space="preserve"> scan</w:t>
            </w:r>
          </w:p>
          <w:p w14:paraId="5E70FCDA" w14:textId="77777777" w:rsidR="00A02C11" w:rsidRDefault="00A02C11" w:rsidP="005600C8">
            <w:pPr>
              <w:rPr>
                <w:rFonts w:ascii="Aptos" w:hAnsi="Aptos"/>
                <w:b/>
                <w:bCs/>
                <w:sz w:val="24"/>
                <w:szCs w:val="24"/>
              </w:rPr>
            </w:pPr>
          </w:p>
          <w:p w14:paraId="330AAE7A" w14:textId="77777777" w:rsidR="00A02C11" w:rsidRDefault="00A02C11" w:rsidP="00A02C11">
            <w:pPr>
              <w:jc w:val="center"/>
              <w:rPr>
                <w:rFonts w:ascii="Aptos" w:hAnsi="Aptos"/>
                <w:b/>
                <w:bCs/>
                <w:sz w:val="24"/>
                <w:szCs w:val="24"/>
              </w:rPr>
            </w:pPr>
            <w:r>
              <w:rPr>
                <w:rFonts w:ascii="Aptos" w:hAnsi="Aptos"/>
                <w:b/>
                <w:bCs/>
                <w:noProof/>
                <w:sz w:val="24"/>
                <w:szCs w:val="24"/>
              </w:rPr>
              <w:drawing>
                <wp:inline distT="0" distB="0" distL="0" distR="0" wp14:anchorId="54E5CC19" wp14:editId="246E9714">
                  <wp:extent cx="640080" cy="640080"/>
                  <wp:effectExtent l="0" t="0" r="7620" b="7620"/>
                  <wp:docPr id="166991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40080" cy="640080"/>
                          </a:xfrm>
                          <a:prstGeom prst="rect">
                            <a:avLst/>
                          </a:prstGeom>
                          <a:noFill/>
                        </pic:spPr>
                      </pic:pic>
                    </a:graphicData>
                  </a:graphic>
                </wp:inline>
              </w:drawing>
            </w:r>
          </w:p>
          <w:p w14:paraId="5BF39251" w14:textId="77777777" w:rsidR="004465CF" w:rsidRDefault="004465CF" w:rsidP="00A02C11">
            <w:pPr>
              <w:jc w:val="center"/>
              <w:rPr>
                <w:rFonts w:ascii="Aptos" w:hAnsi="Aptos"/>
                <w:b/>
                <w:bCs/>
                <w:sz w:val="24"/>
                <w:szCs w:val="24"/>
              </w:rPr>
            </w:pPr>
          </w:p>
          <w:p w14:paraId="63C3CBFD" w14:textId="77777777" w:rsidR="004465CF" w:rsidRDefault="004465CF" w:rsidP="004465CF">
            <w:pPr>
              <w:rPr>
                <w:rFonts w:ascii="Aptos" w:hAnsi="Aptos"/>
                <w:sz w:val="24"/>
                <w:szCs w:val="24"/>
              </w:rPr>
            </w:pPr>
            <w:r>
              <w:rPr>
                <w:rFonts w:ascii="Aptos" w:hAnsi="Aptos"/>
                <w:sz w:val="24"/>
                <w:szCs w:val="24"/>
              </w:rPr>
              <w:t>or click on:</w:t>
            </w:r>
          </w:p>
          <w:p w14:paraId="49A27DBC" w14:textId="4D369644" w:rsidR="004465CF" w:rsidRDefault="00DF6849" w:rsidP="004465CF">
            <w:pPr>
              <w:rPr>
                <w:rFonts w:cs="Arial"/>
              </w:rPr>
            </w:pPr>
            <w:hyperlink r:id="rId36" w:history="1">
              <w:r w:rsidRPr="00AE0FD0">
                <w:rPr>
                  <w:rStyle w:val="Hyperlink"/>
                  <w:rFonts w:cs="Arial"/>
                </w:rPr>
                <w:t>https://tinyurl.com/DignityRemembrance</w:t>
              </w:r>
            </w:hyperlink>
            <w:r w:rsidR="004465CF">
              <w:rPr>
                <w:rFonts w:cs="Arial"/>
              </w:rPr>
              <w:t xml:space="preserve"> or </w:t>
            </w:r>
            <w:hyperlink r:id="rId37" w:history="1">
              <w:r w:rsidR="004465CF" w:rsidRPr="00062D3F">
                <w:rPr>
                  <w:rStyle w:val="Hyperlink"/>
                  <w:rFonts w:cs="Arial"/>
                </w:rPr>
                <w:t>https://forms.gle/GbzP2H9RG1sWSzA3A</w:t>
              </w:r>
            </w:hyperlink>
            <w:r w:rsidR="00F96505">
              <w:rPr>
                <w:rFonts w:cs="Arial"/>
              </w:rPr>
              <w:t>.</w:t>
            </w:r>
            <w:r w:rsidR="00F96505" w:rsidRPr="00295BEA">
              <w:rPr>
                <w:rFonts w:cs="Arial"/>
              </w:rPr>
              <w:t xml:space="preserve"> </w:t>
            </w:r>
          </w:p>
          <w:p w14:paraId="1BF0A9E9" w14:textId="77777777" w:rsidR="004465CF" w:rsidRDefault="004465CF" w:rsidP="004465CF">
            <w:pPr>
              <w:rPr>
                <w:rFonts w:cs="Arial"/>
              </w:rPr>
            </w:pPr>
          </w:p>
          <w:p w14:paraId="64A736B2" w14:textId="77777777" w:rsidR="004465CF" w:rsidRDefault="004465CF" w:rsidP="004465CF">
            <w:pPr>
              <w:rPr>
                <w:rFonts w:cs="Arial"/>
              </w:rPr>
            </w:pPr>
            <w:r>
              <w:rPr>
                <w:rFonts w:cs="Arial"/>
              </w:rPr>
              <w:t>For more information or questions, contact:</w:t>
            </w:r>
          </w:p>
          <w:p w14:paraId="150E8C10" w14:textId="77777777" w:rsidR="002B4656" w:rsidRDefault="002B4656" w:rsidP="004465CF">
            <w:pPr>
              <w:rPr>
                <w:rFonts w:cs="Arial"/>
              </w:rPr>
            </w:pPr>
            <w:r w:rsidRPr="00295BEA">
              <w:rPr>
                <w:rFonts w:cs="Arial"/>
              </w:rPr>
              <w:t>Deborah W. Coogan</w:t>
            </w:r>
          </w:p>
          <w:p w14:paraId="3B79C181" w14:textId="77777777" w:rsidR="002B4656" w:rsidRDefault="002B4656" w:rsidP="004465CF">
            <w:pPr>
              <w:rPr>
                <w:rFonts w:cs="Arial"/>
              </w:rPr>
            </w:pPr>
            <w:r w:rsidRPr="00295BEA">
              <w:rPr>
                <w:rFonts w:cs="Arial"/>
              </w:rPr>
              <w:t>Chair</w:t>
            </w:r>
            <w:r>
              <w:rPr>
                <w:rFonts w:cs="Arial"/>
              </w:rPr>
              <w:t xml:space="preserve">, </w:t>
            </w:r>
            <w:r w:rsidRPr="00295BEA">
              <w:rPr>
                <w:rFonts w:cs="Arial"/>
              </w:rPr>
              <w:t xml:space="preserve">DignityMA’s </w:t>
            </w:r>
            <w:r>
              <w:rPr>
                <w:rFonts w:cs="Arial"/>
              </w:rPr>
              <w:t>“</w:t>
            </w:r>
            <w:r w:rsidRPr="00295BEA">
              <w:rPr>
                <w:rFonts w:cs="Arial"/>
              </w:rPr>
              <w:t>Remembering with Dignity” initiative</w:t>
            </w:r>
          </w:p>
          <w:p w14:paraId="5304B01D" w14:textId="77777777" w:rsidR="002B4656" w:rsidRDefault="002B4656" w:rsidP="004465CF">
            <w:pPr>
              <w:rPr>
                <w:rFonts w:cs="Arial"/>
              </w:rPr>
            </w:pPr>
            <w:hyperlink r:id="rId38" w:history="1">
              <w:r w:rsidRPr="00883E03">
                <w:rPr>
                  <w:rStyle w:val="Hyperlink"/>
                  <w:rFonts w:cs="Arial"/>
                </w:rPr>
                <w:t>dwc@cooganlaw.com</w:t>
              </w:r>
            </w:hyperlink>
          </w:p>
          <w:p w14:paraId="0D07EE85" w14:textId="445A3088" w:rsidR="004465CF" w:rsidRPr="004465CF" w:rsidRDefault="002B4656" w:rsidP="004465CF">
            <w:pPr>
              <w:rPr>
                <w:rFonts w:ascii="Aptos" w:hAnsi="Aptos"/>
                <w:sz w:val="24"/>
                <w:szCs w:val="24"/>
              </w:rPr>
            </w:pPr>
            <w:r w:rsidRPr="00295BEA">
              <w:rPr>
                <w:rFonts w:cs="Arial"/>
              </w:rPr>
              <w:t>617-332-8828</w:t>
            </w:r>
          </w:p>
        </w:tc>
        <w:tc>
          <w:tcPr>
            <w:tcW w:w="7622" w:type="dxa"/>
            <w:gridSpan w:val="4"/>
          </w:tcPr>
          <w:p w14:paraId="05697F2E" w14:textId="30E27F13" w:rsidR="004A1595" w:rsidRPr="00F4279F" w:rsidRDefault="004A1595" w:rsidP="004A1595">
            <w:pPr>
              <w:rPr>
                <w:rFonts w:ascii="Aptos" w:hAnsi="Aptos" w:cs="Arial"/>
                <w:b/>
                <w:bCs/>
                <w:i/>
                <w:iCs/>
                <w:sz w:val="28"/>
                <w:szCs w:val="28"/>
              </w:rPr>
            </w:pPr>
            <w:r w:rsidRPr="00F4279F">
              <w:rPr>
                <w:rFonts w:ascii="Aptos" w:hAnsi="Aptos" w:cs="Arial"/>
                <w:b/>
                <w:bCs/>
                <w:i/>
                <w:iCs/>
                <w:sz w:val="28"/>
                <w:szCs w:val="28"/>
              </w:rPr>
              <w:lastRenderedPageBreak/>
              <w:t>Dignity Alliance Massachusetts Launches “Remembering with Dignity,” a Digital Memorial to Honor Those who Died During the COVID-19 pandemic</w:t>
            </w:r>
          </w:p>
          <w:p w14:paraId="0AFF0637" w14:textId="77777777" w:rsidR="004A1595" w:rsidRPr="00F4279F" w:rsidRDefault="004A1595" w:rsidP="004A1595">
            <w:pPr>
              <w:rPr>
                <w:rFonts w:ascii="Aptos" w:hAnsi="Aptos" w:cs="Arial"/>
                <w:b/>
                <w:bCs/>
                <w:sz w:val="24"/>
                <w:szCs w:val="24"/>
              </w:rPr>
            </w:pPr>
          </w:p>
          <w:p w14:paraId="3AF2CDC9" w14:textId="6F7E50EF"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To honor the more than 25,000 Massachusetts residents who died during the COVID-19 pandemic, Dignity Alliance Massachusetts (DignityMA) has launched “Remembering with Dignity,” a new online memorial</w:t>
            </w:r>
            <w:r w:rsidR="00F96505" w:rsidRPr="00F4279F">
              <w:rPr>
                <w:rFonts w:ascii="Aptos" w:hAnsi="Aptos" w:cs="Arial"/>
                <w:sz w:val="24"/>
                <w:szCs w:val="24"/>
              </w:rPr>
              <w:t xml:space="preserve">. </w:t>
            </w:r>
            <w:r w:rsidRPr="00F4279F">
              <w:rPr>
                <w:rFonts w:ascii="Aptos" w:hAnsi="Aptos" w:cs="Arial"/>
                <w:sz w:val="24"/>
                <w:szCs w:val="24"/>
              </w:rPr>
              <w:t>The public is invited to submit remembrances of those lost between January 2020 and May 2023.</w:t>
            </w:r>
          </w:p>
          <w:p w14:paraId="57735825" w14:textId="0DCD5843"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COVID-19 pandemic caused unprecedented upheaval, and yet the 1.2 million Americans who died from the disease have no official national day or place of remembrance</w:t>
            </w:r>
            <w:r w:rsidR="00F96505" w:rsidRPr="00F4279F">
              <w:rPr>
                <w:rFonts w:ascii="Aptos" w:hAnsi="Aptos" w:cs="Arial"/>
                <w:sz w:val="24"/>
                <w:szCs w:val="24"/>
              </w:rPr>
              <w:t xml:space="preserve">. </w:t>
            </w:r>
            <w:r w:rsidRPr="00F4279F">
              <w:rPr>
                <w:rFonts w:ascii="Aptos" w:hAnsi="Aptos" w:cs="Arial"/>
                <w:sz w:val="24"/>
                <w:szCs w:val="24"/>
              </w:rPr>
              <w:t xml:space="preserve">During the COVID-19 emergency, widespread closures led to profound </w:t>
            </w:r>
            <w:r w:rsidRPr="00F4279F">
              <w:rPr>
                <w:rFonts w:ascii="Aptos" w:hAnsi="Aptos" w:cs="Arial"/>
                <w:sz w:val="24"/>
                <w:szCs w:val="24"/>
              </w:rPr>
              <w:lastRenderedPageBreak/>
              <w:t>isolation</w:t>
            </w:r>
            <w:r w:rsidR="00F96505" w:rsidRPr="00F4279F">
              <w:rPr>
                <w:rFonts w:ascii="Aptos" w:hAnsi="Aptos" w:cs="Arial"/>
                <w:sz w:val="24"/>
                <w:szCs w:val="24"/>
              </w:rPr>
              <w:t xml:space="preserve">. </w:t>
            </w:r>
            <w:r w:rsidRPr="00F4279F">
              <w:rPr>
                <w:rFonts w:ascii="Aptos" w:hAnsi="Aptos" w:cs="Arial"/>
                <w:sz w:val="24"/>
                <w:szCs w:val="24"/>
              </w:rPr>
              <w:t>Many individuals died in healthcare and other facilities without the comfort of family, and survivors were often deprived of the ability to hold traditional funerals or grieve with their families and friends.</w:t>
            </w:r>
          </w:p>
          <w:p w14:paraId="7F0967EB" w14:textId="77777777" w:rsidR="004A1595" w:rsidRPr="00F4279F" w:rsidRDefault="004A1595" w:rsidP="004A1595">
            <w:pPr>
              <w:ind w:left="720"/>
              <w:contextualSpacing/>
              <w:rPr>
                <w:rFonts w:ascii="Aptos" w:hAnsi="Aptos" w:cs="Arial"/>
                <w:sz w:val="24"/>
                <w:szCs w:val="24"/>
              </w:rPr>
            </w:pPr>
          </w:p>
          <w:p w14:paraId="26E49277" w14:textId="1993C327" w:rsidR="004A1595" w:rsidRPr="00F4279F" w:rsidRDefault="004A1595" w:rsidP="004A1595">
            <w:pPr>
              <w:ind w:left="720"/>
              <w:contextualSpacing/>
              <w:rPr>
                <w:rFonts w:ascii="Aptos" w:hAnsi="Aptos" w:cs="Arial"/>
                <w:sz w:val="24"/>
                <w:szCs w:val="24"/>
              </w:rPr>
            </w:pPr>
            <w:r w:rsidRPr="00F4279F">
              <w:rPr>
                <w:rFonts w:ascii="Aptos" w:hAnsi="Aptos" w:cs="Arial"/>
                <w:sz w:val="24"/>
                <w:szCs w:val="24"/>
              </w:rPr>
              <w:t>“The pandemic left a void, not just in our families but in our collective memory,” said Deborah W. Coogan, Chair of the ‘Remembering with Dignity’ initiative</w:t>
            </w:r>
            <w:r w:rsidR="00F96505" w:rsidRPr="00F4279F">
              <w:rPr>
                <w:rFonts w:ascii="Aptos" w:hAnsi="Aptos" w:cs="Arial"/>
                <w:sz w:val="24"/>
                <w:szCs w:val="24"/>
              </w:rPr>
              <w:t xml:space="preserve">. </w:t>
            </w:r>
            <w:r w:rsidRPr="00F4279F">
              <w:rPr>
                <w:rFonts w:ascii="Aptos" w:hAnsi="Aptos" w:cs="Arial"/>
                <w:sz w:val="24"/>
                <w:szCs w:val="24"/>
              </w:rPr>
              <w:t>“So many died in isolation, and their stories risk being lost in the statistics</w:t>
            </w:r>
            <w:r w:rsidR="00F96505" w:rsidRPr="00F4279F">
              <w:rPr>
                <w:rFonts w:ascii="Aptos" w:hAnsi="Aptos" w:cs="Arial"/>
                <w:sz w:val="24"/>
                <w:szCs w:val="24"/>
              </w:rPr>
              <w:t xml:space="preserve">. </w:t>
            </w:r>
            <w:r w:rsidRPr="00F4279F">
              <w:rPr>
                <w:rFonts w:ascii="Aptos" w:hAnsi="Aptos" w:cs="Arial"/>
                <w:sz w:val="24"/>
                <w:szCs w:val="24"/>
              </w:rPr>
              <w:t>‘Remembering with Dignity’ provides a way to honor their essence – the values they lived by – and ensures they are remembered as more than just a number</w:t>
            </w:r>
            <w:r w:rsidR="00F96505" w:rsidRPr="00F4279F">
              <w:rPr>
                <w:rFonts w:ascii="Aptos" w:hAnsi="Aptos" w:cs="Arial"/>
                <w:sz w:val="24"/>
                <w:szCs w:val="24"/>
              </w:rPr>
              <w:t xml:space="preserve">. </w:t>
            </w:r>
            <w:r w:rsidRPr="00F4279F">
              <w:rPr>
                <w:rFonts w:ascii="Aptos" w:hAnsi="Aptos" w:cs="Arial"/>
                <w:sz w:val="24"/>
                <w:szCs w:val="24"/>
              </w:rPr>
              <w:t>It is a first step toward healing and advocating for a future where we better protect our most vulnerable.” The platform seeks to capture the spirit of each individual</w:t>
            </w:r>
            <w:r w:rsidR="00F96505" w:rsidRPr="00F4279F">
              <w:rPr>
                <w:rFonts w:ascii="Aptos" w:hAnsi="Aptos" w:cs="Arial"/>
                <w:sz w:val="24"/>
                <w:szCs w:val="24"/>
              </w:rPr>
              <w:t xml:space="preserve">. </w:t>
            </w:r>
            <w:r w:rsidRPr="00F4279F">
              <w:rPr>
                <w:rFonts w:ascii="Aptos" w:hAnsi="Aptos" w:cs="Arial"/>
                <w:sz w:val="24"/>
                <w:szCs w:val="24"/>
              </w:rPr>
              <w:t xml:space="preserve">Submissions can be made at </w:t>
            </w:r>
            <w:r w:rsidR="00FB0DDA" w:rsidRPr="00F4279F">
              <w:rPr>
                <w:rFonts w:ascii="Aptos" w:hAnsi="Aptos" w:cs="Arial"/>
                <w:sz w:val="24"/>
                <w:szCs w:val="24"/>
              </w:rPr>
              <w:t>DignityMA’s</w:t>
            </w:r>
            <w:r w:rsidRPr="00F4279F">
              <w:rPr>
                <w:rFonts w:ascii="Aptos" w:hAnsi="Aptos" w:cs="Arial"/>
                <w:sz w:val="24"/>
                <w:szCs w:val="24"/>
              </w:rPr>
              <w:t xml:space="preserve"> website.</w:t>
            </w:r>
          </w:p>
          <w:p w14:paraId="29D3AEE2" w14:textId="77777777" w:rsidR="004A1595" w:rsidRPr="00F4279F" w:rsidRDefault="004A1595" w:rsidP="004A1595">
            <w:pPr>
              <w:rPr>
                <w:rFonts w:ascii="Aptos" w:hAnsi="Aptos" w:cs="Arial"/>
                <w:sz w:val="24"/>
                <w:szCs w:val="24"/>
              </w:rPr>
            </w:pPr>
          </w:p>
          <w:p w14:paraId="38E8CACD" w14:textId="77777777" w:rsidR="004A1595" w:rsidRPr="00F4279F" w:rsidRDefault="004A1595" w:rsidP="004A1595">
            <w:pPr>
              <w:ind w:left="720"/>
              <w:rPr>
                <w:rFonts w:ascii="Aptos" w:hAnsi="Aptos" w:cs="Arial"/>
                <w:sz w:val="24"/>
                <w:szCs w:val="24"/>
              </w:rPr>
            </w:pPr>
            <w:r w:rsidRPr="00F4279F">
              <w:rPr>
                <w:rFonts w:ascii="Aptos" w:hAnsi="Aptos" w:cs="Arial"/>
                <w:b/>
                <w:bCs/>
                <w:sz w:val="24"/>
                <w:szCs w:val="24"/>
              </w:rPr>
              <w:t>How to Submit a Remembrance</w:t>
            </w:r>
            <w:r w:rsidRPr="00F4279F">
              <w:rPr>
                <w:rFonts w:ascii="Aptos" w:hAnsi="Aptos" w:cs="Arial"/>
                <w:sz w:val="24"/>
                <w:szCs w:val="24"/>
              </w:rPr>
              <w:t>:</w:t>
            </w:r>
          </w:p>
          <w:p w14:paraId="55B8E4E0" w14:textId="77777777" w:rsidR="004A1595" w:rsidRPr="00F4279F" w:rsidRDefault="004A1595" w:rsidP="004A1595">
            <w:pPr>
              <w:ind w:left="720"/>
              <w:rPr>
                <w:rFonts w:ascii="Aptos" w:hAnsi="Aptos" w:cs="Arial"/>
                <w:sz w:val="24"/>
                <w:szCs w:val="24"/>
              </w:rPr>
            </w:pPr>
          </w:p>
          <w:p w14:paraId="31314D60"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Visit </w:t>
            </w:r>
            <w:hyperlink r:id="rId39" w:history="1">
              <w:r w:rsidRPr="00F4279F">
                <w:rPr>
                  <w:rStyle w:val="Hyperlink"/>
                  <w:rFonts w:ascii="Aptos" w:hAnsi="Aptos" w:cs="Arial"/>
                  <w:sz w:val="24"/>
                  <w:szCs w:val="24"/>
                </w:rPr>
                <w:t>www.dignityalliancema.org</w:t>
              </w:r>
            </w:hyperlink>
            <w:r w:rsidRPr="00F4279F">
              <w:rPr>
                <w:rFonts w:ascii="Aptos" w:hAnsi="Aptos" w:cs="Arial"/>
                <w:b/>
                <w:bCs/>
                <w:sz w:val="24"/>
                <w:szCs w:val="24"/>
              </w:rPr>
              <w:t xml:space="preserve"> </w:t>
            </w:r>
            <w:r w:rsidRPr="00F4279F">
              <w:rPr>
                <w:rFonts w:ascii="Aptos" w:hAnsi="Aptos" w:cs="Arial"/>
                <w:sz w:val="24"/>
                <w:szCs w:val="24"/>
              </w:rPr>
              <w:t xml:space="preserve">and navigate to the “Pandemic Memorial” page under the “Resources” tab or click on </w:t>
            </w:r>
            <w:hyperlink r:id="rId40" w:history="1">
              <w:r w:rsidRPr="00F4279F">
                <w:rPr>
                  <w:rStyle w:val="Hyperlink"/>
                  <w:rFonts w:ascii="Aptos" w:hAnsi="Aptos" w:cs="Arial"/>
                  <w:sz w:val="24"/>
                  <w:szCs w:val="24"/>
                </w:rPr>
                <w:t>https://tinyurl.com/DignityRemembrance</w:t>
              </w:r>
            </w:hyperlink>
            <w:r w:rsidRPr="00F4279F">
              <w:rPr>
                <w:rFonts w:ascii="Aptos" w:hAnsi="Aptos" w:cs="Arial"/>
                <w:sz w:val="24"/>
                <w:szCs w:val="24"/>
              </w:rPr>
              <w:t xml:space="preserve"> or </w:t>
            </w:r>
            <w:hyperlink r:id="rId41" w:history="1">
              <w:r w:rsidRPr="00F4279F">
                <w:rPr>
                  <w:rStyle w:val="Hyperlink"/>
                  <w:rFonts w:ascii="Aptos" w:hAnsi="Aptos" w:cs="Arial"/>
                  <w:sz w:val="24"/>
                  <w:szCs w:val="24"/>
                </w:rPr>
                <w:t>https://forms.gle/GbzP2H9RG1sWSzA3A</w:t>
              </w:r>
            </w:hyperlink>
            <w:r w:rsidRPr="00F4279F">
              <w:rPr>
                <w:rFonts w:ascii="Aptos" w:hAnsi="Aptos" w:cs="Arial"/>
                <w:sz w:val="24"/>
                <w:szCs w:val="24"/>
              </w:rPr>
              <w:t>.  The QR code below can also be used.</w:t>
            </w:r>
          </w:p>
          <w:p w14:paraId="4B723A36"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 xml:space="preserve">A remembrance should be no more than </w:t>
            </w:r>
            <w:r w:rsidRPr="00F4279F">
              <w:rPr>
                <w:rFonts w:ascii="Aptos" w:hAnsi="Aptos" w:cs="Arial"/>
                <w:b/>
                <w:bCs/>
                <w:sz w:val="24"/>
                <w:szCs w:val="24"/>
              </w:rPr>
              <w:t>175 words</w:t>
            </w:r>
            <w:r w:rsidRPr="00F4279F">
              <w:rPr>
                <w:rFonts w:ascii="Aptos" w:hAnsi="Aptos" w:cs="Arial"/>
                <w:sz w:val="24"/>
                <w:szCs w:val="24"/>
              </w:rPr>
              <w:t>.</w:t>
            </w:r>
          </w:p>
          <w:p w14:paraId="782FF764"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Rather than a formal obituary, each submission should describe the person’s essence, values, and their story.</w:t>
            </w:r>
          </w:p>
          <w:p w14:paraId="6332A5FF" w14:textId="77777777" w:rsidR="004A1595" w:rsidRPr="00F4279F" w:rsidRDefault="004A1595" w:rsidP="00132FF6">
            <w:pPr>
              <w:pStyle w:val="ListParagraph"/>
              <w:numPr>
                <w:ilvl w:val="0"/>
                <w:numId w:val="10"/>
              </w:numPr>
              <w:ind w:left="1080"/>
              <w:rPr>
                <w:rFonts w:ascii="Aptos" w:hAnsi="Aptos" w:cs="Arial"/>
                <w:sz w:val="24"/>
                <w:szCs w:val="24"/>
              </w:rPr>
            </w:pPr>
            <w:r w:rsidRPr="00F4279F">
              <w:rPr>
                <w:rFonts w:ascii="Aptos" w:hAnsi="Aptos" w:cs="Arial"/>
                <w:sz w:val="24"/>
                <w:szCs w:val="24"/>
              </w:rPr>
              <w:t>Please include the circumstances of their passing (e.g., if they lived or worked in a high-risk setting such as a nursing home, rest home, group home, or hospital, or as a caregiver or essential worker).</w:t>
            </w:r>
          </w:p>
          <w:p w14:paraId="29170C6B" w14:textId="77777777" w:rsidR="004A1595" w:rsidRPr="00F4279F" w:rsidRDefault="004A1595" w:rsidP="004A1595">
            <w:pPr>
              <w:rPr>
                <w:rFonts w:ascii="Aptos" w:hAnsi="Aptos" w:cs="Arial"/>
                <w:sz w:val="24"/>
                <w:szCs w:val="24"/>
              </w:rPr>
            </w:pPr>
          </w:p>
          <w:p w14:paraId="7444241C" w14:textId="45D3A2EA" w:rsidR="004A1595" w:rsidRPr="00F4279F" w:rsidRDefault="004A1595" w:rsidP="004A1595">
            <w:pPr>
              <w:ind w:left="720"/>
              <w:rPr>
                <w:rFonts w:ascii="Aptos" w:hAnsi="Aptos" w:cs="Arial"/>
                <w:sz w:val="24"/>
                <w:szCs w:val="24"/>
              </w:rPr>
            </w:pPr>
            <w:r w:rsidRPr="00F4279F">
              <w:rPr>
                <w:rFonts w:ascii="Aptos" w:hAnsi="Aptos" w:cs="Arial"/>
                <w:sz w:val="24"/>
                <w:szCs w:val="24"/>
              </w:rPr>
              <w:t>DignityMA will host a virtual event in the fall of 2025 or early 2026</w:t>
            </w:r>
            <w:r w:rsidR="00F96505" w:rsidRPr="00F4279F">
              <w:rPr>
                <w:rFonts w:ascii="Aptos" w:hAnsi="Aptos" w:cs="Arial"/>
                <w:sz w:val="24"/>
                <w:szCs w:val="24"/>
              </w:rPr>
              <w:t xml:space="preserve">. </w:t>
            </w:r>
            <w:r w:rsidRPr="00F4279F">
              <w:rPr>
                <w:rFonts w:ascii="Aptos" w:hAnsi="Aptos" w:cs="Arial"/>
                <w:sz w:val="24"/>
                <w:szCs w:val="24"/>
              </w:rPr>
              <w:t>This gathering will provide a forum for survivors to honor their loved ones and channel their grief into advocacy for policies that better protect vulnerable populations during future public health crises</w:t>
            </w:r>
            <w:r w:rsidR="00325D82" w:rsidRPr="00F4279F">
              <w:rPr>
                <w:rFonts w:ascii="Aptos" w:hAnsi="Aptos" w:cs="Arial"/>
                <w:sz w:val="24"/>
                <w:szCs w:val="24"/>
              </w:rPr>
              <w:t xml:space="preserve">. </w:t>
            </w:r>
            <w:r w:rsidRPr="00F4279F">
              <w:rPr>
                <w:rFonts w:ascii="Aptos" w:hAnsi="Aptos" w:cs="Arial"/>
                <w:sz w:val="24"/>
                <w:szCs w:val="24"/>
              </w:rPr>
              <w:t>Details will be announced at a later date.</w:t>
            </w:r>
          </w:p>
          <w:p w14:paraId="04561BFE" w14:textId="77777777" w:rsidR="001A63CB" w:rsidRPr="00F4279F" w:rsidRDefault="001A63CB" w:rsidP="00D33839">
            <w:pPr>
              <w:jc w:val="both"/>
              <w:rPr>
                <w:rFonts w:ascii="Aptos" w:hAnsi="Aptos"/>
                <w:sz w:val="24"/>
                <w:szCs w:val="24"/>
              </w:rPr>
            </w:pPr>
          </w:p>
        </w:tc>
      </w:tr>
      <w:tr w:rsidR="005600C8" w14:paraId="1BA9BECA" w14:textId="77777777" w:rsidTr="00467E18">
        <w:trPr>
          <w:gridAfter w:val="1"/>
          <w:wAfter w:w="298" w:type="dxa"/>
        </w:trPr>
        <w:tc>
          <w:tcPr>
            <w:tcW w:w="2903" w:type="dxa"/>
            <w:gridSpan w:val="2"/>
          </w:tcPr>
          <w:p w14:paraId="0623DE9C" w14:textId="77777777" w:rsidR="005600C8" w:rsidRPr="009D6DFB" w:rsidRDefault="005600C8" w:rsidP="005600C8">
            <w:pPr>
              <w:rPr>
                <w:rFonts w:ascii="Aptos" w:hAnsi="Aptos"/>
                <w:b/>
                <w:bCs/>
                <w:noProof/>
                <w:sz w:val="24"/>
                <w:szCs w:val="24"/>
              </w:rPr>
            </w:pPr>
            <w:r w:rsidRPr="009D6DFB">
              <w:rPr>
                <w:rFonts w:ascii="Aptos" w:hAnsi="Aptos"/>
                <w:b/>
                <w:bCs/>
                <w:noProof/>
                <w:sz w:val="24"/>
                <w:szCs w:val="24"/>
              </w:rPr>
              <w:t>Recruitment</w:t>
            </w:r>
          </w:p>
          <w:p w14:paraId="5145C462" w14:textId="191AFE19" w:rsidR="005600C8" w:rsidRPr="00E356C0" w:rsidRDefault="005600C8" w:rsidP="005600C8">
            <w:pPr>
              <w:rPr>
                <w:b/>
                <w:bCs/>
                <w:noProof/>
                <w:sz w:val="24"/>
                <w:szCs w:val="24"/>
              </w:rPr>
            </w:pPr>
          </w:p>
        </w:tc>
        <w:tc>
          <w:tcPr>
            <w:tcW w:w="7622" w:type="dxa"/>
            <w:gridSpan w:val="4"/>
          </w:tcPr>
          <w:p w14:paraId="3B4D3796" w14:textId="77777777" w:rsidR="005600C8" w:rsidRDefault="005600C8" w:rsidP="005600C8">
            <w:pPr>
              <w:rPr>
                <w:rStyle w:val="Hyperlink"/>
                <w:rFonts w:ascii="Aptos" w:hAnsi="Aptos"/>
                <w:u w:val="none"/>
              </w:rPr>
            </w:pPr>
            <w:r>
              <w:rPr>
                <w:rFonts w:ascii="Aptos" w:hAnsi="Aptos"/>
                <w:b/>
                <w:bCs/>
                <w:color w:val="000000" w:themeColor="text1"/>
              </w:rPr>
              <w:t xml:space="preserve">See: </w:t>
            </w:r>
            <w:hyperlink r:id="rId42" w:history="1">
              <w:r w:rsidRPr="00FC353A">
                <w:rPr>
                  <w:rStyle w:val="Hyperlink"/>
                  <w:rFonts w:ascii="Aptos" w:hAnsi="Aptos"/>
                  <w:b/>
                  <w:bCs/>
                </w:rPr>
                <w:t>Listings on MASSterList.com’s Job Board</w:t>
              </w:r>
            </w:hyperlink>
            <w:r>
              <w:rPr>
                <w:rStyle w:val="Hyperlink"/>
                <w:rFonts w:ascii="Aptos" w:hAnsi="Aptos"/>
                <w:u w:val="none"/>
              </w:rPr>
              <w:t xml:space="preserve"> for all current listings</w:t>
            </w:r>
          </w:p>
          <w:p w14:paraId="7C8BD650" w14:textId="20F6988B" w:rsidR="00DB2D2E" w:rsidRPr="00241A70" w:rsidRDefault="00DB2D2E" w:rsidP="00241A70">
            <w:pPr>
              <w:rPr>
                <w:rFonts w:ascii="Aptos" w:hAnsi="Aptos"/>
                <w:color w:val="000000" w:themeColor="text1"/>
              </w:rPr>
            </w:pPr>
          </w:p>
        </w:tc>
      </w:tr>
      <w:tr w:rsidR="005600C8" w14:paraId="51298D3C" w14:textId="77777777" w:rsidTr="00467E18">
        <w:trPr>
          <w:gridAfter w:val="1"/>
          <w:wAfter w:w="298" w:type="dxa"/>
        </w:trPr>
        <w:tc>
          <w:tcPr>
            <w:tcW w:w="2903" w:type="dxa"/>
            <w:gridSpan w:val="2"/>
          </w:tcPr>
          <w:p w14:paraId="58489C9B" w14:textId="77777777" w:rsidR="005600C8" w:rsidRPr="00901A95" w:rsidRDefault="005600C8" w:rsidP="005600C8">
            <w:pPr>
              <w:rPr>
                <w:rFonts w:ascii="Aptos" w:hAnsi="Aptos"/>
                <w:b/>
                <w:bCs/>
                <w:sz w:val="24"/>
                <w:szCs w:val="24"/>
              </w:rPr>
            </w:pPr>
            <w:r w:rsidRPr="00901A95">
              <w:rPr>
                <w:rFonts w:ascii="Aptos" w:hAnsi="Aptos"/>
                <w:b/>
                <w:bCs/>
                <w:sz w:val="24"/>
                <w:szCs w:val="24"/>
              </w:rPr>
              <w:t xml:space="preserve">Guide to news items in this week’s </w:t>
            </w:r>
            <w:r w:rsidRPr="00901A95">
              <w:rPr>
                <w:rFonts w:ascii="Aptos" w:hAnsi="Aptos"/>
                <w:b/>
                <w:bCs/>
                <w:i/>
                <w:iCs/>
                <w:sz w:val="24"/>
                <w:szCs w:val="24"/>
              </w:rPr>
              <w:t>Dignity Digest</w:t>
            </w:r>
          </w:p>
        </w:tc>
        <w:tc>
          <w:tcPr>
            <w:tcW w:w="7622" w:type="dxa"/>
            <w:gridSpan w:val="4"/>
          </w:tcPr>
          <w:p w14:paraId="459F6E9A" w14:textId="77777777" w:rsidR="003D686C" w:rsidRDefault="00BC6D58" w:rsidP="003D686C">
            <w:pPr>
              <w:pStyle w:val="ListParagraph"/>
              <w:spacing w:after="100" w:afterAutospacing="1"/>
              <w:ind w:left="0"/>
              <w:rPr>
                <w:rFonts w:ascii="Aptos" w:hAnsi="Aptos"/>
                <w:b/>
                <w:bCs/>
              </w:rPr>
            </w:pPr>
            <w:r>
              <w:rPr>
                <w:rFonts w:ascii="Aptos" w:hAnsi="Aptos"/>
                <w:b/>
                <w:bCs/>
              </w:rPr>
              <w:t>Nursing Homes</w:t>
            </w:r>
          </w:p>
          <w:p w14:paraId="088D210F" w14:textId="032BE290" w:rsidR="00BC6D58" w:rsidRPr="003D686C" w:rsidRDefault="00BC6D58" w:rsidP="003D686C">
            <w:pPr>
              <w:pStyle w:val="ListParagraph"/>
              <w:spacing w:after="100" w:afterAutospacing="1"/>
              <w:rPr>
                <w:rFonts w:ascii="Aptos" w:hAnsi="Aptos"/>
                <w:b/>
                <w:bCs/>
              </w:rPr>
            </w:pPr>
            <w:hyperlink r:id="rId43" w:history="1">
              <w:r w:rsidRPr="003D686C">
                <w:rPr>
                  <w:rStyle w:val="Hyperlink"/>
                  <w:rFonts w:ascii="Aptos" w:eastAsia="Times New Roman" w:hAnsi="Aptos" w:cs="Times New Roman"/>
                  <w:i/>
                  <w:iCs/>
                </w:rPr>
                <w:t>‘Spend-</w:t>
              </w:r>
              <w:r w:rsidRPr="003D686C">
                <w:rPr>
                  <w:rStyle w:val="Hyperlink"/>
                  <w:rFonts w:ascii="Aptos" w:eastAsia="Times New Roman" w:hAnsi="Aptos" w:cs="Times New Roman"/>
                  <w:i/>
                  <w:iCs/>
                </w:rPr>
                <w:t>down’ rates among nursing home residents rise with longer stays, study finds</w:t>
              </w:r>
            </w:hyperlink>
            <w:r w:rsidRPr="003D686C">
              <w:rPr>
                <w:rFonts w:ascii="Aptos" w:eastAsia="Times New Roman" w:hAnsi="Aptos" w:cs="Times New Roman"/>
                <w:i/>
                <w:iCs/>
              </w:rPr>
              <w:t xml:space="preserve"> </w:t>
            </w:r>
            <w:r w:rsidRPr="003D686C">
              <w:rPr>
                <w:rFonts w:ascii="Aptos" w:eastAsia="Times New Roman" w:hAnsi="Aptos" w:cs="Times New Roman"/>
                <w:b/>
                <w:bCs/>
              </w:rPr>
              <w:t xml:space="preserve">(McKnights Long-Term Care News, </w:t>
            </w:r>
            <w:r w:rsidRPr="003D686C">
              <w:rPr>
                <w:rFonts w:ascii="Aptos" w:eastAsia="Times New Roman" w:hAnsi="Aptos" w:cs="Times New Roman"/>
              </w:rPr>
              <w:t>December 18, 2025)</w:t>
            </w:r>
          </w:p>
          <w:p w14:paraId="2D792223" w14:textId="77777777" w:rsidR="00F421A9" w:rsidRDefault="00F421A9" w:rsidP="00F421A9">
            <w:pPr>
              <w:pStyle w:val="ListParagraph"/>
              <w:spacing w:after="100" w:afterAutospacing="1"/>
              <w:ind w:left="0"/>
              <w:rPr>
                <w:rFonts w:ascii="Aptos" w:hAnsi="Aptos"/>
                <w:b/>
                <w:bCs/>
              </w:rPr>
            </w:pPr>
            <w:r>
              <w:rPr>
                <w:rFonts w:ascii="Aptos" w:hAnsi="Aptos"/>
                <w:b/>
                <w:bCs/>
              </w:rPr>
              <w:lastRenderedPageBreak/>
              <w:t>Private Equity</w:t>
            </w:r>
          </w:p>
          <w:p w14:paraId="3898CF15" w14:textId="77777777" w:rsidR="00EA3B72" w:rsidRDefault="00F421A9" w:rsidP="00EA3B72">
            <w:pPr>
              <w:pStyle w:val="ListParagraph"/>
              <w:spacing w:after="100" w:afterAutospacing="1"/>
              <w:rPr>
                <w:rFonts w:ascii="Aptos" w:hAnsi="Aptos" w:cs="Open Sans"/>
                <w:color w:val="000000"/>
              </w:rPr>
            </w:pPr>
            <w:hyperlink r:id="rId44" w:history="1">
              <w:r w:rsidRPr="00811844">
                <w:rPr>
                  <w:rStyle w:val="Hyperlink"/>
                  <w:rFonts w:ascii="Aptos" w:hAnsi="Aptos" w:cs="Open Sans"/>
                  <w:i/>
                  <w:iCs/>
                </w:rPr>
                <w:t>Biggest Nursing Home Deals of 2025: From Insider Bids to Global Growth</w:t>
              </w:r>
            </w:hyperlink>
            <w:r>
              <w:rPr>
                <w:rFonts w:ascii="Aptos" w:hAnsi="Aptos" w:cs="Open Sans"/>
                <w:i/>
                <w:iCs/>
                <w:color w:val="000000"/>
              </w:rPr>
              <w:t xml:space="preserve"> </w:t>
            </w:r>
            <w:r>
              <w:rPr>
                <w:rFonts w:ascii="Aptos" w:hAnsi="Aptos" w:cs="Open Sans"/>
                <w:b/>
                <w:bCs/>
                <w:color w:val="000000"/>
              </w:rPr>
              <w:t>(</w:t>
            </w:r>
            <w:r w:rsidRPr="00811844">
              <w:rPr>
                <w:rFonts w:ascii="Aptos" w:hAnsi="Aptos" w:cs="Open Sans"/>
                <w:b/>
                <w:bCs/>
                <w:color w:val="000000"/>
              </w:rPr>
              <w:t>Skilled Nursing News</w:t>
            </w:r>
            <w:r>
              <w:rPr>
                <w:rFonts w:ascii="Aptos" w:hAnsi="Aptos" w:cs="Open Sans"/>
                <w:b/>
                <w:bCs/>
                <w:color w:val="000000"/>
              </w:rPr>
              <w:t xml:space="preserve">, </w:t>
            </w:r>
            <w:r w:rsidRPr="00811844">
              <w:rPr>
                <w:rFonts w:ascii="Aptos" w:hAnsi="Aptos" w:cs="Open Sans"/>
                <w:color w:val="000000"/>
              </w:rPr>
              <w:t>December 19, 2025</w:t>
            </w:r>
            <w:r>
              <w:rPr>
                <w:rFonts w:ascii="Aptos" w:hAnsi="Aptos" w:cs="Open Sans"/>
                <w:color w:val="000000"/>
              </w:rPr>
              <w:t>)</w:t>
            </w:r>
          </w:p>
          <w:p w14:paraId="303D2CBB" w14:textId="134E2973" w:rsidR="00EA3B72" w:rsidRPr="00EA3B72" w:rsidRDefault="00EA3B72" w:rsidP="00EA3B72">
            <w:pPr>
              <w:pStyle w:val="ListParagraph"/>
              <w:spacing w:after="100" w:afterAutospacing="1"/>
              <w:rPr>
                <w:rFonts w:ascii="Aptos" w:hAnsi="Aptos" w:cs="Open Sans"/>
                <w:color w:val="000000"/>
              </w:rPr>
            </w:pPr>
            <w:hyperlink r:id="rId45" w:history="1">
              <w:r w:rsidRPr="00EA3B72">
                <w:rPr>
                  <w:rStyle w:val="Hyperlink"/>
                  <w:rFonts w:ascii="Aptos" w:hAnsi="Aptos" w:cs="Open Sans"/>
                  <w:i/>
                  <w:iCs/>
                </w:rPr>
                <w:t>7-State Skilled Nursing Portfolio Sells for $545 Million</w:t>
              </w:r>
            </w:hyperlink>
            <w:r>
              <w:rPr>
                <w:rFonts w:ascii="Aptos" w:hAnsi="Aptos" w:cs="Open Sans"/>
                <w:i/>
                <w:iCs/>
                <w:color w:val="000000"/>
              </w:rPr>
              <w:t xml:space="preserve"> </w:t>
            </w:r>
            <w:r>
              <w:rPr>
                <w:rFonts w:ascii="Aptos" w:hAnsi="Aptos" w:cs="Open Sans"/>
                <w:b/>
                <w:bCs/>
                <w:color w:val="000000"/>
              </w:rPr>
              <w:t>(</w:t>
            </w:r>
            <w:r w:rsidRPr="00EA3B72">
              <w:rPr>
                <w:rFonts w:ascii="Aptos" w:hAnsi="Aptos" w:cs="Open Sans"/>
                <w:b/>
                <w:bCs/>
                <w:color w:val="000000"/>
              </w:rPr>
              <w:t>Skilled Nursing News</w:t>
            </w:r>
            <w:r>
              <w:rPr>
                <w:rFonts w:ascii="Aptos" w:hAnsi="Aptos" w:cs="Open Sans"/>
                <w:b/>
                <w:bCs/>
                <w:color w:val="000000"/>
              </w:rPr>
              <w:t xml:space="preserve">, </w:t>
            </w:r>
            <w:r w:rsidRPr="00EA3B72">
              <w:rPr>
                <w:rFonts w:ascii="Aptos" w:hAnsi="Aptos" w:cs="Open Sans"/>
                <w:color w:val="000000"/>
              </w:rPr>
              <w:t>December 7, 2025</w:t>
            </w:r>
            <w:r>
              <w:rPr>
                <w:rFonts w:ascii="Aptos" w:hAnsi="Aptos" w:cs="Open Sans"/>
                <w:color w:val="000000"/>
              </w:rPr>
              <w:t>)</w:t>
            </w:r>
          </w:p>
          <w:p w14:paraId="1049BD1F" w14:textId="77777777" w:rsidR="00A87E31" w:rsidRDefault="005C227B" w:rsidP="00A87E31">
            <w:pPr>
              <w:pStyle w:val="ListParagraph"/>
              <w:spacing w:after="100" w:afterAutospacing="1"/>
              <w:ind w:left="0"/>
              <w:rPr>
                <w:rFonts w:ascii="Aptos" w:hAnsi="Aptos"/>
                <w:b/>
                <w:bCs/>
              </w:rPr>
            </w:pPr>
            <w:r>
              <w:rPr>
                <w:rFonts w:ascii="Aptos" w:hAnsi="Aptos"/>
                <w:b/>
                <w:bCs/>
              </w:rPr>
              <w:t xml:space="preserve">Federal </w:t>
            </w:r>
            <w:proofErr w:type="spellStart"/>
            <w:r>
              <w:rPr>
                <w:rFonts w:ascii="Aptos" w:hAnsi="Aptos"/>
                <w:b/>
                <w:bCs/>
              </w:rPr>
              <w:t>Policy</w:t>
            </w:r>
            <w:proofErr w:type="spellEnd"/>
          </w:p>
          <w:p w14:paraId="6274A577" w14:textId="0F357157" w:rsidR="000A649C" w:rsidRDefault="000A649C" w:rsidP="00A87E31">
            <w:pPr>
              <w:pStyle w:val="ListParagraph"/>
              <w:spacing w:after="100" w:afterAutospacing="1"/>
              <w:rPr>
                <w:rFonts w:ascii="Aptos" w:eastAsia="Times New Roman" w:hAnsi="Aptos" w:cs="Times New Roman"/>
              </w:rPr>
            </w:pPr>
            <w:hyperlink r:id="rId46" w:history="1">
              <w:r w:rsidRPr="00A87E31">
                <w:rPr>
                  <w:rStyle w:val="Hyperlink"/>
                  <w:rFonts w:ascii="Aptos" w:eastAsia="Times New Roman" w:hAnsi="Aptos" w:cs="Times New Roman"/>
                  <w:i/>
                  <w:iCs/>
                </w:rPr>
                <w:t>US health agency announces two Medicare pilot programs on drug pricing</w:t>
              </w:r>
            </w:hyperlink>
            <w:r w:rsidRPr="00A87E31">
              <w:rPr>
                <w:rFonts w:ascii="Aptos" w:eastAsia="Times New Roman" w:hAnsi="Aptos" w:cs="Times New Roman"/>
                <w:i/>
                <w:iCs/>
              </w:rPr>
              <w:t xml:space="preserve"> </w:t>
            </w:r>
            <w:r w:rsidRPr="00A87E31">
              <w:rPr>
                <w:rFonts w:ascii="Aptos" w:eastAsia="Times New Roman" w:hAnsi="Aptos" w:cs="Times New Roman"/>
                <w:b/>
                <w:bCs/>
              </w:rPr>
              <w:t xml:space="preserve">(Reuters, </w:t>
            </w:r>
            <w:r w:rsidRPr="00A87E31">
              <w:rPr>
                <w:rFonts w:ascii="Aptos" w:eastAsia="Times New Roman" w:hAnsi="Aptos" w:cs="Times New Roman"/>
              </w:rPr>
              <w:t>December 19, 2025)</w:t>
            </w:r>
          </w:p>
          <w:p w14:paraId="430B2947" w14:textId="16DF331D" w:rsidR="00A87E31" w:rsidRPr="00A87E31" w:rsidRDefault="00A87E31" w:rsidP="00A87E31">
            <w:pPr>
              <w:pStyle w:val="ListParagraph"/>
              <w:rPr>
                <w:rFonts w:ascii="Aptos" w:eastAsia="Times New Roman" w:hAnsi="Aptos" w:cs="Times New Roman"/>
                <w:i/>
                <w:iCs/>
              </w:rPr>
            </w:pPr>
            <w:hyperlink r:id="rId47" w:history="1">
              <w:r w:rsidRPr="00BD78F9">
                <w:rPr>
                  <w:rStyle w:val="Hyperlink"/>
                  <w:rFonts w:ascii="Aptos" w:eastAsia="Times New Roman" w:hAnsi="Aptos" w:cs="Times New Roman"/>
                  <w:i/>
                  <w:iCs/>
                </w:rPr>
                <w:t>Massachusetts Men Charged With Nearly $7 Million in SNAP Fraud</w:t>
              </w:r>
            </w:hyperlink>
            <w:r>
              <w:rPr>
                <w:rFonts w:ascii="Aptos" w:eastAsia="Times New Roman" w:hAnsi="Aptos" w:cs="Times New Roman"/>
                <w:i/>
                <w:iCs/>
              </w:rPr>
              <w:t xml:space="preserve"> </w:t>
            </w:r>
            <w:r w:rsidRPr="00A87E31">
              <w:rPr>
                <w:rFonts w:ascii="Aptos" w:eastAsia="Times New Roman" w:hAnsi="Aptos" w:cs="Times New Roman"/>
                <w:b/>
                <w:bCs/>
              </w:rPr>
              <w:t xml:space="preserve">(*Wall Street Journal, </w:t>
            </w:r>
            <w:r w:rsidRPr="00A87E31">
              <w:rPr>
                <w:rFonts w:ascii="Aptos" w:eastAsia="Times New Roman" w:hAnsi="Aptos" w:cs="Times New Roman"/>
              </w:rPr>
              <w:t>December 17, 2025)</w:t>
            </w:r>
          </w:p>
          <w:p w14:paraId="02D36631" w14:textId="7C5349F1" w:rsidR="00E70377" w:rsidRDefault="00446558" w:rsidP="00616B87">
            <w:pPr>
              <w:pStyle w:val="ListParagraph"/>
              <w:spacing w:after="100" w:afterAutospacing="1"/>
              <w:ind w:left="0"/>
              <w:rPr>
                <w:rFonts w:ascii="Aptos" w:hAnsi="Aptos"/>
                <w:b/>
                <w:bCs/>
              </w:rPr>
            </w:pPr>
            <w:r>
              <w:rPr>
                <w:rFonts w:ascii="Aptos" w:hAnsi="Aptos"/>
                <w:b/>
                <w:bCs/>
              </w:rPr>
              <w:t xml:space="preserve">State </w:t>
            </w:r>
            <w:r w:rsidR="00B85A9C">
              <w:rPr>
                <w:rFonts w:ascii="Aptos" w:hAnsi="Aptos"/>
                <w:b/>
                <w:bCs/>
              </w:rPr>
              <w:t>Policy</w:t>
            </w:r>
          </w:p>
          <w:p w14:paraId="24A17264" w14:textId="128947CF" w:rsidR="00C50CD7" w:rsidRPr="00C50CD7" w:rsidRDefault="00C50CD7" w:rsidP="00C50CD7">
            <w:pPr>
              <w:pStyle w:val="ListParagraph"/>
              <w:rPr>
                <w:rFonts w:ascii="Aptos" w:eastAsia="Times New Roman" w:hAnsi="Aptos" w:cs="Times New Roman"/>
                <w:i/>
                <w:iCs/>
              </w:rPr>
            </w:pPr>
            <w:hyperlink r:id="rId48" w:history="1">
              <w:r w:rsidRPr="0016054E">
                <w:rPr>
                  <w:rStyle w:val="Hyperlink"/>
                  <w:rFonts w:ascii="Aptos" w:eastAsia="Times New Roman" w:hAnsi="Aptos" w:cs="Times New Roman"/>
                  <w:i/>
                  <w:iCs/>
                </w:rPr>
                <w:t>Governor Healey Announces Major Tax Relief for Health Care Workers</w:t>
              </w:r>
            </w:hyperlink>
            <w:r>
              <w:rPr>
                <w:rFonts w:ascii="Aptos" w:eastAsia="Times New Roman" w:hAnsi="Aptos" w:cs="Times New Roman"/>
                <w:i/>
                <w:iCs/>
              </w:rPr>
              <w:t xml:space="preserve"> </w:t>
            </w:r>
            <w:r w:rsidRPr="00C50CD7">
              <w:rPr>
                <w:rFonts w:ascii="Aptos" w:eastAsia="Times New Roman" w:hAnsi="Aptos" w:cs="Times New Roman"/>
                <w:b/>
                <w:bCs/>
              </w:rPr>
              <w:t xml:space="preserve">(Office of Governor Maura Healey and Lt. Governor Kim Driscoll, </w:t>
            </w:r>
            <w:r w:rsidRPr="00C50CD7">
              <w:rPr>
                <w:rFonts w:ascii="Aptos" w:eastAsia="Times New Roman" w:hAnsi="Aptos" w:cs="Times New Roman"/>
              </w:rPr>
              <w:t>December 22, 2025)</w:t>
            </w:r>
          </w:p>
          <w:p w14:paraId="4AE0DC34" w14:textId="14F651A8" w:rsidR="00B85A9C" w:rsidRPr="00B85A9C" w:rsidRDefault="00B85A9C" w:rsidP="00B85A9C">
            <w:pPr>
              <w:pStyle w:val="ListParagraph"/>
              <w:rPr>
                <w:rFonts w:ascii="Aptos" w:eastAsia="Times New Roman" w:hAnsi="Aptos" w:cs="Times New Roman"/>
                <w:i/>
                <w:iCs/>
              </w:rPr>
            </w:pPr>
            <w:hyperlink r:id="rId49" w:history="1">
              <w:r w:rsidRPr="00B641DA">
                <w:rPr>
                  <w:rStyle w:val="Hyperlink"/>
                  <w:rFonts w:ascii="Aptos" w:eastAsia="Times New Roman" w:hAnsi="Aptos" w:cs="Times New Roman"/>
                  <w:i/>
                  <w:iCs/>
                </w:rPr>
                <w:t>Healey criticized for lax SNAP oversight</w:t>
              </w:r>
            </w:hyperlink>
            <w:r>
              <w:rPr>
                <w:rFonts w:ascii="Aptos" w:eastAsia="Times New Roman" w:hAnsi="Aptos" w:cs="Times New Roman"/>
                <w:i/>
                <w:iCs/>
              </w:rPr>
              <w:t xml:space="preserve">  </w:t>
            </w:r>
            <w:r w:rsidRPr="00B85A9C">
              <w:rPr>
                <w:rFonts w:ascii="Aptos" w:eastAsia="Times New Roman" w:hAnsi="Aptos" w:cs="Times New Roman"/>
                <w:b/>
                <w:bCs/>
              </w:rPr>
              <w:t xml:space="preserve">(*Salem News, </w:t>
            </w:r>
            <w:r w:rsidRPr="00B85A9C">
              <w:rPr>
                <w:rFonts w:ascii="Aptos" w:eastAsia="Times New Roman" w:hAnsi="Aptos" w:cs="Times New Roman"/>
              </w:rPr>
              <w:t>December 22, 2025)</w:t>
            </w:r>
          </w:p>
          <w:p w14:paraId="26DE01FA" w14:textId="2842463E" w:rsidR="00E70377" w:rsidRDefault="00554B35" w:rsidP="00616B87">
            <w:pPr>
              <w:pStyle w:val="ListParagraph"/>
              <w:spacing w:after="100" w:afterAutospacing="1"/>
              <w:ind w:left="0"/>
              <w:rPr>
                <w:rFonts w:ascii="Aptos" w:hAnsi="Aptos"/>
                <w:b/>
                <w:bCs/>
              </w:rPr>
            </w:pPr>
            <w:r w:rsidRPr="00554B35">
              <w:rPr>
                <w:rFonts w:ascii="Aptos" w:hAnsi="Aptos"/>
                <w:b/>
                <w:bCs/>
              </w:rPr>
              <w:t>Office of Attorney General Andrea Campbell</w:t>
            </w:r>
          </w:p>
          <w:p w14:paraId="5625A8CC" w14:textId="0F7F14EF" w:rsidR="00733412" w:rsidRPr="00733412" w:rsidRDefault="00733412" w:rsidP="00733412">
            <w:pPr>
              <w:pStyle w:val="ListParagraph"/>
              <w:rPr>
                <w:rFonts w:ascii="Aptos" w:eastAsia="Times New Roman" w:hAnsi="Aptos" w:cs="Times New Roman"/>
                <w:i/>
                <w:iCs/>
              </w:rPr>
            </w:pPr>
            <w:hyperlink r:id="rId50" w:history="1">
              <w:r w:rsidRPr="00F50472">
                <w:rPr>
                  <w:rStyle w:val="Hyperlink"/>
                  <w:rFonts w:ascii="Aptos" w:eastAsia="Times New Roman" w:hAnsi="Aptos" w:cs="Times New Roman"/>
                  <w:i/>
                  <w:iCs/>
                </w:rPr>
                <w:t>AG's Office Secures Indictments Against Two Norfolk County Residents for Elder Neglect, Larceny, and Medicaid Fraud</w:t>
              </w:r>
            </w:hyperlink>
            <w:r>
              <w:rPr>
                <w:rFonts w:ascii="Aptos" w:eastAsia="Times New Roman" w:hAnsi="Aptos" w:cs="Times New Roman"/>
                <w:i/>
                <w:iCs/>
              </w:rPr>
              <w:t xml:space="preserve"> </w:t>
            </w:r>
            <w:r w:rsidRPr="00733412">
              <w:rPr>
                <w:rFonts w:ascii="Aptos" w:eastAsia="Times New Roman" w:hAnsi="Aptos" w:cs="Times New Roman"/>
                <w:b/>
                <w:bCs/>
              </w:rPr>
              <w:t xml:space="preserve">(Office of Attorney General Andrea Campbell, </w:t>
            </w:r>
            <w:r w:rsidRPr="00733412">
              <w:rPr>
                <w:rFonts w:ascii="Aptos" w:eastAsia="Times New Roman" w:hAnsi="Aptos" w:cs="Times New Roman"/>
              </w:rPr>
              <w:t>December 18, 2025)</w:t>
            </w:r>
          </w:p>
          <w:p w14:paraId="1FCB2B01" w14:textId="331620CA" w:rsidR="00302B6E" w:rsidRDefault="00302B6E" w:rsidP="00616B87">
            <w:pPr>
              <w:pStyle w:val="ListParagraph"/>
              <w:spacing w:after="100" w:afterAutospacing="1"/>
              <w:ind w:left="0"/>
              <w:rPr>
                <w:rFonts w:ascii="Aptos" w:hAnsi="Aptos"/>
                <w:b/>
                <w:bCs/>
              </w:rPr>
            </w:pPr>
            <w:r>
              <w:rPr>
                <w:rFonts w:ascii="Aptos" w:hAnsi="Aptos"/>
                <w:b/>
                <w:bCs/>
              </w:rPr>
              <w:t xml:space="preserve">From Around </w:t>
            </w:r>
            <w:r w:rsidR="00FC2BD7">
              <w:rPr>
                <w:rFonts w:ascii="Aptos" w:hAnsi="Aptos"/>
                <w:b/>
                <w:bCs/>
              </w:rPr>
              <w:t>the Country</w:t>
            </w:r>
          </w:p>
          <w:p w14:paraId="0C5070D1" w14:textId="20CD1D43" w:rsidR="00FB5130" w:rsidRDefault="00FB5130" w:rsidP="00FB5130">
            <w:pPr>
              <w:pStyle w:val="ListParagraph"/>
              <w:rPr>
                <w:rFonts w:ascii="Aptos" w:hAnsi="Aptos"/>
              </w:rPr>
            </w:pPr>
            <w:hyperlink r:id="rId51" w:history="1">
              <w:r w:rsidRPr="00CD62B6">
                <w:rPr>
                  <w:rStyle w:val="Hyperlink"/>
                  <w:rFonts w:ascii="Aptos" w:hAnsi="Aptos"/>
                  <w:i/>
                  <w:iCs/>
                </w:rPr>
                <w:t>Comment: State funding cuts would devastate long-term care</w:t>
              </w:r>
            </w:hyperlink>
            <w:r>
              <w:rPr>
                <w:rFonts w:ascii="Aptos" w:hAnsi="Aptos"/>
                <w:i/>
                <w:iCs/>
              </w:rPr>
              <w:t xml:space="preserve"> </w:t>
            </w:r>
            <w:r w:rsidRPr="00FB5130">
              <w:rPr>
                <w:rFonts w:ascii="Aptos" w:hAnsi="Aptos"/>
                <w:b/>
                <w:bCs/>
              </w:rPr>
              <w:t xml:space="preserve">(HeraldNet, </w:t>
            </w:r>
            <w:r w:rsidRPr="00FB5130">
              <w:rPr>
                <w:rFonts w:ascii="Aptos" w:hAnsi="Aptos"/>
              </w:rPr>
              <w:t>December 22, 2025)</w:t>
            </w:r>
          </w:p>
          <w:p w14:paraId="0AE012DC" w14:textId="43FF9EF8" w:rsidR="00A5789A" w:rsidRPr="00A5789A" w:rsidRDefault="00A5789A" w:rsidP="00A5789A">
            <w:pPr>
              <w:pStyle w:val="ListParagraph"/>
              <w:rPr>
                <w:rFonts w:ascii="Aptos" w:hAnsi="Aptos"/>
                <w:i/>
                <w:iCs/>
              </w:rPr>
            </w:pPr>
            <w:hyperlink r:id="rId52" w:history="1">
              <w:r w:rsidRPr="00404AB9">
                <w:rPr>
                  <w:rStyle w:val="Hyperlink"/>
                  <w:rFonts w:ascii="Aptos" w:hAnsi="Aptos"/>
                  <w:i/>
                  <w:iCs/>
                </w:rPr>
                <w:t xml:space="preserve">My son </w:t>
              </w:r>
              <w:proofErr w:type="gramStart"/>
              <w:r w:rsidRPr="00404AB9">
                <w:rPr>
                  <w:rStyle w:val="Hyperlink"/>
                  <w:rFonts w:ascii="Aptos" w:hAnsi="Aptos"/>
                  <w:i/>
                  <w:iCs/>
                </w:rPr>
                <w:t>can't</w:t>
              </w:r>
              <w:proofErr w:type="gramEnd"/>
              <w:r w:rsidRPr="00404AB9">
                <w:rPr>
                  <w:rStyle w:val="Hyperlink"/>
                  <w:rFonts w:ascii="Aptos" w:hAnsi="Aptos"/>
                  <w:i/>
                  <w:iCs/>
                </w:rPr>
                <w:t xml:space="preserve"> be left alone, but I have no one to stay with him</w:t>
              </w:r>
            </w:hyperlink>
            <w:r>
              <w:rPr>
                <w:rFonts w:ascii="Aptos" w:hAnsi="Aptos"/>
                <w:i/>
                <w:iCs/>
              </w:rPr>
              <w:t xml:space="preserve"> </w:t>
            </w:r>
            <w:r w:rsidRPr="00A5789A">
              <w:rPr>
                <w:rFonts w:ascii="Aptos" w:hAnsi="Aptos"/>
                <w:b/>
                <w:bCs/>
              </w:rPr>
              <w:t xml:space="preserve">(*Pittsburgh Post Gazette, </w:t>
            </w:r>
            <w:r w:rsidRPr="00A5789A">
              <w:rPr>
                <w:rFonts w:ascii="Aptos" w:hAnsi="Aptos"/>
              </w:rPr>
              <w:t>December 21, 2025)</w:t>
            </w:r>
          </w:p>
          <w:p w14:paraId="0353CF32" w14:textId="5D663ED2" w:rsidR="003A2201" w:rsidRPr="003A2201" w:rsidRDefault="00C417CB" w:rsidP="003A2201">
            <w:pPr>
              <w:pStyle w:val="ListParagraph"/>
              <w:rPr>
                <w:rFonts w:ascii="Aptos" w:hAnsi="Aptos"/>
                <w:i/>
                <w:iCs/>
              </w:rPr>
            </w:pPr>
            <w:hyperlink r:id="rId53" w:history="1">
              <w:r w:rsidRPr="00B0011B">
                <w:rPr>
                  <w:rStyle w:val="Hyperlink"/>
                  <w:rFonts w:ascii="Aptos" w:hAnsi="Aptos"/>
                  <w:i/>
                  <w:iCs/>
                </w:rPr>
                <w:t>A look into one woman's Medicaid fight for her friend</w:t>
              </w:r>
            </w:hyperlink>
            <w:r w:rsidR="003A2201">
              <w:rPr>
                <w:rFonts w:ascii="Aptos" w:hAnsi="Aptos"/>
                <w:i/>
                <w:iCs/>
              </w:rPr>
              <w:t xml:space="preserve"> </w:t>
            </w:r>
            <w:r w:rsidR="003A2201" w:rsidRPr="003A2201">
              <w:rPr>
                <w:rFonts w:ascii="Aptos" w:hAnsi="Aptos"/>
                <w:b/>
                <w:bCs/>
              </w:rPr>
              <w:t xml:space="preserve">(*The Keene Sentinel, </w:t>
            </w:r>
            <w:r w:rsidR="003A2201" w:rsidRPr="003A2201">
              <w:rPr>
                <w:rFonts w:ascii="Aptos" w:hAnsi="Aptos"/>
              </w:rPr>
              <w:t>December 20, 2025)</w:t>
            </w:r>
          </w:p>
          <w:p w14:paraId="14633FF9" w14:textId="4F915AF6" w:rsidR="00FC2BD7" w:rsidRDefault="00FC2BD7" w:rsidP="00FC2BD7">
            <w:pPr>
              <w:pStyle w:val="ListParagraph"/>
              <w:rPr>
                <w:rFonts w:ascii="Aptos" w:hAnsi="Aptos"/>
              </w:rPr>
            </w:pPr>
            <w:hyperlink r:id="rId54" w:history="1">
              <w:r w:rsidRPr="00302B6E">
                <w:rPr>
                  <w:rStyle w:val="Hyperlink"/>
                  <w:rFonts w:ascii="Aptos" w:hAnsi="Aptos"/>
                  <w:i/>
                  <w:iCs/>
                </w:rPr>
                <w:t>Nursing Home Transparency Bill Draws Interest but Remains Stalled in State Senate</w:t>
              </w:r>
            </w:hyperlink>
            <w:r>
              <w:rPr>
                <w:rFonts w:ascii="Aptos" w:hAnsi="Aptos"/>
                <w:i/>
                <w:iCs/>
              </w:rPr>
              <w:t xml:space="preserve"> </w:t>
            </w:r>
            <w:r w:rsidRPr="00FC2BD7">
              <w:rPr>
                <w:rFonts w:ascii="Aptos" w:hAnsi="Aptos"/>
                <w:b/>
                <w:bCs/>
              </w:rPr>
              <w:t xml:space="preserve">(Skilled Nursing News, </w:t>
            </w:r>
            <w:r w:rsidRPr="00FC2BD7">
              <w:rPr>
                <w:rFonts w:ascii="Aptos" w:hAnsi="Aptos"/>
              </w:rPr>
              <w:t>December 19, 2025)</w:t>
            </w:r>
          </w:p>
          <w:p w14:paraId="0A614891" w14:textId="223D3BA9" w:rsidR="00F84DF0" w:rsidRPr="00C13527" w:rsidRDefault="00AD4F38" w:rsidP="00C13527">
            <w:pPr>
              <w:pStyle w:val="ListParagraph"/>
              <w:rPr>
                <w:rFonts w:ascii="Aptos" w:hAnsi="Aptos"/>
                <w:i/>
                <w:iCs/>
              </w:rPr>
            </w:pPr>
            <w:hyperlink r:id="rId55" w:history="1">
              <w:r w:rsidRPr="00D100B1">
                <w:rPr>
                  <w:rStyle w:val="Hyperlink"/>
                  <w:rFonts w:ascii="Aptos" w:hAnsi="Aptos"/>
                  <w:i/>
                  <w:iCs/>
                </w:rPr>
                <w:t>Medicaid backlog puts NH seniors in crisis</w:t>
              </w:r>
            </w:hyperlink>
            <w:r>
              <w:t xml:space="preserve"> </w:t>
            </w:r>
            <w:r w:rsidRPr="00AD4F38">
              <w:rPr>
                <w:rFonts w:ascii="Aptos" w:hAnsi="Aptos"/>
                <w:b/>
                <w:bCs/>
              </w:rPr>
              <w:t>(</w:t>
            </w:r>
            <w:r w:rsidR="003A2201">
              <w:rPr>
                <w:rFonts w:ascii="Aptos" w:hAnsi="Aptos"/>
                <w:b/>
                <w:bCs/>
              </w:rPr>
              <w:t>*</w:t>
            </w:r>
            <w:r w:rsidRPr="00AD4F38">
              <w:rPr>
                <w:rFonts w:ascii="Aptos" w:hAnsi="Aptos"/>
                <w:b/>
                <w:bCs/>
              </w:rPr>
              <w:t xml:space="preserve">The Keene Sentinel, </w:t>
            </w:r>
            <w:r w:rsidRPr="00AD4F38">
              <w:rPr>
                <w:rFonts w:ascii="Aptos" w:hAnsi="Aptos"/>
              </w:rPr>
              <w:t>December 18, 2025)</w:t>
            </w:r>
          </w:p>
        </w:tc>
      </w:tr>
      <w:tr w:rsidR="00720D85" w:rsidRPr="00783903" w14:paraId="156A1752" w14:textId="77777777" w:rsidTr="00205564">
        <w:trPr>
          <w:gridAfter w:val="1"/>
          <w:wAfter w:w="298" w:type="dxa"/>
          <w:trHeight w:val="58"/>
        </w:trPr>
        <w:tc>
          <w:tcPr>
            <w:tcW w:w="2903" w:type="dxa"/>
            <w:gridSpan w:val="2"/>
          </w:tcPr>
          <w:p w14:paraId="4BB99F1B" w14:textId="7423FC8F" w:rsidR="00720D85" w:rsidRPr="005B623A" w:rsidRDefault="00720D85" w:rsidP="008102A4">
            <w:pPr>
              <w:rPr>
                <w:rFonts w:ascii="Aptos" w:hAnsi="Aptos"/>
                <w:b/>
                <w:bCs/>
              </w:rPr>
            </w:pPr>
            <w:r w:rsidRPr="00720D85">
              <w:rPr>
                <w:rFonts w:ascii="Aptos" w:hAnsi="Aptos"/>
                <w:b/>
                <w:bCs/>
              </w:rPr>
              <w:lastRenderedPageBreak/>
              <w:t>Reports</w:t>
            </w:r>
          </w:p>
        </w:tc>
        <w:tc>
          <w:tcPr>
            <w:tcW w:w="7622" w:type="dxa"/>
            <w:gridSpan w:val="4"/>
          </w:tcPr>
          <w:p w14:paraId="20D47ED6" w14:textId="77777777" w:rsidR="00720D85" w:rsidRDefault="00720D85" w:rsidP="00967E6D">
            <w:pPr>
              <w:pStyle w:val="ListParagraph"/>
              <w:numPr>
                <w:ilvl w:val="0"/>
                <w:numId w:val="11"/>
              </w:numPr>
              <w:ind w:left="360"/>
              <w:rPr>
                <w:rFonts w:ascii="Aptos" w:hAnsi="Aptos"/>
                <w:b/>
                <w:bCs/>
              </w:rPr>
            </w:pPr>
            <w:r>
              <w:rPr>
                <w:rFonts w:ascii="Aptos" w:hAnsi="Aptos"/>
                <w:b/>
                <w:bCs/>
              </w:rPr>
              <w:t>The Consumer Voice</w:t>
            </w:r>
          </w:p>
          <w:p w14:paraId="27C2F8C0" w14:textId="77777777" w:rsidR="00720D85" w:rsidRDefault="004A3A58" w:rsidP="00720D85">
            <w:pPr>
              <w:pStyle w:val="ListParagraph"/>
              <w:ind w:left="360"/>
              <w:rPr>
                <w:rFonts w:ascii="Aptos" w:hAnsi="Aptos"/>
                <w:i/>
                <w:iCs/>
              </w:rPr>
            </w:pPr>
            <w:hyperlink r:id="rId56" w:history="1">
              <w:r w:rsidRPr="004A3A58">
                <w:rPr>
                  <w:rStyle w:val="Hyperlink"/>
                  <w:rFonts w:ascii="Aptos" w:hAnsi="Aptos"/>
                  <w:i/>
                  <w:iCs/>
                </w:rPr>
                <w:t>New Report Provides Eye-Opening Perspective on Nursing Home Residents' Experiences</w:t>
              </w:r>
            </w:hyperlink>
          </w:p>
          <w:p w14:paraId="0DA05D21" w14:textId="77777777" w:rsidR="0015397F" w:rsidRPr="0015397F" w:rsidRDefault="0015397F" w:rsidP="0015397F">
            <w:pPr>
              <w:pStyle w:val="ListParagraph"/>
              <w:ind w:left="360"/>
              <w:rPr>
                <w:rFonts w:ascii="Aptos" w:hAnsi="Aptos"/>
              </w:rPr>
            </w:pPr>
            <w:r w:rsidRPr="0015397F">
              <w:rPr>
                <w:rFonts w:ascii="Aptos" w:hAnsi="Aptos"/>
              </w:rPr>
              <w:t>Individuals living in long-term care facilities deserve high-quality person-centered care, to experience quality of life, and to be treated with dignity and respect. Consumer Voice surveyed residents of long-term care to find out what life is really like for them on a day-to-day basis. We asked questions regarding whether they are treated with dignity, have access to technology, and the issues that impact their daily life like staffing, food, and activities. We also asked questions about whether they are able to live life on their own terms.</w:t>
            </w:r>
          </w:p>
          <w:p w14:paraId="5C21658C" w14:textId="77777777" w:rsidR="0015397F" w:rsidRPr="0015397F" w:rsidRDefault="0015397F" w:rsidP="0015397F">
            <w:pPr>
              <w:pStyle w:val="ListParagraph"/>
              <w:ind w:left="360"/>
              <w:rPr>
                <w:rFonts w:ascii="Aptos" w:hAnsi="Aptos"/>
              </w:rPr>
            </w:pPr>
            <w:r w:rsidRPr="0015397F">
              <w:rPr>
                <w:rFonts w:ascii="Aptos" w:hAnsi="Aptos"/>
                <w:b/>
                <w:bCs/>
              </w:rPr>
              <w:t>Consumer Voice received answers from more than 450 residents, and their responses were eye-opening.</w:t>
            </w:r>
          </w:p>
          <w:p w14:paraId="08418C4C" w14:textId="77777777" w:rsidR="0015397F" w:rsidRDefault="0015397F" w:rsidP="0015397F">
            <w:pPr>
              <w:pStyle w:val="ListParagraph"/>
              <w:ind w:left="360"/>
              <w:rPr>
                <w:rFonts w:ascii="Aptos" w:hAnsi="Aptos"/>
              </w:rPr>
            </w:pPr>
            <w:r w:rsidRPr="0015397F">
              <w:rPr>
                <w:rFonts w:ascii="Aptos" w:hAnsi="Aptos"/>
              </w:rPr>
              <w:t xml:space="preserve">Overall, we learned that while some facilities are living up to expectations, many are not. This report highlights themes identified in resident responses, such as poor staffing levels, feelings of loneliness, and a lack </w:t>
            </w:r>
            <w:r w:rsidRPr="0015397F">
              <w:rPr>
                <w:rFonts w:ascii="Aptos" w:hAnsi="Aptos"/>
              </w:rPr>
              <w:lastRenderedPageBreak/>
              <w:t xml:space="preserve">of autonomy and control over their lives. To hear directly from residents, </w:t>
            </w:r>
            <w:proofErr w:type="gramStart"/>
            <w:r w:rsidRPr="0015397F">
              <w:rPr>
                <w:rFonts w:ascii="Aptos" w:hAnsi="Aptos"/>
              </w:rPr>
              <w:t>we’ve</w:t>
            </w:r>
            <w:proofErr w:type="gramEnd"/>
            <w:r w:rsidRPr="0015397F">
              <w:rPr>
                <w:rFonts w:ascii="Aptos" w:hAnsi="Aptos"/>
              </w:rPr>
              <w:t xml:space="preserve"> included a sample of quotes residents provided in response to the survey. As one resident noted when asked about her quality of life, “we have gone from feeling we have a home, to a room in an institution.”</w:t>
            </w:r>
          </w:p>
          <w:p w14:paraId="31289F65" w14:textId="77777777" w:rsidR="00FB3075" w:rsidRPr="00FB3075" w:rsidRDefault="00FB3075" w:rsidP="00FB3075">
            <w:pPr>
              <w:pStyle w:val="ListParagraph"/>
              <w:ind w:left="360"/>
              <w:rPr>
                <w:rFonts w:ascii="Aptos" w:hAnsi="Aptos"/>
              </w:rPr>
            </w:pPr>
            <w:r w:rsidRPr="00FB3075">
              <w:rPr>
                <w:rFonts w:ascii="Aptos" w:hAnsi="Aptos"/>
              </w:rPr>
              <w:t>2025 Resident Report 2</w:t>
            </w:r>
          </w:p>
          <w:p w14:paraId="7E77B21D" w14:textId="77777777" w:rsidR="00FB3075" w:rsidRPr="00FB3075" w:rsidRDefault="00FB3075" w:rsidP="00FB3075">
            <w:pPr>
              <w:pStyle w:val="ListParagraph"/>
              <w:ind w:left="360"/>
              <w:rPr>
                <w:rFonts w:ascii="Aptos" w:hAnsi="Aptos"/>
              </w:rPr>
            </w:pPr>
            <w:r w:rsidRPr="00FB3075">
              <w:rPr>
                <w:rFonts w:ascii="Aptos" w:hAnsi="Aptos"/>
              </w:rPr>
              <w:t>KEY FINDINGS</w:t>
            </w:r>
          </w:p>
          <w:p w14:paraId="50F90D3A" w14:textId="77777777" w:rsidR="00FB3075" w:rsidRPr="00FB3075" w:rsidRDefault="00FB3075" w:rsidP="00FB3075">
            <w:pPr>
              <w:pStyle w:val="ListParagraph"/>
              <w:ind w:left="360"/>
              <w:rPr>
                <w:rFonts w:ascii="Aptos" w:hAnsi="Aptos"/>
              </w:rPr>
            </w:pPr>
            <w:r w:rsidRPr="00FB3075">
              <w:rPr>
                <w:rFonts w:ascii="Aptos" w:hAnsi="Aptos"/>
              </w:rPr>
              <w:t>Of the residents who responded to the survey:</w:t>
            </w:r>
          </w:p>
          <w:p w14:paraId="7D7D4C4C" w14:textId="77777777" w:rsidR="00FB3075" w:rsidRPr="00FB3075" w:rsidRDefault="00FB3075" w:rsidP="00FB3075">
            <w:pPr>
              <w:pStyle w:val="ListParagraph"/>
              <w:numPr>
                <w:ilvl w:val="0"/>
                <w:numId w:val="75"/>
              </w:numPr>
              <w:rPr>
                <w:rFonts w:ascii="Aptos" w:hAnsi="Aptos"/>
              </w:rPr>
            </w:pPr>
            <w:proofErr w:type="gramStart"/>
            <w:r w:rsidRPr="00FB3075">
              <w:rPr>
                <w:rFonts w:ascii="Aptos" w:hAnsi="Aptos"/>
              </w:rPr>
              <w:t>50%</w:t>
            </w:r>
            <w:proofErr w:type="gramEnd"/>
            <w:r w:rsidRPr="00FB3075">
              <w:rPr>
                <w:rFonts w:ascii="Aptos" w:hAnsi="Aptos"/>
              </w:rPr>
              <w:t xml:space="preserve"> say their quality of life got worse after moving into their facilities.</w:t>
            </w:r>
          </w:p>
          <w:p w14:paraId="4EF737B8" w14:textId="4D944926" w:rsidR="00FB3075" w:rsidRPr="00FB3075" w:rsidRDefault="00FB3075" w:rsidP="00FB3075">
            <w:pPr>
              <w:pStyle w:val="ListParagraph"/>
              <w:numPr>
                <w:ilvl w:val="0"/>
                <w:numId w:val="75"/>
              </w:numPr>
              <w:rPr>
                <w:rFonts w:ascii="Aptos" w:hAnsi="Aptos"/>
              </w:rPr>
            </w:pPr>
            <w:proofErr w:type="gramStart"/>
            <w:r w:rsidRPr="00FB3075">
              <w:rPr>
                <w:rFonts w:ascii="Aptos" w:hAnsi="Aptos"/>
              </w:rPr>
              <w:t>32%</w:t>
            </w:r>
            <w:proofErr w:type="gramEnd"/>
            <w:r w:rsidRPr="00FB3075">
              <w:rPr>
                <w:rFonts w:ascii="Aptos" w:hAnsi="Aptos"/>
              </w:rPr>
              <w:t xml:space="preserve"> say they are </w:t>
            </w:r>
            <w:r>
              <w:rPr>
                <w:rFonts w:ascii="Aptos" w:hAnsi="Aptos"/>
              </w:rPr>
              <w:t xml:space="preserve"> </w:t>
            </w:r>
            <w:r w:rsidRPr="00FB3075">
              <w:rPr>
                <w:rFonts w:ascii="Aptos" w:hAnsi="Aptos"/>
              </w:rPr>
              <w:t>only sometimes, rarely, or never treated with dignity or respect in</w:t>
            </w:r>
            <w:r>
              <w:rPr>
                <w:rFonts w:ascii="Aptos" w:hAnsi="Aptos"/>
              </w:rPr>
              <w:t xml:space="preserve"> </w:t>
            </w:r>
            <w:r w:rsidRPr="00FB3075">
              <w:rPr>
                <w:rFonts w:ascii="Aptos" w:hAnsi="Aptos"/>
              </w:rPr>
              <w:t>their facilities.</w:t>
            </w:r>
          </w:p>
          <w:p w14:paraId="06768C08" w14:textId="498D0D92" w:rsidR="00FB3075" w:rsidRPr="00FB3075" w:rsidRDefault="00FB3075" w:rsidP="00FB3075">
            <w:pPr>
              <w:pStyle w:val="ListParagraph"/>
              <w:numPr>
                <w:ilvl w:val="0"/>
                <w:numId w:val="75"/>
              </w:numPr>
              <w:rPr>
                <w:rFonts w:ascii="Aptos" w:hAnsi="Aptos"/>
              </w:rPr>
            </w:pPr>
            <w:proofErr w:type="gramStart"/>
            <w:r w:rsidRPr="00FB3075">
              <w:rPr>
                <w:rFonts w:ascii="Aptos" w:hAnsi="Aptos"/>
              </w:rPr>
              <w:t>19%</w:t>
            </w:r>
            <w:proofErr w:type="gramEnd"/>
            <w:r w:rsidRPr="00FB3075">
              <w:rPr>
                <w:rFonts w:ascii="Aptos" w:hAnsi="Aptos"/>
              </w:rPr>
              <w:t xml:space="preserve"> say their opinions and preferences about their daily care and routines are</w:t>
            </w:r>
            <w:r>
              <w:rPr>
                <w:rFonts w:ascii="Aptos" w:hAnsi="Aptos"/>
              </w:rPr>
              <w:t xml:space="preserve"> </w:t>
            </w:r>
            <w:r w:rsidRPr="00FB3075">
              <w:rPr>
                <w:rFonts w:ascii="Aptos" w:hAnsi="Aptos"/>
              </w:rPr>
              <w:t>rarely or never considered.</w:t>
            </w:r>
          </w:p>
          <w:p w14:paraId="0CE6D5B8" w14:textId="77777777" w:rsidR="00FB3075" w:rsidRPr="00FB3075" w:rsidRDefault="00FB3075" w:rsidP="00FB3075">
            <w:pPr>
              <w:pStyle w:val="ListParagraph"/>
              <w:numPr>
                <w:ilvl w:val="0"/>
                <w:numId w:val="75"/>
              </w:numPr>
              <w:rPr>
                <w:rFonts w:ascii="Aptos" w:hAnsi="Aptos"/>
              </w:rPr>
            </w:pPr>
            <w:r w:rsidRPr="00FB3075">
              <w:rPr>
                <w:rFonts w:ascii="Aptos" w:hAnsi="Aptos"/>
              </w:rPr>
              <w:t>Only 24% say they always get the care they need in their facilities when they need it.</w:t>
            </w:r>
          </w:p>
          <w:p w14:paraId="689A3D9C" w14:textId="7E6FD72D" w:rsidR="00FB3075" w:rsidRPr="00FB3075" w:rsidRDefault="00FB3075" w:rsidP="00FB3075">
            <w:pPr>
              <w:pStyle w:val="ListParagraph"/>
              <w:numPr>
                <w:ilvl w:val="0"/>
                <w:numId w:val="75"/>
              </w:numPr>
              <w:rPr>
                <w:rFonts w:ascii="Aptos" w:hAnsi="Aptos"/>
              </w:rPr>
            </w:pPr>
            <w:proofErr w:type="gramStart"/>
            <w:r w:rsidRPr="00FB3075">
              <w:rPr>
                <w:rFonts w:ascii="Aptos" w:hAnsi="Aptos"/>
              </w:rPr>
              <w:t>34%</w:t>
            </w:r>
            <w:proofErr w:type="gramEnd"/>
            <w:r w:rsidRPr="00FB3075">
              <w:rPr>
                <w:rFonts w:ascii="Aptos" w:hAnsi="Aptos"/>
              </w:rPr>
              <w:t xml:space="preserve"> report that the food at their facilities rarely or never looks or smells appetizing,</w:t>
            </w:r>
            <w:r>
              <w:rPr>
                <w:rFonts w:ascii="Aptos" w:hAnsi="Aptos"/>
              </w:rPr>
              <w:t xml:space="preserve"> </w:t>
            </w:r>
            <w:r w:rsidRPr="00FB3075">
              <w:rPr>
                <w:rFonts w:ascii="Aptos" w:hAnsi="Aptos"/>
              </w:rPr>
              <w:t>with 25% reporting they are rarely or never offered an alternative.</w:t>
            </w:r>
          </w:p>
          <w:p w14:paraId="5C477BE8" w14:textId="1E21D7C1" w:rsidR="00FB3075" w:rsidRPr="00FB3075" w:rsidRDefault="00FB3075" w:rsidP="00FB3075">
            <w:pPr>
              <w:pStyle w:val="ListParagraph"/>
              <w:numPr>
                <w:ilvl w:val="0"/>
                <w:numId w:val="75"/>
              </w:numPr>
              <w:rPr>
                <w:rFonts w:ascii="Aptos" w:hAnsi="Aptos"/>
              </w:rPr>
            </w:pPr>
            <w:proofErr w:type="gramStart"/>
            <w:r w:rsidRPr="00FB3075">
              <w:rPr>
                <w:rFonts w:ascii="Aptos" w:hAnsi="Aptos"/>
              </w:rPr>
              <w:t>25%</w:t>
            </w:r>
            <w:proofErr w:type="gramEnd"/>
            <w:r w:rsidRPr="00FB3075">
              <w:rPr>
                <w:rFonts w:ascii="Aptos" w:hAnsi="Aptos"/>
              </w:rPr>
              <w:t xml:space="preserve"> say the activities offered by their facilities are rarely or never interesting or</w:t>
            </w:r>
            <w:r>
              <w:rPr>
                <w:rFonts w:ascii="Aptos" w:hAnsi="Aptos"/>
              </w:rPr>
              <w:t xml:space="preserve"> </w:t>
            </w:r>
            <w:r w:rsidRPr="00FB3075">
              <w:rPr>
                <w:rFonts w:ascii="Aptos" w:hAnsi="Aptos"/>
              </w:rPr>
              <w:t>engaging.</w:t>
            </w:r>
          </w:p>
          <w:p w14:paraId="3D694F98" w14:textId="77777777" w:rsidR="00FB3075" w:rsidRPr="00FB3075" w:rsidRDefault="00FB3075" w:rsidP="00FB3075">
            <w:pPr>
              <w:pStyle w:val="ListParagraph"/>
              <w:numPr>
                <w:ilvl w:val="0"/>
                <w:numId w:val="75"/>
              </w:numPr>
              <w:rPr>
                <w:rFonts w:ascii="Aptos" w:hAnsi="Aptos"/>
              </w:rPr>
            </w:pPr>
            <w:proofErr w:type="gramStart"/>
            <w:r w:rsidRPr="00FB3075">
              <w:rPr>
                <w:rFonts w:ascii="Aptos" w:hAnsi="Aptos"/>
              </w:rPr>
              <w:t>97%</w:t>
            </w:r>
            <w:proofErr w:type="gramEnd"/>
            <w:r w:rsidRPr="00FB3075">
              <w:rPr>
                <w:rFonts w:ascii="Aptos" w:hAnsi="Aptos"/>
              </w:rPr>
              <w:t xml:space="preserve"> who have visitors can see their visitors when they want to see them.</w:t>
            </w:r>
          </w:p>
          <w:p w14:paraId="0C1F5A0E" w14:textId="77777777" w:rsidR="00FB3075" w:rsidRPr="00FB3075" w:rsidRDefault="00FB3075" w:rsidP="00FB3075">
            <w:pPr>
              <w:pStyle w:val="ListParagraph"/>
              <w:numPr>
                <w:ilvl w:val="0"/>
                <w:numId w:val="75"/>
              </w:numPr>
              <w:rPr>
                <w:rFonts w:ascii="Aptos" w:hAnsi="Aptos"/>
              </w:rPr>
            </w:pPr>
            <w:proofErr w:type="gramStart"/>
            <w:r w:rsidRPr="00FB3075">
              <w:rPr>
                <w:rFonts w:ascii="Aptos" w:hAnsi="Aptos"/>
              </w:rPr>
              <w:t>40%</w:t>
            </w:r>
            <w:proofErr w:type="gramEnd"/>
            <w:r w:rsidRPr="00FB3075">
              <w:rPr>
                <w:rFonts w:ascii="Aptos" w:hAnsi="Aptos"/>
              </w:rPr>
              <w:t xml:space="preserve"> do not have a family caregiver.</w:t>
            </w:r>
          </w:p>
          <w:p w14:paraId="73AEB6E7" w14:textId="107DFF7C" w:rsidR="00FB3075" w:rsidRPr="00FB3075" w:rsidRDefault="00FB3075" w:rsidP="00FB3075">
            <w:pPr>
              <w:pStyle w:val="ListParagraph"/>
              <w:numPr>
                <w:ilvl w:val="0"/>
                <w:numId w:val="75"/>
              </w:numPr>
              <w:rPr>
                <w:rFonts w:ascii="Aptos" w:hAnsi="Aptos"/>
              </w:rPr>
            </w:pPr>
            <w:proofErr w:type="gramStart"/>
            <w:r w:rsidRPr="00FB3075">
              <w:rPr>
                <w:rFonts w:ascii="Aptos" w:hAnsi="Aptos"/>
              </w:rPr>
              <w:t>39%</w:t>
            </w:r>
            <w:proofErr w:type="gramEnd"/>
            <w:r w:rsidRPr="00FB3075">
              <w:rPr>
                <w:rFonts w:ascii="Aptos" w:hAnsi="Aptos"/>
              </w:rPr>
              <w:t xml:space="preserve"> report that a lack of transportation prevents them from participating in</w:t>
            </w:r>
            <w:r>
              <w:rPr>
                <w:rFonts w:ascii="Aptos" w:hAnsi="Aptos"/>
              </w:rPr>
              <w:t xml:space="preserve"> </w:t>
            </w:r>
            <w:r w:rsidRPr="00FB3075">
              <w:rPr>
                <w:rFonts w:ascii="Aptos" w:hAnsi="Aptos"/>
              </w:rPr>
              <w:t>community events.</w:t>
            </w:r>
          </w:p>
          <w:p w14:paraId="245D4577" w14:textId="728BC607" w:rsidR="00FB3075" w:rsidRPr="00FB3075" w:rsidRDefault="00FB3075" w:rsidP="00FB3075">
            <w:pPr>
              <w:pStyle w:val="ListParagraph"/>
              <w:numPr>
                <w:ilvl w:val="0"/>
                <w:numId w:val="75"/>
              </w:numPr>
              <w:rPr>
                <w:rFonts w:ascii="Aptos" w:hAnsi="Aptos"/>
              </w:rPr>
            </w:pPr>
            <w:proofErr w:type="gramStart"/>
            <w:r w:rsidRPr="00FB3075">
              <w:rPr>
                <w:rFonts w:ascii="Aptos" w:hAnsi="Aptos"/>
              </w:rPr>
              <w:t>52%</w:t>
            </w:r>
            <w:proofErr w:type="gramEnd"/>
            <w:r w:rsidRPr="00FB3075">
              <w:rPr>
                <w:rFonts w:ascii="Aptos" w:hAnsi="Aptos"/>
              </w:rPr>
              <w:t xml:space="preserve"> of respondents are able to participate in religious services of their choice,</w:t>
            </w:r>
            <w:r>
              <w:rPr>
                <w:rFonts w:ascii="Aptos" w:hAnsi="Aptos"/>
              </w:rPr>
              <w:t xml:space="preserve"> </w:t>
            </w:r>
            <w:r w:rsidRPr="00FB3075">
              <w:rPr>
                <w:rFonts w:ascii="Aptos" w:hAnsi="Aptos"/>
              </w:rPr>
              <w:t>though this appeared truer for members of certain religions than others.</w:t>
            </w:r>
          </w:p>
          <w:p w14:paraId="65757A11" w14:textId="63CFD6DA" w:rsidR="00FB3075" w:rsidRPr="00FB3075" w:rsidRDefault="00FB3075" w:rsidP="00FB3075">
            <w:pPr>
              <w:pStyle w:val="ListParagraph"/>
              <w:numPr>
                <w:ilvl w:val="0"/>
                <w:numId w:val="75"/>
              </w:numPr>
              <w:rPr>
                <w:rFonts w:ascii="Aptos" w:hAnsi="Aptos"/>
              </w:rPr>
            </w:pPr>
            <w:proofErr w:type="gramStart"/>
            <w:r w:rsidRPr="00FB3075">
              <w:rPr>
                <w:rFonts w:ascii="Aptos" w:hAnsi="Aptos"/>
              </w:rPr>
              <w:t>32%</w:t>
            </w:r>
            <w:proofErr w:type="gramEnd"/>
            <w:r w:rsidRPr="00FB3075">
              <w:rPr>
                <w:rFonts w:ascii="Aptos" w:hAnsi="Aptos"/>
              </w:rPr>
              <w:t xml:space="preserve"> report that members of their community visit their facilities to participate in or</w:t>
            </w:r>
            <w:r>
              <w:rPr>
                <w:rFonts w:ascii="Aptos" w:hAnsi="Aptos"/>
              </w:rPr>
              <w:t xml:space="preserve"> </w:t>
            </w:r>
            <w:r w:rsidRPr="00FB3075">
              <w:rPr>
                <w:rFonts w:ascii="Aptos" w:hAnsi="Aptos"/>
              </w:rPr>
              <w:t>host events less than once a month, if at all.</w:t>
            </w:r>
          </w:p>
          <w:p w14:paraId="23EA19B0" w14:textId="31F2B80D" w:rsidR="00FB3075" w:rsidRPr="00FB3075" w:rsidRDefault="00FB3075" w:rsidP="00FB3075">
            <w:pPr>
              <w:pStyle w:val="ListParagraph"/>
              <w:numPr>
                <w:ilvl w:val="0"/>
                <w:numId w:val="75"/>
              </w:numPr>
              <w:rPr>
                <w:rFonts w:ascii="Aptos" w:hAnsi="Aptos"/>
              </w:rPr>
            </w:pPr>
            <w:proofErr w:type="gramStart"/>
            <w:r w:rsidRPr="00FB3075">
              <w:rPr>
                <w:rFonts w:ascii="Aptos" w:hAnsi="Aptos"/>
              </w:rPr>
              <w:t>50%</w:t>
            </w:r>
            <w:proofErr w:type="gramEnd"/>
            <w:r w:rsidRPr="00FB3075">
              <w:rPr>
                <w:rFonts w:ascii="Aptos" w:hAnsi="Aptos"/>
              </w:rPr>
              <w:t xml:space="preserve"> report that they have access to technology when they want to use it with 58%</w:t>
            </w:r>
            <w:r>
              <w:rPr>
                <w:rFonts w:ascii="Aptos" w:hAnsi="Aptos"/>
              </w:rPr>
              <w:t xml:space="preserve"> </w:t>
            </w:r>
            <w:r w:rsidRPr="00FB3075">
              <w:rPr>
                <w:rFonts w:ascii="Aptos" w:hAnsi="Aptos"/>
              </w:rPr>
              <w:t>reporting that they use technology daily.</w:t>
            </w:r>
          </w:p>
          <w:p w14:paraId="743AD27A" w14:textId="3E170425" w:rsidR="00FB3075" w:rsidRPr="00FB3075" w:rsidRDefault="00FB3075" w:rsidP="00FB3075">
            <w:pPr>
              <w:pStyle w:val="ListParagraph"/>
              <w:numPr>
                <w:ilvl w:val="0"/>
                <w:numId w:val="75"/>
              </w:numPr>
              <w:rPr>
                <w:rFonts w:ascii="Aptos" w:hAnsi="Aptos"/>
              </w:rPr>
            </w:pPr>
            <w:proofErr w:type="gramStart"/>
            <w:r w:rsidRPr="00FB3075">
              <w:rPr>
                <w:rFonts w:ascii="Aptos" w:hAnsi="Aptos"/>
              </w:rPr>
              <w:t>36%</w:t>
            </w:r>
            <w:proofErr w:type="gramEnd"/>
            <w:r w:rsidRPr="00FB3075">
              <w:rPr>
                <w:rFonts w:ascii="Aptos" w:hAnsi="Aptos"/>
              </w:rPr>
              <w:t xml:space="preserve"> report there is rarely or never enough staff in their facilities to meet their</w:t>
            </w:r>
            <w:r>
              <w:rPr>
                <w:rFonts w:ascii="Aptos" w:hAnsi="Aptos"/>
              </w:rPr>
              <w:t xml:space="preserve"> </w:t>
            </w:r>
            <w:r w:rsidRPr="00FB3075">
              <w:rPr>
                <w:rFonts w:ascii="Aptos" w:hAnsi="Aptos"/>
              </w:rPr>
              <w:t>needs in a reasonable amount of time.</w:t>
            </w:r>
          </w:p>
          <w:p w14:paraId="5D255D9D" w14:textId="0123014F" w:rsidR="0015397F" w:rsidRPr="0015397F" w:rsidRDefault="00FB3075" w:rsidP="00FB3075">
            <w:pPr>
              <w:pStyle w:val="ListParagraph"/>
              <w:numPr>
                <w:ilvl w:val="0"/>
                <w:numId w:val="75"/>
              </w:numPr>
              <w:rPr>
                <w:rFonts w:ascii="Aptos" w:hAnsi="Aptos"/>
              </w:rPr>
            </w:pPr>
            <w:proofErr w:type="gramStart"/>
            <w:r w:rsidRPr="00FB3075">
              <w:rPr>
                <w:rFonts w:ascii="Aptos" w:hAnsi="Aptos"/>
              </w:rPr>
              <w:t>43%</w:t>
            </w:r>
            <w:proofErr w:type="gramEnd"/>
            <w:r w:rsidRPr="00FB3075">
              <w:rPr>
                <w:rFonts w:ascii="Aptos" w:hAnsi="Aptos"/>
              </w:rPr>
              <w:t xml:space="preserve"> report that it is somewhat or very difficult to live life on their own terms at their</w:t>
            </w:r>
            <w:r>
              <w:rPr>
                <w:rFonts w:ascii="Aptos" w:hAnsi="Aptos"/>
              </w:rPr>
              <w:t xml:space="preserve"> </w:t>
            </w:r>
            <w:r w:rsidRPr="00FB3075">
              <w:rPr>
                <w:rFonts w:ascii="Aptos" w:hAnsi="Aptos"/>
              </w:rPr>
              <w:t>facilities.</w:t>
            </w:r>
          </w:p>
          <w:p w14:paraId="55AFEA51" w14:textId="77777777" w:rsidR="0015397F" w:rsidRPr="0015397F" w:rsidRDefault="0015397F" w:rsidP="0015397F">
            <w:pPr>
              <w:pStyle w:val="ListParagraph"/>
              <w:ind w:left="360"/>
              <w:rPr>
                <w:rFonts w:ascii="Aptos" w:hAnsi="Aptos"/>
              </w:rPr>
            </w:pPr>
            <w:hyperlink r:id="rId57" w:history="1">
              <w:r w:rsidRPr="0015397F">
                <w:rPr>
                  <w:rStyle w:val="Hyperlink"/>
                  <w:rFonts w:ascii="Aptos" w:hAnsi="Aptos"/>
                  <w:b/>
                  <w:bCs/>
                </w:rPr>
                <w:t>Read the Report</w:t>
              </w:r>
            </w:hyperlink>
          </w:p>
          <w:p w14:paraId="2B19BCBB" w14:textId="53CD2632" w:rsidR="0015397F" w:rsidRPr="0015397F" w:rsidRDefault="0015397F" w:rsidP="00720D85">
            <w:pPr>
              <w:pStyle w:val="ListParagraph"/>
              <w:ind w:left="360"/>
              <w:rPr>
                <w:rFonts w:ascii="Aptos" w:hAnsi="Aptos"/>
              </w:rPr>
            </w:pPr>
          </w:p>
        </w:tc>
      </w:tr>
      <w:tr w:rsidR="008102A4" w:rsidRPr="00783903" w14:paraId="5814D6C9" w14:textId="77777777" w:rsidTr="00395131">
        <w:trPr>
          <w:gridAfter w:val="1"/>
          <w:wAfter w:w="298" w:type="dxa"/>
          <w:trHeight w:val="764"/>
        </w:trPr>
        <w:tc>
          <w:tcPr>
            <w:tcW w:w="2903" w:type="dxa"/>
            <w:gridSpan w:val="2"/>
          </w:tcPr>
          <w:p w14:paraId="02F63F81" w14:textId="746B32F6" w:rsidR="008102A4" w:rsidRPr="008102A4" w:rsidRDefault="008102A4" w:rsidP="008102A4">
            <w:pPr>
              <w:rPr>
                <w:rFonts w:ascii="Aptos" w:hAnsi="Aptos"/>
                <w:b/>
                <w:bCs/>
              </w:rPr>
            </w:pPr>
            <w:r w:rsidRPr="00762340">
              <w:rPr>
                <w:rFonts w:ascii="Aptos" w:hAnsi="Aptos"/>
                <w:b/>
                <w:bCs/>
              </w:rPr>
              <w:lastRenderedPageBreak/>
              <w:t>Previously posted webinars and online sessions</w:t>
            </w:r>
          </w:p>
        </w:tc>
        <w:tc>
          <w:tcPr>
            <w:tcW w:w="7622" w:type="dxa"/>
            <w:gridSpan w:val="4"/>
          </w:tcPr>
          <w:p w14:paraId="3BEEED5D" w14:textId="52E27D16" w:rsidR="008102A4" w:rsidRPr="00D025A7" w:rsidRDefault="00D025A7" w:rsidP="009710DF">
            <w:pPr>
              <w:rPr>
                <w:rFonts w:ascii="Aptos" w:hAnsi="Aptos"/>
              </w:rPr>
            </w:pPr>
            <w:r w:rsidRPr="00D025A7">
              <w:rPr>
                <w:rFonts w:ascii="Aptos" w:hAnsi="Aptos"/>
              </w:rPr>
              <w:t xml:space="preserve">Previously posted webinars and online sessions can be viewed at: </w:t>
            </w:r>
            <w:hyperlink r:id="rId58" w:history="1">
              <w:r w:rsidRPr="00D025A7">
                <w:rPr>
                  <w:rStyle w:val="Hyperlink"/>
                  <w:rFonts w:ascii="Aptos" w:hAnsi="Aptos"/>
                </w:rPr>
                <w:t>https://dignityalliancema.org/webinars-and-online-sessions/</w:t>
              </w:r>
            </w:hyperlink>
            <w:r w:rsidRPr="00D025A7">
              <w:rPr>
                <w:rFonts w:ascii="Aptos" w:hAnsi="Aptos"/>
              </w:rPr>
              <w:t xml:space="preserve"> </w:t>
            </w:r>
          </w:p>
        </w:tc>
      </w:tr>
      <w:tr w:rsidR="00727509" w:rsidRPr="00783903" w14:paraId="636B2398" w14:textId="77777777" w:rsidTr="00467E18">
        <w:trPr>
          <w:gridAfter w:val="1"/>
          <w:wAfter w:w="298" w:type="dxa"/>
          <w:trHeight w:val="386"/>
        </w:trPr>
        <w:tc>
          <w:tcPr>
            <w:tcW w:w="2903" w:type="dxa"/>
            <w:gridSpan w:val="2"/>
          </w:tcPr>
          <w:p w14:paraId="6F6AF53A" w14:textId="79FB347E" w:rsidR="00727509" w:rsidRPr="00E25F11" w:rsidRDefault="00727509" w:rsidP="005600C8">
            <w:pPr>
              <w:rPr>
                <w:rFonts w:ascii="Aptos" w:hAnsi="Aptos"/>
                <w:b/>
                <w:bCs/>
              </w:rPr>
            </w:pPr>
            <w:r>
              <w:rPr>
                <w:rFonts w:ascii="Aptos" w:hAnsi="Aptos"/>
                <w:b/>
                <w:bCs/>
              </w:rPr>
              <w:t>Nursing Homes</w:t>
            </w:r>
          </w:p>
        </w:tc>
        <w:tc>
          <w:tcPr>
            <w:tcW w:w="7622" w:type="dxa"/>
            <w:gridSpan w:val="4"/>
          </w:tcPr>
          <w:p w14:paraId="75CC1E29" w14:textId="6BB15915" w:rsidR="00727509" w:rsidRDefault="00727509"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McKnights Long-Term Care News</w:t>
            </w:r>
          </w:p>
          <w:p w14:paraId="4A31A047" w14:textId="77777777" w:rsidR="00727509" w:rsidRDefault="00727509" w:rsidP="00727509">
            <w:pPr>
              <w:pStyle w:val="ListParagraph"/>
              <w:ind w:left="360"/>
              <w:rPr>
                <w:rFonts w:ascii="Aptos" w:eastAsia="Times New Roman" w:hAnsi="Aptos" w:cs="Times New Roman"/>
              </w:rPr>
            </w:pPr>
            <w:r>
              <w:rPr>
                <w:rFonts w:ascii="Aptos" w:eastAsia="Times New Roman" w:hAnsi="Aptos" w:cs="Times New Roman"/>
              </w:rPr>
              <w:t>December 18, 2025</w:t>
            </w:r>
          </w:p>
          <w:p w14:paraId="34DBEFCF" w14:textId="386C0081" w:rsidR="00727509" w:rsidRPr="00727509" w:rsidRDefault="00727509" w:rsidP="00727509">
            <w:pPr>
              <w:pStyle w:val="ListParagraph"/>
              <w:ind w:left="360"/>
              <w:rPr>
                <w:rFonts w:ascii="Aptos" w:eastAsia="Times New Roman" w:hAnsi="Aptos" w:cs="Times New Roman"/>
                <w:i/>
                <w:iCs/>
              </w:rPr>
            </w:pPr>
            <w:hyperlink r:id="rId59" w:history="1">
              <w:r w:rsidRPr="00727509">
                <w:rPr>
                  <w:rStyle w:val="Hyperlink"/>
                  <w:rFonts w:ascii="Aptos" w:eastAsia="Times New Roman" w:hAnsi="Aptos" w:cs="Times New Roman"/>
                  <w:i/>
                  <w:iCs/>
                </w:rPr>
                <w:t>‘Spend-down’ rates among nursing home residents rise with longer stays, study finds</w:t>
              </w:r>
            </w:hyperlink>
            <w:r>
              <w:rPr>
                <w:rFonts w:ascii="Aptos" w:eastAsia="Times New Roman" w:hAnsi="Aptos" w:cs="Times New Roman"/>
                <w:i/>
                <w:iCs/>
              </w:rPr>
              <w:t xml:space="preserve"> </w:t>
            </w:r>
          </w:p>
          <w:p w14:paraId="26590441" w14:textId="77777777" w:rsidR="00727509" w:rsidRDefault="00727509" w:rsidP="00727509">
            <w:pPr>
              <w:pStyle w:val="ListParagraph"/>
              <w:ind w:left="360"/>
              <w:rPr>
                <w:rFonts w:ascii="Aptos" w:eastAsia="Times New Roman" w:hAnsi="Aptos" w:cs="Times New Roman"/>
              </w:rPr>
            </w:pPr>
            <w:r>
              <w:rPr>
                <w:rFonts w:ascii="Aptos" w:eastAsia="Times New Roman" w:hAnsi="Aptos" w:cs="Times New Roman"/>
              </w:rPr>
              <w:t>By Foster Stubbs</w:t>
            </w:r>
          </w:p>
          <w:p w14:paraId="629D3C58" w14:textId="16C2F774" w:rsidR="00F66116" w:rsidRPr="00F66116" w:rsidRDefault="00F66116" w:rsidP="00F66116">
            <w:pPr>
              <w:pStyle w:val="ListParagraph"/>
              <w:ind w:left="360"/>
              <w:rPr>
                <w:rFonts w:ascii="Aptos" w:eastAsia="Times New Roman" w:hAnsi="Aptos" w:cs="Times New Roman"/>
              </w:rPr>
            </w:pPr>
            <w:hyperlink r:id="rId60" w:anchor="xd_co_f=NDIyM2YzMzctYWM4MC00NmI3LWJkMjEtNDc3NDdhZjgzZTE2~" w:history="1">
              <w:r w:rsidRPr="00F66116">
                <w:rPr>
                  <w:rStyle w:val="Hyperlink"/>
                  <w:rFonts w:ascii="Aptos" w:eastAsia="Times New Roman" w:hAnsi="Aptos" w:cs="Times New Roman"/>
                </w:rPr>
                <w:t>A December study</w:t>
              </w:r>
            </w:hyperlink>
            <w:r w:rsidRPr="00F66116">
              <w:rPr>
                <w:rFonts w:ascii="Aptos" w:eastAsia="Times New Roman" w:hAnsi="Aptos" w:cs="Times New Roman"/>
              </w:rPr>
              <w:t xml:space="preserve"> published in </w:t>
            </w:r>
            <w:r w:rsidRPr="00F66116">
              <w:rPr>
                <w:rFonts w:ascii="Aptos" w:eastAsia="Times New Roman" w:hAnsi="Aptos" w:cs="Times New Roman"/>
                <w:i/>
                <w:iCs/>
              </w:rPr>
              <w:t>JAMA Network Open</w:t>
            </w:r>
            <w:r w:rsidRPr="00F66116">
              <w:rPr>
                <w:rFonts w:ascii="Aptos" w:eastAsia="Times New Roman" w:hAnsi="Aptos" w:cs="Times New Roman"/>
              </w:rPr>
              <w:t xml:space="preserve"> tracked over 191,000 U.S. nursing home residents from 2018 to 2022 to analyze "spend-down" rates—the process of depleting personal assets on healthcare to qualify for Medicaid.</w:t>
            </w:r>
          </w:p>
          <w:p w14:paraId="4520D68F" w14:textId="77777777" w:rsidR="00F66116" w:rsidRPr="00F66116" w:rsidRDefault="00F66116" w:rsidP="00F66116">
            <w:pPr>
              <w:pStyle w:val="ListParagraph"/>
              <w:ind w:left="360"/>
              <w:rPr>
                <w:rFonts w:ascii="Aptos" w:eastAsia="Times New Roman" w:hAnsi="Aptos" w:cs="Times New Roman"/>
                <w:b/>
                <w:bCs/>
              </w:rPr>
            </w:pPr>
            <w:r w:rsidRPr="00F66116">
              <w:rPr>
                <w:rFonts w:ascii="Aptos" w:eastAsia="Times New Roman" w:hAnsi="Aptos" w:cs="Times New Roman"/>
                <w:b/>
                <w:bCs/>
              </w:rPr>
              <w:t>Key Statistics</w:t>
            </w:r>
          </w:p>
          <w:p w14:paraId="17D3F695" w14:textId="77777777" w:rsidR="00F66116" w:rsidRPr="00F66116" w:rsidRDefault="00F66116" w:rsidP="00F66116">
            <w:pPr>
              <w:pStyle w:val="ListParagraph"/>
              <w:numPr>
                <w:ilvl w:val="0"/>
                <w:numId w:val="47"/>
              </w:numPr>
              <w:rPr>
                <w:rFonts w:ascii="Aptos" w:eastAsia="Times New Roman" w:hAnsi="Aptos" w:cs="Times New Roman"/>
              </w:rPr>
            </w:pPr>
            <w:r w:rsidRPr="00F66116">
              <w:rPr>
                <w:rFonts w:ascii="Aptos" w:eastAsia="Times New Roman" w:hAnsi="Aptos" w:cs="Times New Roman"/>
                <w:b/>
                <w:bCs/>
              </w:rPr>
              <w:t>Overall Rate:</w:t>
            </w:r>
            <w:r w:rsidRPr="00F66116">
              <w:rPr>
                <w:rFonts w:ascii="Aptos" w:eastAsia="Times New Roman" w:hAnsi="Aptos" w:cs="Times New Roman"/>
              </w:rPr>
              <w:t xml:space="preserve"> 16.4% of residents who entered as non-Medicaid patients eventually enrolled in the program.</w:t>
            </w:r>
          </w:p>
          <w:p w14:paraId="39A7624F" w14:textId="77777777" w:rsidR="00F66116" w:rsidRPr="00F66116" w:rsidRDefault="00F66116" w:rsidP="00F66116">
            <w:pPr>
              <w:pStyle w:val="ListParagraph"/>
              <w:numPr>
                <w:ilvl w:val="0"/>
                <w:numId w:val="47"/>
              </w:numPr>
              <w:rPr>
                <w:rFonts w:ascii="Aptos" w:eastAsia="Times New Roman" w:hAnsi="Aptos" w:cs="Times New Roman"/>
              </w:rPr>
            </w:pPr>
            <w:r w:rsidRPr="00F66116">
              <w:rPr>
                <w:rFonts w:ascii="Aptos" w:eastAsia="Times New Roman" w:hAnsi="Aptos" w:cs="Times New Roman"/>
                <w:b/>
                <w:bCs/>
              </w:rPr>
              <w:t>Impact of Duration:</w:t>
            </w:r>
            <w:r w:rsidRPr="00F66116">
              <w:rPr>
                <w:rFonts w:ascii="Aptos" w:eastAsia="Times New Roman" w:hAnsi="Aptos" w:cs="Times New Roman"/>
              </w:rPr>
              <w:t xml:space="preserve"> The likelihood of spending down increases significantly with longer stays:</w:t>
            </w:r>
          </w:p>
          <w:p w14:paraId="657342AB" w14:textId="77777777" w:rsidR="00F66116" w:rsidRPr="00F66116" w:rsidRDefault="00F66116" w:rsidP="00F66116">
            <w:pPr>
              <w:pStyle w:val="ListParagraph"/>
              <w:numPr>
                <w:ilvl w:val="1"/>
                <w:numId w:val="47"/>
              </w:numPr>
              <w:rPr>
                <w:rFonts w:ascii="Aptos" w:eastAsia="Times New Roman" w:hAnsi="Aptos" w:cs="Times New Roman"/>
              </w:rPr>
            </w:pPr>
            <w:r w:rsidRPr="00F66116">
              <w:rPr>
                <w:rFonts w:ascii="Aptos" w:eastAsia="Times New Roman" w:hAnsi="Aptos" w:cs="Times New Roman"/>
                <w:b/>
                <w:bCs/>
              </w:rPr>
              <w:t>3 Months:</w:t>
            </w:r>
            <w:r w:rsidRPr="00F66116">
              <w:rPr>
                <w:rFonts w:ascii="Aptos" w:eastAsia="Times New Roman" w:hAnsi="Aptos" w:cs="Times New Roman"/>
              </w:rPr>
              <w:t xml:space="preserve"> 20.5% of living residents spent down.</w:t>
            </w:r>
          </w:p>
          <w:p w14:paraId="11D18F63" w14:textId="77777777" w:rsidR="00F66116" w:rsidRPr="00F66116" w:rsidRDefault="00F66116" w:rsidP="00F66116">
            <w:pPr>
              <w:pStyle w:val="ListParagraph"/>
              <w:numPr>
                <w:ilvl w:val="1"/>
                <w:numId w:val="47"/>
              </w:numPr>
              <w:rPr>
                <w:rFonts w:ascii="Aptos" w:eastAsia="Times New Roman" w:hAnsi="Aptos" w:cs="Times New Roman"/>
              </w:rPr>
            </w:pPr>
            <w:r w:rsidRPr="00F66116">
              <w:rPr>
                <w:rFonts w:ascii="Aptos" w:eastAsia="Times New Roman" w:hAnsi="Aptos" w:cs="Times New Roman"/>
                <w:b/>
                <w:bCs/>
              </w:rPr>
              <w:t>4 Years:</w:t>
            </w:r>
            <w:r w:rsidRPr="00F66116">
              <w:rPr>
                <w:rFonts w:ascii="Aptos" w:eastAsia="Times New Roman" w:hAnsi="Aptos" w:cs="Times New Roman"/>
              </w:rPr>
              <w:t xml:space="preserve"> 61.8% of living residents spent down.</w:t>
            </w:r>
          </w:p>
          <w:p w14:paraId="2F7686B5" w14:textId="77777777" w:rsidR="00F66116" w:rsidRPr="00F66116" w:rsidRDefault="00F66116" w:rsidP="00F66116">
            <w:pPr>
              <w:pStyle w:val="ListParagraph"/>
              <w:ind w:left="360"/>
              <w:rPr>
                <w:rFonts w:ascii="Aptos" w:eastAsia="Times New Roman" w:hAnsi="Aptos" w:cs="Times New Roman"/>
                <w:b/>
                <w:bCs/>
              </w:rPr>
            </w:pPr>
            <w:r w:rsidRPr="00F66116">
              <w:rPr>
                <w:rFonts w:ascii="Aptos" w:eastAsia="Times New Roman" w:hAnsi="Aptos" w:cs="Times New Roman"/>
                <w:b/>
                <w:bCs/>
              </w:rPr>
              <w:t>Demographic Disparities</w:t>
            </w:r>
          </w:p>
          <w:p w14:paraId="711A9B01" w14:textId="77777777" w:rsidR="00F66116" w:rsidRPr="00F66116" w:rsidRDefault="00F66116" w:rsidP="00F66116">
            <w:pPr>
              <w:pStyle w:val="ListParagraph"/>
              <w:ind w:left="360"/>
              <w:rPr>
                <w:rFonts w:ascii="Aptos" w:eastAsia="Times New Roman" w:hAnsi="Aptos" w:cs="Times New Roman"/>
              </w:rPr>
            </w:pPr>
            <w:r w:rsidRPr="00F66116">
              <w:rPr>
                <w:rFonts w:ascii="Aptos" w:eastAsia="Times New Roman" w:hAnsi="Aptos" w:cs="Times New Roman"/>
              </w:rPr>
              <w:t>The study found that minority groups were significantly more likely to spend down than White individuals:</w:t>
            </w:r>
          </w:p>
          <w:p w14:paraId="24B9599F" w14:textId="77777777" w:rsidR="00F66116" w:rsidRPr="00F66116" w:rsidRDefault="00F66116" w:rsidP="00F66116">
            <w:pPr>
              <w:pStyle w:val="ListParagraph"/>
              <w:numPr>
                <w:ilvl w:val="0"/>
                <w:numId w:val="48"/>
              </w:numPr>
              <w:rPr>
                <w:rFonts w:ascii="Aptos" w:eastAsia="Times New Roman" w:hAnsi="Aptos" w:cs="Times New Roman"/>
              </w:rPr>
            </w:pPr>
            <w:r w:rsidRPr="00F66116">
              <w:rPr>
                <w:rFonts w:ascii="Aptos" w:eastAsia="Times New Roman" w:hAnsi="Aptos" w:cs="Times New Roman"/>
                <w:b/>
                <w:bCs/>
              </w:rPr>
              <w:t>Black Residents:</w:t>
            </w:r>
            <w:r w:rsidRPr="00F66116">
              <w:rPr>
                <w:rFonts w:ascii="Aptos" w:eastAsia="Times New Roman" w:hAnsi="Aptos" w:cs="Times New Roman"/>
              </w:rPr>
              <w:t xml:space="preserve"> 10% to 17% higher likelihood.</w:t>
            </w:r>
          </w:p>
          <w:p w14:paraId="75AFDDBC" w14:textId="77777777" w:rsidR="00F66116" w:rsidRPr="00F66116" w:rsidRDefault="00F66116" w:rsidP="00F66116">
            <w:pPr>
              <w:pStyle w:val="ListParagraph"/>
              <w:numPr>
                <w:ilvl w:val="0"/>
                <w:numId w:val="48"/>
              </w:numPr>
              <w:rPr>
                <w:rFonts w:ascii="Aptos" w:eastAsia="Times New Roman" w:hAnsi="Aptos" w:cs="Times New Roman"/>
              </w:rPr>
            </w:pPr>
            <w:r w:rsidRPr="00F66116">
              <w:rPr>
                <w:rFonts w:ascii="Aptos" w:eastAsia="Times New Roman" w:hAnsi="Aptos" w:cs="Times New Roman"/>
                <w:b/>
                <w:bCs/>
              </w:rPr>
              <w:t>Hispanic and North American Native Residents:</w:t>
            </w:r>
            <w:r w:rsidRPr="00F66116">
              <w:rPr>
                <w:rFonts w:ascii="Aptos" w:eastAsia="Times New Roman" w:hAnsi="Aptos" w:cs="Times New Roman"/>
              </w:rPr>
              <w:t xml:space="preserve"> 8% to 15% higher likelihood.</w:t>
            </w:r>
          </w:p>
          <w:p w14:paraId="76DA5F3E" w14:textId="77777777" w:rsidR="00F66116" w:rsidRPr="00F66116" w:rsidRDefault="00F66116" w:rsidP="00F66116">
            <w:pPr>
              <w:pStyle w:val="ListParagraph"/>
              <w:ind w:left="360"/>
              <w:rPr>
                <w:rFonts w:ascii="Aptos" w:eastAsia="Times New Roman" w:hAnsi="Aptos" w:cs="Times New Roman"/>
                <w:b/>
                <w:bCs/>
              </w:rPr>
            </w:pPr>
            <w:r w:rsidRPr="00F66116">
              <w:rPr>
                <w:rFonts w:ascii="Aptos" w:eastAsia="Times New Roman" w:hAnsi="Aptos" w:cs="Times New Roman"/>
                <w:b/>
                <w:bCs/>
              </w:rPr>
              <w:t>Research &amp; Policy Implications</w:t>
            </w:r>
          </w:p>
          <w:p w14:paraId="3284C7BC" w14:textId="77777777" w:rsidR="00F66116" w:rsidRPr="00F66116" w:rsidRDefault="00F66116" w:rsidP="00F66116">
            <w:pPr>
              <w:pStyle w:val="ListParagraph"/>
              <w:numPr>
                <w:ilvl w:val="0"/>
                <w:numId w:val="49"/>
              </w:numPr>
              <w:rPr>
                <w:rFonts w:ascii="Aptos" w:eastAsia="Times New Roman" w:hAnsi="Aptos" w:cs="Times New Roman"/>
              </w:rPr>
            </w:pPr>
            <w:r w:rsidRPr="00F66116">
              <w:rPr>
                <w:rFonts w:ascii="Aptos" w:eastAsia="Times New Roman" w:hAnsi="Aptos" w:cs="Times New Roman"/>
                <w:b/>
                <w:bCs/>
              </w:rPr>
              <w:t>Changing Landscape:</w:t>
            </w:r>
            <w:r w:rsidRPr="00F66116">
              <w:rPr>
                <w:rFonts w:ascii="Aptos" w:eastAsia="Times New Roman" w:hAnsi="Aptos" w:cs="Times New Roman"/>
              </w:rPr>
              <w:t xml:space="preserve"> Authors noted that the rise of privately financed assisted living over the last 30 years may be influencing spend-down rates prior to nursing home admission.</w:t>
            </w:r>
          </w:p>
          <w:p w14:paraId="2AEF34AA" w14:textId="77777777" w:rsidR="00F66116" w:rsidRPr="00F66116" w:rsidRDefault="00F66116" w:rsidP="00F66116">
            <w:pPr>
              <w:pStyle w:val="ListParagraph"/>
              <w:numPr>
                <w:ilvl w:val="0"/>
                <w:numId w:val="49"/>
              </w:numPr>
              <w:rPr>
                <w:rFonts w:ascii="Aptos" w:eastAsia="Times New Roman" w:hAnsi="Aptos" w:cs="Times New Roman"/>
              </w:rPr>
            </w:pPr>
            <w:r w:rsidRPr="00F66116">
              <w:rPr>
                <w:rFonts w:ascii="Aptos" w:eastAsia="Times New Roman" w:hAnsi="Aptos" w:cs="Times New Roman"/>
                <w:b/>
                <w:bCs/>
              </w:rPr>
              <w:t>Future Needs:</w:t>
            </w:r>
            <w:r w:rsidRPr="00F66116">
              <w:rPr>
                <w:rFonts w:ascii="Aptos" w:eastAsia="Times New Roman" w:hAnsi="Aptos" w:cs="Times New Roman"/>
              </w:rPr>
              <w:t xml:space="preserve"> Researchers called for more accurate measurement of the spend-down phenomenon and policy interventions to ease the financial burden on families requiring long-term care.</w:t>
            </w:r>
          </w:p>
          <w:p w14:paraId="754E99B1" w14:textId="3DCBAC8A" w:rsidR="00727509" w:rsidRPr="00727509" w:rsidRDefault="00727509" w:rsidP="00727509">
            <w:pPr>
              <w:pStyle w:val="ListParagraph"/>
              <w:ind w:left="360"/>
              <w:rPr>
                <w:rFonts w:ascii="Aptos" w:eastAsia="Times New Roman" w:hAnsi="Aptos" w:cs="Times New Roman"/>
              </w:rPr>
            </w:pPr>
          </w:p>
        </w:tc>
      </w:tr>
      <w:tr w:rsidR="00BF16EF" w:rsidRPr="00783903" w14:paraId="3AD9A450" w14:textId="77777777" w:rsidTr="00847306">
        <w:trPr>
          <w:gridAfter w:val="1"/>
          <w:wAfter w:w="298" w:type="dxa"/>
          <w:trHeight w:val="611"/>
        </w:trPr>
        <w:tc>
          <w:tcPr>
            <w:tcW w:w="2903" w:type="dxa"/>
            <w:gridSpan w:val="2"/>
          </w:tcPr>
          <w:p w14:paraId="61B8E923" w14:textId="30659401" w:rsidR="00BF16EF" w:rsidRPr="00811844" w:rsidRDefault="00BF16EF" w:rsidP="0059444E">
            <w:pPr>
              <w:contextualSpacing/>
              <w:rPr>
                <w:rFonts w:ascii="Aptos" w:hAnsi="Aptos"/>
                <w:b/>
                <w:bCs/>
              </w:rPr>
            </w:pPr>
            <w:r w:rsidRPr="00811844">
              <w:rPr>
                <w:rFonts w:ascii="Aptos" w:hAnsi="Aptos"/>
                <w:b/>
                <w:bCs/>
              </w:rPr>
              <w:lastRenderedPageBreak/>
              <w:t>Private Equity</w:t>
            </w:r>
          </w:p>
        </w:tc>
        <w:tc>
          <w:tcPr>
            <w:tcW w:w="7622" w:type="dxa"/>
            <w:gridSpan w:val="4"/>
          </w:tcPr>
          <w:p w14:paraId="2A03A34C" w14:textId="77777777" w:rsidR="00BF16EF" w:rsidRPr="00EA3B72" w:rsidRDefault="00BF16EF" w:rsidP="00027C1C">
            <w:pPr>
              <w:pStyle w:val="NormalWeb"/>
              <w:numPr>
                <w:ilvl w:val="0"/>
                <w:numId w:val="11"/>
              </w:numPr>
              <w:ind w:left="360"/>
              <w:contextualSpacing/>
              <w:rPr>
                <w:rFonts w:ascii="Aptos" w:hAnsi="Aptos" w:cs="Open Sans"/>
                <w:b/>
                <w:bCs/>
                <w:color w:val="000000"/>
                <w:sz w:val="22"/>
                <w:szCs w:val="22"/>
              </w:rPr>
            </w:pPr>
            <w:r w:rsidRPr="00EA3B72">
              <w:rPr>
                <w:rFonts w:ascii="Aptos" w:hAnsi="Aptos" w:cs="Open Sans"/>
                <w:b/>
                <w:bCs/>
                <w:color w:val="000000"/>
                <w:sz w:val="22"/>
                <w:szCs w:val="22"/>
              </w:rPr>
              <w:t xml:space="preserve">Skilled </w:t>
            </w:r>
            <w:r w:rsidR="00E75EE7" w:rsidRPr="00EA3B72">
              <w:rPr>
                <w:rFonts w:ascii="Aptos" w:hAnsi="Aptos" w:cs="Open Sans"/>
                <w:b/>
                <w:bCs/>
                <w:color w:val="000000"/>
                <w:sz w:val="22"/>
                <w:szCs w:val="22"/>
              </w:rPr>
              <w:t>Nursing News</w:t>
            </w:r>
          </w:p>
          <w:p w14:paraId="7814A7B0" w14:textId="77777777" w:rsidR="00E75EE7" w:rsidRPr="00EA3B72" w:rsidRDefault="00E75EE7" w:rsidP="00E75EE7">
            <w:pPr>
              <w:pStyle w:val="NormalWeb"/>
              <w:ind w:left="360"/>
              <w:contextualSpacing/>
              <w:rPr>
                <w:rFonts w:ascii="Aptos" w:hAnsi="Aptos" w:cs="Open Sans"/>
                <w:color w:val="000000"/>
                <w:sz w:val="22"/>
                <w:szCs w:val="22"/>
              </w:rPr>
            </w:pPr>
            <w:r w:rsidRPr="00EA3B72">
              <w:rPr>
                <w:rFonts w:ascii="Aptos" w:hAnsi="Aptos" w:cs="Open Sans"/>
                <w:color w:val="000000"/>
                <w:sz w:val="22"/>
                <w:szCs w:val="22"/>
              </w:rPr>
              <w:t>December 19, 2025</w:t>
            </w:r>
          </w:p>
          <w:p w14:paraId="6F78C8F6" w14:textId="1BD57EBA" w:rsidR="00E75EE7" w:rsidRPr="00EA3B72" w:rsidRDefault="00E75EE7" w:rsidP="00E75EE7">
            <w:pPr>
              <w:pStyle w:val="NormalWeb"/>
              <w:ind w:left="360"/>
              <w:contextualSpacing/>
              <w:rPr>
                <w:rFonts w:ascii="Aptos" w:hAnsi="Aptos" w:cs="Open Sans"/>
                <w:i/>
                <w:iCs/>
                <w:color w:val="000000"/>
                <w:sz w:val="22"/>
                <w:szCs w:val="22"/>
              </w:rPr>
            </w:pPr>
            <w:hyperlink r:id="rId61" w:history="1">
              <w:r w:rsidRPr="00EA3B72">
                <w:rPr>
                  <w:rStyle w:val="Hyperlink"/>
                  <w:rFonts w:ascii="Aptos" w:hAnsi="Aptos" w:cs="Open Sans"/>
                  <w:i/>
                  <w:iCs/>
                  <w:sz w:val="22"/>
                  <w:szCs w:val="22"/>
                </w:rPr>
                <w:t>Biggest Nursing Home Deals of 2025: From Insider Bids to Global Growth</w:t>
              </w:r>
            </w:hyperlink>
          </w:p>
          <w:p w14:paraId="00A26DF7" w14:textId="221FD400" w:rsidR="00E75EE7" w:rsidRPr="00EA3B72" w:rsidRDefault="00E75EE7" w:rsidP="00E75EE7">
            <w:pPr>
              <w:pStyle w:val="NormalWeb"/>
              <w:ind w:left="360"/>
              <w:contextualSpacing/>
              <w:rPr>
                <w:rFonts w:ascii="Aptos" w:hAnsi="Aptos" w:cs="Open Sans"/>
                <w:color w:val="000000"/>
                <w:sz w:val="22"/>
                <w:szCs w:val="22"/>
              </w:rPr>
            </w:pPr>
            <w:r w:rsidRPr="00EA3B72">
              <w:rPr>
                <w:rFonts w:ascii="Aptos" w:hAnsi="Aptos" w:cs="Open Sans"/>
                <w:color w:val="000000"/>
                <w:sz w:val="22"/>
                <w:szCs w:val="22"/>
              </w:rPr>
              <w:t xml:space="preserve">By </w:t>
            </w:r>
            <w:r w:rsidR="00660BA3" w:rsidRPr="00EA3B72">
              <w:rPr>
                <w:rFonts w:ascii="Aptos" w:hAnsi="Aptos" w:cs="Open Sans"/>
                <w:color w:val="000000"/>
                <w:sz w:val="22"/>
                <w:szCs w:val="22"/>
              </w:rPr>
              <w:t>Amy Stulick</w:t>
            </w:r>
          </w:p>
          <w:p w14:paraId="2AE06074" w14:textId="77777777" w:rsidR="00811844" w:rsidRPr="00811844" w:rsidRDefault="00811844" w:rsidP="00811844">
            <w:pPr>
              <w:pStyle w:val="NormalWeb"/>
              <w:ind w:left="360"/>
              <w:contextualSpacing/>
              <w:rPr>
                <w:rFonts w:ascii="Aptos" w:hAnsi="Aptos" w:cs="Open Sans"/>
                <w:color w:val="000000"/>
                <w:sz w:val="22"/>
                <w:szCs w:val="22"/>
              </w:rPr>
            </w:pPr>
            <w:r w:rsidRPr="00811844">
              <w:rPr>
                <w:rFonts w:ascii="Aptos" w:hAnsi="Aptos" w:cs="Open Sans"/>
                <w:color w:val="000000"/>
                <w:sz w:val="22"/>
                <w:szCs w:val="22"/>
              </w:rPr>
              <w:t xml:space="preserve">This article from </w:t>
            </w:r>
            <w:r w:rsidRPr="00811844">
              <w:rPr>
                <w:rFonts w:ascii="Aptos" w:hAnsi="Aptos" w:cs="Open Sans"/>
                <w:i/>
                <w:iCs/>
                <w:color w:val="000000"/>
                <w:sz w:val="22"/>
                <w:szCs w:val="22"/>
              </w:rPr>
              <w:t>Skilled Nursing News</w:t>
            </w:r>
            <w:r w:rsidRPr="00811844">
              <w:rPr>
                <w:rFonts w:ascii="Aptos" w:hAnsi="Aptos" w:cs="Open Sans"/>
                <w:color w:val="000000"/>
                <w:sz w:val="22"/>
                <w:szCs w:val="22"/>
              </w:rPr>
              <w:t xml:space="preserve"> highlights a massive shift in the nursing home real estate landscape in 2025, marked by a surge in "mega-deals" and a significant expansion into international markets, particularly the United Kingdom.</w:t>
            </w:r>
          </w:p>
          <w:p w14:paraId="7CE0FE9B" w14:textId="77777777" w:rsidR="00811844" w:rsidRPr="00811844" w:rsidRDefault="00811844" w:rsidP="00811844">
            <w:pPr>
              <w:pStyle w:val="NormalWeb"/>
              <w:ind w:left="360"/>
              <w:contextualSpacing/>
              <w:rPr>
                <w:rFonts w:ascii="Aptos" w:hAnsi="Aptos" w:cs="Open Sans"/>
                <w:color w:val="000000"/>
                <w:sz w:val="22"/>
                <w:szCs w:val="22"/>
              </w:rPr>
            </w:pPr>
            <w:r w:rsidRPr="00811844">
              <w:rPr>
                <w:rFonts w:ascii="Aptos" w:hAnsi="Aptos" w:cs="Open Sans"/>
                <w:color w:val="000000"/>
                <w:sz w:val="22"/>
                <w:szCs w:val="22"/>
              </w:rPr>
              <w:t>The key takeaways from the year's dealmaking include:</w:t>
            </w:r>
          </w:p>
          <w:p w14:paraId="5E94708D" w14:textId="77777777" w:rsidR="00811844" w:rsidRPr="00811844" w:rsidRDefault="00811844" w:rsidP="00811844">
            <w:pPr>
              <w:pStyle w:val="NormalWeb"/>
              <w:ind w:left="360"/>
              <w:contextualSpacing/>
              <w:rPr>
                <w:rFonts w:ascii="Aptos" w:hAnsi="Aptos" w:cs="Open Sans"/>
                <w:b/>
                <w:bCs/>
                <w:color w:val="000000"/>
                <w:sz w:val="22"/>
                <w:szCs w:val="22"/>
              </w:rPr>
            </w:pPr>
            <w:r w:rsidRPr="00811844">
              <w:rPr>
                <w:rFonts w:ascii="Aptos" w:hAnsi="Aptos" w:cs="Open Sans"/>
                <w:b/>
                <w:bCs/>
                <w:color w:val="000000"/>
                <w:sz w:val="22"/>
                <w:szCs w:val="22"/>
              </w:rPr>
              <w:t>1. Record-Breaking Global Moves</w:t>
            </w:r>
          </w:p>
          <w:p w14:paraId="7FAEAEF4" w14:textId="77777777" w:rsidR="00811844" w:rsidRPr="00811844" w:rsidRDefault="00811844" w:rsidP="00811844">
            <w:pPr>
              <w:pStyle w:val="NormalWeb"/>
              <w:numPr>
                <w:ilvl w:val="0"/>
                <w:numId w:val="80"/>
              </w:numPr>
              <w:contextualSpacing/>
              <w:rPr>
                <w:rFonts w:ascii="Aptos" w:hAnsi="Aptos" w:cs="Open Sans"/>
                <w:color w:val="000000"/>
                <w:sz w:val="22"/>
                <w:szCs w:val="22"/>
              </w:rPr>
            </w:pPr>
            <w:r w:rsidRPr="00811844">
              <w:rPr>
                <w:rFonts w:ascii="Aptos" w:hAnsi="Aptos" w:cs="Open Sans"/>
                <w:b/>
                <w:bCs/>
                <w:color w:val="000000"/>
                <w:sz w:val="22"/>
                <w:szCs w:val="22"/>
              </w:rPr>
              <w:t>Welltower’s UK Expansion:</w:t>
            </w:r>
            <w:r w:rsidRPr="00811844">
              <w:rPr>
                <w:rFonts w:ascii="Aptos" w:hAnsi="Aptos" w:cs="Open Sans"/>
                <w:color w:val="000000"/>
                <w:sz w:val="22"/>
                <w:szCs w:val="22"/>
              </w:rPr>
              <w:t xml:space="preserve"> One of the year's most significant moves was </w:t>
            </w:r>
            <w:r w:rsidRPr="00811844">
              <w:rPr>
                <w:rFonts w:ascii="Aptos" w:hAnsi="Aptos" w:cs="Open Sans"/>
                <w:b/>
                <w:bCs/>
                <w:color w:val="000000"/>
                <w:sz w:val="22"/>
                <w:szCs w:val="22"/>
              </w:rPr>
              <w:t>Welltower’s (NYSE: WELL) $6.9 billion (£5.2 billion)</w:t>
            </w:r>
            <w:r w:rsidRPr="00811844">
              <w:rPr>
                <w:rFonts w:ascii="Aptos" w:hAnsi="Aptos" w:cs="Open Sans"/>
                <w:color w:val="000000"/>
                <w:sz w:val="22"/>
                <w:szCs w:val="22"/>
              </w:rPr>
              <w:t xml:space="preserve"> acquisition of a Barchester Healthcare portfolio in the U.K. They also completed a $1.6 billion recapitalization of HC-One, signaling a strong belief in the stability of the British care market.</w:t>
            </w:r>
          </w:p>
          <w:p w14:paraId="6B7ACFC2" w14:textId="77777777" w:rsidR="00811844" w:rsidRPr="00811844" w:rsidRDefault="00811844" w:rsidP="00811844">
            <w:pPr>
              <w:pStyle w:val="NormalWeb"/>
              <w:numPr>
                <w:ilvl w:val="0"/>
                <w:numId w:val="80"/>
              </w:numPr>
              <w:contextualSpacing/>
              <w:rPr>
                <w:rFonts w:ascii="Aptos" w:hAnsi="Aptos" w:cs="Open Sans"/>
                <w:color w:val="000000"/>
                <w:sz w:val="22"/>
                <w:szCs w:val="22"/>
              </w:rPr>
            </w:pPr>
            <w:r w:rsidRPr="00811844">
              <w:rPr>
                <w:rFonts w:ascii="Aptos" w:hAnsi="Aptos" w:cs="Open Sans"/>
                <w:b/>
                <w:bCs/>
                <w:color w:val="000000"/>
                <w:sz w:val="22"/>
                <w:szCs w:val="22"/>
              </w:rPr>
              <w:t>CareTrust REIT’s Double Play:</w:t>
            </w:r>
            <w:r w:rsidRPr="00811844">
              <w:rPr>
                <w:rFonts w:ascii="Aptos" w:hAnsi="Aptos" w:cs="Open Sans"/>
                <w:color w:val="000000"/>
                <w:sz w:val="22"/>
                <w:szCs w:val="22"/>
              </w:rPr>
              <w:t xml:space="preserve"> CareTrust completed two massive deals: an </w:t>
            </w:r>
            <w:r w:rsidRPr="00811844">
              <w:rPr>
                <w:rFonts w:ascii="Aptos" w:hAnsi="Aptos" w:cs="Open Sans"/>
                <w:b/>
                <w:bCs/>
                <w:color w:val="000000"/>
                <w:sz w:val="22"/>
                <w:szCs w:val="22"/>
              </w:rPr>
              <w:t>$817 million</w:t>
            </w:r>
            <w:r w:rsidRPr="00811844">
              <w:rPr>
                <w:rFonts w:ascii="Aptos" w:hAnsi="Aptos" w:cs="Open Sans"/>
                <w:color w:val="000000"/>
                <w:sz w:val="22"/>
                <w:szCs w:val="22"/>
              </w:rPr>
              <w:t xml:space="preserve"> cash offer for U.K.-based Care REIT and a </w:t>
            </w:r>
            <w:r w:rsidRPr="00811844">
              <w:rPr>
                <w:rFonts w:ascii="Aptos" w:hAnsi="Aptos" w:cs="Open Sans"/>
                <w:b/>
                <w:bCs/>
                <w:color w:val="000000"/>
                <w:sz w:val="22"/>
                <w:szCs w:val="22"/>
              </w:rPr>
              <w:t>$437 million</w:t>
            </w:r>
            <w:r w:rsidRPr="00811844">
              <w:rPr>
                <w:rFonts w:ascii="Aptos" w:hAnsi="Aptos" w:cs="Open Sans"/>
                <w:color w:val="000000"/>
                <w:sz w:val="22"/>
                <w:szCs w:val="22"/>
              </w:rPr>
              <w:t xml:space="preserve"> acquisition of a 13-facility portfolio in the U.S. Southeast and Mid-Atlantic. Approximately one-third of their investment pipeline is now focused on the U.K.</w:t>
            </w:r>
          </w:p>
          <w:p w14:paraId="61812EE6" w14:textId="77777777" w:rsidR="00811844" w:rsidRPr="00811844" w:rsidRDefault="00811844" w:rsidP="00811844">
            <w:pPr>
              <w:pStyle w:val="NormalWeb"/>
              <w:ind w:left="360"/>
              <w:contextualSpacing/>
              <w:rPr>
                <w:rFonts w:ascii="Aptos" w:hAnsi="Aptos" w:cs="Open Sans"/>
                <w:b/>
                <w:bCs/>
                <w:color w:val="000000"/>
                <w:sz w:val="22"/>
                <w:szCs w:val="22"/>
              </w:rPr>
            </w:pPr>
            <w:r w:rsidRPr="00811844">
              <w:rPr>
                <w:rFonts w:ascii="Aptos" w:hAnsi="Aptos" w:cs="Open Sans"/>
                <w:b/>
                <w:bCs/>
                <w:color w:val="000000"/>
                <w:sz w:val="22"/>
                <w:szCs w:val="22"/>
              </w:rPr>
              <w:t>2. Strategic Domestic Consolidations</w:t>
            </w:r>
          </w:p>
          <w:p w14:paraId="33F11D46" w14:textId="77777777" w:rsidR="00811844" w:rsidRPr="00811844" w:rsidRDefault="00811844" w:rsidP="00811844">
            <w:pPr>
              <w:pStyle w:val="NormalWeb"/>
              <w:numPr>
                <w:ilvl w:val="0"/>
                <w:numId w:val="81"/>
              </w:numPr>
              <w:contextualSpacing/>
              <w:rPr>
                <w:rFonts w:ascii="Aptos" w:hAnsi="Aptos" w:cs="Open Sans"/>
                <w:color w:val="000000"/>
                <w:sz w:val="22"/>
                <w:szCs w:val="22"/>
              </w:rPr>
            </w:pPr>
            <w:r w:rsidRPr="00811844">
              <w:rPr>
                <w:rFonts w:ascii="Aptos" w:hAnsi="Aptos" w:cs="Open Sans"/>
                <w:b/>
                <w:bCs/>
                <w:color w:val="000000"/>
                <w:sz w:val="22"/>
                <w:szCs w:val="22"/>
              </w:rPr>
              <w:lastRenderedPageBreak/>
              <w:t>The Ensign Group (Nasdaq: ENSG):</w:t>
            </w:r>
            <w:r w:rsidRPr="00811844">
              <w:rPr>
                <w:rFonts w:ascii="Aptos" w:hAnsi="Aptos" w:cs="Open Sans"/>
                <w:color w:val="000000"/>
                <w:sz w:val="22"/>
                <w:szCs w:val="22"/>
              </w:rPr>
              <w:t xml:space="preserve"> Continued its aggressive growth strategy by adding </w:t>
            </w:r>
            <w:proofErr w:type="gramStart"/>
            <w:r w:rsidRPr="00811844">
              <w:rPr>
                <w:rFonts w:ascii="Aptos" w:hAnsi="Aptos" w:cs="Open Sans"/>
                <w:b/>
                <w:bCs/>
                <w:color w:val="000000"/>
                <w:sz w:val="22"/>
                <w:szCs w:val="22"/>
              </w:rPr>
              <w:t>45</w:t>
            </w:r>
            <w:proofErr w:type="gramEnd"/>
            <w:r w:rsidRPr="00811844">
              <w:rPr>
                <w:rFonts w:ascii="Aptos" w:hAnsi="Aptos" w:cs="Open Sans"/>
                <w:b/>
                <w:bCs/>
                <w:color w:val="000000"/>
                <w:sz w:val="22"/>
                <w:szCs w:val="22"/>
              </w:rPr>
              <w:t xml:space="preserve"> operations</w:t>
            </w:r>
            <w:r w:rsidRPr="00811844">
              <w:rPr>
                <w:rFonts w:ascii="Aptos" w:hAnsi="Aptos" w:cs="Open Sans"/>
                <w:color w:val="000000"/>
                <w:sz w:val="22"/>
                <w:szCs w:val="22"/>
              </w:rPr>
              <w:t xml:space="preserve"> in 2025. Their expansion focused on off-market deals and targeted regional portfolios, specifically in California and Utah.</w:t>
            </w:r>
          </w:p>
          <w:p w14:paraId="43FCD99A" w14:textId="77777777" w:rsidR="00811844" w:rsidRPr="00811844" w:rsidRDefault="00811844" w:rsidP="00811844">
            <w:pPr>
              <w:pStyle w:val="NormalWeb"/>
              <w:numPr>
                <w:ilvl w:val="0"/>
                <w:numId w:val="81"/>
              </w:numPr>
              <w:contextualSpacing/>
              <w:rPr>
                <w:rFonts w:ascii="Aptos" w:hAnsi="Aptos" w:cs="Open Sans"/>
                <w:color w:val="000000"/>
                <w:sz w:val="22"/>
                <w:szCs w:val="22"/>
              </w:rPr>
            </w:pPr>
            <w:r w:rsidRPr="00811844">
              <w:rPr>
                <w:rFonts w:ascii="Aptos" w:hAnsi="Aptos" w:cs="Open Sans"/>
                <w:b/>
                <w:bCs/>
                <w:color w:val="000000"/>
                <w:sz w:val="22"/>
                <w:szCs w:val="22"/>
              </w:rPr>
              <w:t>Omega &amp; Saber Joint Venture:</w:t>
            </w:r>
            <w:r w:rsidRPr="00811844">
              <w:rPr>
                <w:rFonts w:ascii="Aptos" w:hAnsi="Aptos" w:cs="Open Sans"/>
                <w:color w:val="000000"/>
                <w:sz w:val="22"/>
                <w:szCs w:val="22"/>
              </w:rPr>
              <w:t xml:space="preserve"> Omega Healthcare Investors and Saber Healthcare formed a </w:t>
            </w:r>
            <w:r w:rsidRPr="00811844">
              <w:rPr>
                <w:rFonts w:ascii="Aptos" w:hAnsi="Aptos" w:cs="Open Sans"/>
                <w:b/>
                <w:bCs/>
                <w:color w:val="000000"/>
                <w:sz w:val="22"/>
                <w:szCs w:val="22"/>
              </w:rPr>
              <w:t>$222.4 million joint venture</w:t>
            </w:r>
            <w:r w:rsidRPr="00811844">
              <w:rPr>
                <w:rFonts w:ascii="Aptos" w:hAnsi="Aptos" w:cs="Open Sans"/>
                <w:color w:val="000000"/>
                <w:sz w:val="22"/>
                <w:szCs w:val="22"/>
              </w:rPr>
              <w:t>. Omega’s strategy focused on acquiring underperforming assets below replacement cost and partnering with high-quality operators to turn them around.</w:t>
            </w:r>
          </w:p>
          <w:p w14:paraId="5634B43F" w14:textId="77777777" w:rsidR="00811844" w:rsidRPr="00811844" w:rsidRDefault="00811844" w:rsidP="00811844">
            <w:pPr>
              <w:pStyle w:val="NormalWeb"/>
              <w:numPr>
                <w:ilvl w:val="0"/>
                <w:numId w:val="81"/>
              </w:numPr>
              <w:contextualSpacing/>
              <w:rPr>
                <w:rFonts w:ascii="Aptos" w:hAnsi="Aptos" w:cs="Open Sans"/>
                <w:color w:val="000000"/>
                <w:sz w:val="22"/>
                <w:szCs w:val="22"/>
              </w:rPr>
            </w:pPr>
            <w:r w:rsidRPr="00811844">
              <w:rPr>
                <w:rFonts w:ascii="Aptos" w:hAnsi="Aptos" w:cs="Open Sans"/>
                <w:b/>
                <w:bCs/>
                <w:color w:val="000000"/>
                <w:sz w:val="22"/>
                <w:szCs w:val="22"/>
              </w:rPr>
              <w:t>Mystery Portfolio Sale:</w:t>
            </w:r>
            <w:r w:rsidRPr="00811844">
              <w:rPr>
                <w:rFonts w:ascii="Aptos" w:hAnsi="Aptos" w:cs="Open Sans"/>
                <w:color w:val="000000"/>
                <w:sz w:val="22"/>
                <w:szCs w:val="22"/>
              </w:rPr>
              <w:t xml:space="preserve"> A notable </w:t>
            </w:r>
            <w:r w:rsidRPr="00811844">
              <w:rPr>
                <w:rFonts w:ascii="Aptos" w:hAnsi="Aptos" w:cs="Open Sans"/>
                <w:b/>
                <w:bCs/>
                <w:color w:val="000000"/>
                <w:sz w:val="22"/>
                <w:szCs w:val="22"/>
              </w:rPr>
              <w:t>$545 million "mystery" sale</w:t>
            </w:r>
            <w:r w:rsidRPr="00811844">
              <w:rPr>
                <w:rFonts w:ascii="Aptos" w:hAnsi="Aptos" w:cs="Open Sans"/>
                <w:color w:val="000000"/>
                <w:sz w:val="22"/>
                <w:szCs w:val="22"/>
              </w:rPr>
              <w:t xml:space="preserve"> of 5,000 beds across seven states underscored that even unnamed, large-scale portfolios are attracting significant investor appetite.</w:t>
            </w:r>
          </w:p>
          <w:p w14:paraId="3EF3C3C8" w14:textId="77777777" w:rsidR="00811844" w:rsidRPr="00811844" w:rsidRDefault="00811844" w:rsidP="00811844">
            <w:pPr>
              <w:pStyle w:val="NormalWeb"/>
              <w:ind w:left="360"/>
              <w:contextualSpacing/>
              <w:rPr>
                <w:rFonts w:ascii="Aptos" w:hAnsi="Aptos" w:cs="Open Sans"/>
                <w:b/>
                <w:bCs/>
                <w:color w:val="000000"/>
                <w:sz w:val="22"/>
                <w:szCs w:val="22"/>
              </w:rPr>
            </w:pPr>
            <w:r w:rsidRPr="00811844">
              <w:rPr>
                <w:rFonts w:ascii="Aptos" w:hAnsi="Aptos" w:cs="Open Sans"/>
                <w:b/>
                <w:bCs/>
                <w:color w:val="000000"/>
                <w:sz w:val="22"/>
                <w:szCs w:val="22"/>
              </w:rPr>
              <w:t>3. Market Resilience and "Insider" Bids</w:t>
            </w:r>
          </w:p>
          <w:p w14:paraId="28AAA2E7" w14:textId="77777777" w:rsidR="00811844" w:rsidRPr="00811844" w:rsidRDefault="00811844" w:rsidP="00811844">
            <w:pPr>
              <w:pStyle w:val="NormalWeb"/>
              <w:numPr>
                <w:ilvl w:val="0"/>
                <w:numId w:val="82"/>
              </w:numPr>
              <w:contextualSpacing/>
              <w:rPr>
                <w:rFonts w:ascii="Aptos" w:hAnsi="Aptos" w:cs="Open Sans"/>
                <w:color w:val="000000"/>
                <w:sz w:val="22"/>
                <w:szCs w:val="22"/>
              </w:rPr>
            </w:pPr>
            <w:r w:rsidRPr="00811844">
              <w:rPr>
                <w:rFonts w:ascii="Aptos" w:hAnsi="Aptos" w:cs="Open Sans"/>
                <w:b/>
                <w:bCs/>
                <w:color w:val="000000"/>
                <w:sz w:val="22"/>
                <w:szCs w:val="22"/>
              </w:rPr>
              <w:t>Genesis HealthCare:</w:t>
            </w:r>
            <w:r w:rsidRPr="00811844">
              <w:rPr>
                <w:rFonts w:ascii="Aptos" w:hAnsi="Aptos" w:cs="Open Sans"/>
                <w:color w:val="000000"/>
                <w:sz w:val="22"/>
                <w:szCs w:val="22"/>
              </w:rPr>
              <w:t xml:space="preserve"> Following its Chapter 11 bankruptcy filing, an </w:t>
            </w:r>
            <w:r w:rsidRPr="00811844">
              <w:rPr>
                <w:rFonts w:ascii="Aptos" w:hAnsi="Aptos" w:cs="Open Sans"/>
                <w:b/>
                <w:bCs/>
                <w:color w:val="000000"/>
                <w:sz w:val="22"/>
                <w:szCs w:val="22"/>
              </w:rPr>
              <w:t>insider bid</w:t>
            </w:r>
            <w:r w:rsidRPr="00811844">
              <w:rPr>
                <w:rFonts w:ascii="Aptos" w:hAnsi="Aptos" w:cs="Open Sans"/>
                <w:color w:val="000000"/>
                <w:sz w:val="22"/>
                <w:szCs w:val="22"/>
              </w:rPr>
              <w:t xml:space="preserve"> (a "stalking horse" offer) won the auction for all of Genesis’s assets. This highlighted a trend where existing stakeholders are often the most motivated buyers for distressed but essential infrastructure.</w:t>
            </w:r>
          </w:p>
          <w:p w14:paraId="35384A31" w14:textId="77777777" w:rsidR="00811844" w:rsidRPr="00811844" w:rsidRDefault="00811844" w:rsidP="00811844">
            <w:pPr>
              <w:pStyle w:val="NormalWeb"/>
              <w:numPr>
                <w:ilvl w:val="0"/>
                <w:numId w:val="82"/>
              </w:numPr>
              <w:contextualSpacing/>
              <w:rPr>
                <w:rFonts w:ascii="Aptos" w:hAnsi="Aptos" w:cs="Open Sans"/>
                <w:color w:val="000000"/>
                <w:sz w:val="22"/>
                <w:szCs w:val="22"/>
              </w:rPr>
            </w:pPr>
            <w:r w:rsidRPr="00811844">
              <w:rPr>
                <w:rFonts w:ascii="Aptos" w:hAnsi="Aptos" w:cs="Open Sans"/>
                <w:b/>
                <w:bCs/>
                <w:color w:val="000000"/>
                <w:sz w:val="22"/>
                <w:szCs w:val="22"/>
              </w:rPr>
              <w:t>Valuation Trends:</w:t>
            </w:r>
            <w:r w:rsidRPr="00811844">
              <w:rPr>
                <w:rFonts w:ascii="Aptos" w:hAnsi="Aptos" w:cs="Open Sans"/>
                <w:color w:val="000000"/>
                <w:sz w:val="22"/>
                <w:szCs w:val="22"/>
              </w:rPr>
              <w:t xml:space="preserve"> Despite high interest rates, high-performing facilities are seeing "pools of piranhas"—deep benches of buyers leading to multiple rounds of bidding. This is driven by a "scarcity premium" as facility closures continue to outpace new developments.</w:t>
            </w:r>
          </w:p>
          <w:p w14:paraId="4B82FE36" w14:textId="77777777" w:rsidR="00811844" w:rsidRPr="00811844" w:rsidRDefault="00811844" w:rsidP="00811844">
            <w:pPr>
              <w:pStyle w:val="NormalWeb"/>
              <w:ind w:left="360"/>
              <w:contextualSpacing/>
              <w:rPr>
                <w:rFonts w:ascii="Aptos" w:hAnsi="Aptos" w:cs="Open Sans"/>
                <w:b/>
                <w:bCs/>
                <w:color w:val="000000"/>
                <w:sz w:val="22"/>
                <w:szCs w:val="22"/>
              </w:rPr>
            </w:pPr>
            <w:r w:rsidRPr="00811844">
              <w:rPr>
                <w:rFonts w:ascii="Aptos" w:hAnsi="Aptos" w:cs="Open Sans"/>
                <w:b/>
                <w:bCs/>
                <w:color w:val="000000"/>
                <w:sz w:val="22"/>
                <w:szCs w:val="22"/>
              </w:rPr>
              <w:t>4. Driving Factors for 2026</w:t>
            </w:r>
          </w:p>
          <w:p w14:paraId="7B5F313C" w14:textId="77777777" w:rsidR="00811844" w:rsidRPr="00811844" w:rsidRDefault="00811844" w:rsidP="00811844">
            <w:pPr>
              <w:pStyle w:val="NormalWeb"/>
              <w:numPr>
                <w:ilvl w:val="0"/>
                <w:numId w:val="83"/>
              </w:numPr>
              <w:contextualSpacing/>
              <w:rPr>
                <w:rFonts w:ascii="Aptos" w:hAnsi="Aptos" w:cs="Open Sans"/>
                <w:color w:val="000000"/>
                <w:sz w:val="22"/>
                <w:szCs w:val="22"/>
              </w:rPr>
            </w:pPr>
            <w:r w:rsidRPr="00811844">
              <w:rPr>
                <w:rFonts w:ascii="Aptos" w:hAnsi="Aptos" w:cs="Open Sans"/>
                <w:b/>
                <w:bCs/>
                <w:color w:val="000000"/>
                <w:sz w:val="22"/>
                <w:szCs w:val="22"/>
              </w:rPr>
              <w:t>Reimbursement as a Catalyst:</w:t>
            </w:r>
            <w:r w:rsidRPr="00811844">
              <w:rPr>
                <w:rFonts w:ascii="Aptos" w:hAnsi="Aptos" w:cs="Open Sans"/>
                <w:color w:val="000000"/>
                <w:sz w:val="22"/>
                <w:szCs w:val="22"/>
              </w:rPr>
              <w:t xml:space="preserve"> Investors are flocking to states with favorable Medicaid reimbursement rates (like Nevada and Arizona).</w:t>
            </w:r>
          </w:p>
          <w:p w14:paraId="0DF0BFEA" w14:textId="77777777" w:rsidR="00811844" w:rsidRPr="00811844" w:rsidRDefault="00811844" w:rsidP="00811844">
            <w:pPr>
              <w:pStyle w:val="NormalWeb"/>
              <w:numPr>
                <w:ilvl w:val="0"/>
                <w:numId w:val="83"/>
              </w:numPr>
              <w:contextualSpacing/>
              <w:rPr>
                <w:rFonts w:ascii="Aptos" w:hAnsi="Aptos" w:cs="Open Sans"/>
                <w:color w:val="000000"/>
                <w:sz w:val="22"/>
                <w:szCs w:val="22"/>
              </w:rPr>
            </w:pPr>
            <w:r w:rsidRPr="00811844">
              <w:rPr>
                <w:rFonts w:ascii="Aptos" w:hAnsi="Aptos" w:cs="Open Sans"/>
                <w:b/>
                <w:bCs/>
                <w:color w:val="000000"/>
                <w:sz w:val="22"/>
                <w:szCs w:val="22"/>
              </w:rPr>
              <w:t>Regulatory Shifts:</w:t>
            </w:r>
            <w:r w:rsidRPr="00811844">
              <w:rPr>
                <w:rFonts w:ascii="Aptos" w:hAnsi="Aptos" w:cs="Open Sans"/>
                <w:color w:val="000000"/>
                <w:sz w:val="22"/>
                <w:szCs w:val="22"/>
              </w:rPr>
              <w:t xml:space="preserve"> The potential repeal or delay of federal staffing mandates (under the incoming administration and the "One Big Beautiful Bill Act") has injected new optimism into the sector, as it lowers projected operational costs.</w:t>
            </w:r>
          </w:p>
          <w:p w14:paraId="67FF23E3" w14:textId="77777777" w:rsidR="00811844" w:rsidRPr="00811844" w:rsidRDefault="00811844" w:rsidP="00811844">
            <w:pPr>
              <w:pStyle w:val="NormalWeb"/>
              <w:numPr>
                <w:ilvl w:val="0"/>
                <w:numId w:val="83"/>
              </w:numPr>
              <w:contextualSpacing/>
              <w:rPr>
                <w:rFonts w:ascii="Aptos" w:hAnsi="Aptos" w:cs="Open Sans"/>
                <w:color w:val="000000"/>
                <w:sz w:val="22"/>
                <w:szCs w:val="22"/>
              </w:rPr>
            </w:pPr>
            <w:r w:rsidRPr="00811844">
              <w:rPr>
                <w:rFonts w:ascii="Aptos" w:hAnsi="Aptos" w:cs="Open Sans"/>
                <w:b/>
                <w:bCs/>
                <w:color w:val="000000"/>
                <w:sz w:val="22"/>
                <w:szCs w:val="22"/>
              </w:rPr>
              <w:t>Value-Based Care:</w:t>
            </w:r>
            <w:r w:rsidRPr="00811844">
              <w:rPr>
                <w:rFonts w:ascii="Aptos" w:hAnsi="Aptos" w:cs="Open Sans"/>
                <w:color w:val="000000"/>
                <w:sz w:val="22"/>
                <w:szCs w:val="22"/>
              </w:rPr>
              <w:t xml:space="preserve"> Winners in the 2026 market are expected to be those who align with value-based care models and use data to prove quality, making them more attractive to both payers and investors.</w:t>
            </w:r>
          </w:p>
          <w:p w14:paraId="5C173B8A" w14:textId="77777777" w:rsidR="00E75EE7" w:rsidRPr="00EA3B72" w:rsidRDefault="00811844" w:rsidP="00811844">
            <w:pPr>
              <w:pStyle w:val="NormalWeb"/>
              <w:ind w:left="360"/>
              <w:contextualSpacing/>
              <w:rPr>
                <w:rFonts w:ascii="Aptos" w:hAnsi="Aptos" w:cs="Open Sans"/>
                <w:color w:val="000000"/>
                <w:sz w:val="22"/>
                <w:szCs w:val="22"/>
              </w:rPr>
            </w:pPr>
            <w:r w:rsidRPr="00811844">
              <w:rPr>
                <w:rFonts w:ascii="Aptos" w:hAnsi="Aptos" w:cs="Open Sans"/>
                <w:color w:val="000000"/>
                <w:sz w:val="22"/>
                <w:szCs w:val="22"/>
              </w:rPr>
              <w:t xml:space="preserve">In summary, 2025 was a year where </w:t>
            </w:r>
            <w:r w:rsidRPr="00811844">
              <w:rPr>
                <w:rFonts w:ascii="Aptos" w:hAnsi="Aptos" w:cs="Open Sans"/>
                <w:b/>
                <w:bCs/>
                <w:color w:val="000000"/>
                <w:sz w:val="22"/>
                <w:szCs w:val="22"/>
              </w:rPr>
              <w:t>institutional capital doubled down</w:t>
            </w:r>
            <w:r w:rsidRPr="00811844">
              <w:rPr>
                <w:rFonts w:ascii="Aptos" w:hAnsi="Aptos" w:cs="Open Sans"/>
                <w:color w:val="000000"/>
                <w:sz w:val="22"/>
                <w:szCs w:val="22"/>
              </w:rPr>
              <w:t xml:space="preserve"> on the skilled nursing sector, moving past pandemic-era hesitancy to embrace global consolidation and large-scale domestic portfolio shifts.</w:t>
            </w:r>
          </w:p>
          <w:p w14:paraId="7EBCFD0E" w14:textId="77777777" w:rsidR="00533232" w:rsidRPr="00EA3B72" w:rsidRDefault="00533232" w:rsidP="00533232">
            <w:pPr>
              <w:pStyle w:val="NormalWeb"/>
              <w:numPr>
                <w:ilvl w:val="0"/>
                <w:numId w:val="11"/>
              </w:numPr>
              <w:ind w:left="360"/>
              <w:contextualSpacing/>
              <w:rPr>
                <w:rFonts w:ascii="Aptos" w:hAnsi="Aptos" w:cs="Open Sans"/>
                <w:b/>
                <w:bCs/>
                <w:color w:val="000000"/>
                <w:sz w:val="22"/>
                <w:szCs w:val="22"/>
              </w:rPr>
            </w:pPr>
            <w:r w:rsidRPr="00EA3B72">
              <w:rPr>
                <w:rFonts w:ascii="Aptos" w:hAnsi="Aptos" w:cs="Open Sans"/>
                <w:b/>
                <w:bCs/>
                <w:color w:val="000000"/>
                <w:sz w:val="22"/>
                <w:szCs w:val="22"/>
              </w:rPr>
              <w:t>Skilled Nursing News</w:t>
            </w:r>
          </w:p>
          <w:p w14:paraId="334507D6" w14:textId="671509AE" w:rsidR="00533232" w:rsidRPr="00EA3B72" w:rsidRDefault="00533232" w:rsidP="00533232">
            <w:pPr>
              <w:pStyle w:val="NormalWeb"/>
              <w:ind w:left="360"/>
              <w:contextualSpacing/>
              <w:rPr>
                <w:rFonts w:ascii="Aptos" w:hAnsi="Aptos" w:cs="Open Sans"/>
                <w:color w:val="000000"/>
                <w:sz w:val="22"/>
                <w:szCs w:val="22"/>
              </w:rPr>
            </w:pPr>
            <w:r w:rsidRPr="00EA3B72">
              <w:rPr>
                <w:rFonts w:ascii="Aptos" w:hAnsi="Aptos" w:cs="Open Sans"/>
                <w:color w:val="000000"/>
                <w:sz w:val="22"/>
                <w:szCs w:val="22"/>
              </w:rPr>
              <w:t xml:space="preserve">December </w:t>
            </w:r>
            <w:r w:rsidR="00100646" w:rsidRPr="00EA3B72">
              <w:rPr>
                <w:rFonts w:ascii="Aptos" w:hAnsi="Aptos" w:cs="Open Sans"/>
                <w:color w:val="000000"/>
                <w:sz w:val="22"/>
                <w:szCs w:val="22"/>
              </w:rPr>
              <w:t>7</w:t>
            </w:r>
            <w:r w:rsidRPr="00EA3B72">
              <w:rPr>
                <w:rFonts w:ascii="Aptos" w:hAnsi="Aptos" w:cs="Open Sans"/>
                <w:color w:val="000000"/>
                <w:sz w:val="22"/>
                <w:szCs w:val="22"/>
              </w:rPr>
              <w:t>, 2025</w:t>
            </w:r>
          </w:p>
          <w:p w14:paraId="703BCF5B" w14:textId="4F9E33B9" w:rsidR="00100646" w:rsidRPr="00EA3B72" w:rsidRDefault="003858EE" w:rsidP="00533232">
            <w:pPr>
              <w:pStyle w:val="NormalWeb"/>
              <w:ind w:left="360"/>
              <w:contextualSpacing/>
              <w:rPr>
                <w:rFonts w:ascii="Aptos" w:hAnsi="Aptos" w:cs="Open Sans"/>
                <w:i/>
                <w:iCs/>
                <w:color w:val="000000"/>
                <w:sz w:val="22"/>
                <w:szCs w:val="22"/>
              </w:rPr>
            </w:pPr>
            <w:hyperlink r:id="rId62" w:history="1">
              <w:r w:rsidRPr="00EA3B72">
                <w:rPr>
                  <w:rStyle w:val="Hyperlink"/>
                  <w:rFonts w:ascii="Aptos" w:hAnsi="Aptos" w:cs="Open Sans"/>
                  <w:i/>
                  <w:iCs/>
                  <w:sz w:val="22"/>
                  <w:szCs w:val="22"/>
                </w:rPr>
                <w:t>7-State Skilled Nursing Portfolio Sells for $545 Million</w:t>
              </w:r>
            </w:hyperlink>
          </w:p>
          <w:p w14:paraId="1B2F8E98" w14:textId="18106E23" w:rsidR="00100646" w:rsidRPr="00EA3B72" w:rsidRDefault="00EF45CA" w:rsidP="00533232">
            <w:pPr>
              <w:pStyle w:val="NormalWeb"/>
              <w:ind w:left="360"/>
              <w:contextualSpacing/>
              <w:rPr>
                <w:rFonts w:ascii="Aptos" w:hAnsi="Aptos" w:cs="Open Sans"/>
                <w:color w:val="000000"/>
                <w:sz w:val="22"/>
                <w:szCs w:val="22"/>
              </w:rPr>
            </w:pPr>
            <w:r w:rsidRPr="00EA3B72">
              <w:rPr>
                <w:rFonts w:ascii="Aptos" w:hAnsi="Aptos" w:cs="Open Sans"/>
                <w:color w:val="000000"/>
                <w:sz w:val="22"/>
                <w:szCs w:val="22"/>
              </w:rPr>
              <w:t>By Zahida Siddiqi</w:t>
            </w:r>
          </w:p>
          <w:p w14:paraId="3A30E4F6" w14:textId="77777777" w:rsidR="00EA3B72" w:rsidRPr="00EA3B72" w:rsidRDefault="00EA3B72" w:rsidP="00EA3B72">
            <w:pPr>
              <w:pStyle w:val="NormalWeb"/>
              <w:ind w:left="360"/>
              <w:contextualSpacing/>
              <w:rPr>
                <w:rFonts w:ascii="Aptos" w:hAnsi="Aptos" w:cs="Open Sans"/>
                <w:color w:val="000000"/>
                <w:sz w:val="22"/>
                <w:szCs w:val="22"/>
              </w:rPr>
            </w:pPr>
            <w:r w:rsidRPr="00EA3B72">
              <w:rPr>
                <w:rFonts w:ascii="Aptos" w:hAnsi="Aptos" w:cs="Open Sans"/>
                <w:color w:val="000000"/>
                <w:sz w:val="22"/>
                <w:szCs w:val="22"/>
              </w:rPr>
              <w:t xml:space="preserve">This article from </w:t>
            </w:r>
            <w:r w:rsidRPr="00EA3B72">
              <w:rPr>
                <w:rFonts w:ascii="Aptos" w:hAnsi="Aptos" w:cs="Open Sans"/>
                <w:i/>
                <w:iCs/>
                <w:color w:val="000000"/>
                <w:sz w:val="22"/>
                <w:szCs w:val="22"/>
              </w:rPr>
              <w:t>Skilled Nursing News</w:t>
            </w:r>
            <w:r w:rsidRPr="00EA3B72">
              <w:rPr>
                <w:rFonts w:ascii="Aptos" w:hAnsi="Aptos" w:cs="Open Sans"/>
                <w:color w:val="000000"/>
                <w:sz w:val="22"/>
                <w:szCs w:val="22"/>
              </w:rPr>
              <w:t xml:space="preserve"> reports on a major transaction involving a large skilled nursing portfolio, signaling continued high-volume investment in the sector at the end of 2025.</w:t>
            </w:r>
          </w:p>
          <w:p w14:paraId="00CC890A" w14:textId="77777777" w:rsidR="00EA3B72" w:rsidRPr="00EA3B72" w:rsidRDefault="00EA3B72" w:rsidP="00EA3B72">
            <w:pPr>
              <w:pStyle w:val="NormalWeb"/>
              <w:ind w:left="360"/>
              <w:contextualSpacing/>
              <w:rPr>
                <w:rFonts w:ascii="Aptos" w:hAnsi="Aptos" w:cs="Open Sans"/>
                <w:color w:val="000000"/>
                <w:sz w:val="22"/>
                <w:szCs w:val="22"/>
              </w:rPr>
            </w:pPr>
            <w:r w:rsidRPr="00EA3B72">
              <w:rPr>
                <w:rFonts w:ascii="Aptos" w:hAnsi="Aptos" w:cs="Open Sans"/>
                <w:color w:val="000000"/>
                <w:sz w:val="22"/>
                <w:szCs w:val="22"/>
              </w:rPr>
              <w:t>The key details of the deal include:</w:t>
            </w:r>
          </w:p>
          <w:p w14:paraId="41B1E5AD" w14:textId="77777777" w:rsidR="00EA3B72" w:rsidRPr="00EA3B72" w:rsidRDefault="00EA3B72" w:rsidP="00EA3B72">
            <w:pPr>
              <w:pStyle w:val="NormalWeb"/>
              <w:ind w:left="360"/>
              <w:contextualSpacing/>
              <w:rPr>
                <w:rFonts w:ascii="Aptos" w:hAnsi="Aptos" w:cs="Open Sans"/>
                <w:b/>
                <w:bCs/>
                <w:color w:val="000000"/>
                <w:sz w:val="22"/>
                <w:szCs w:val="22"/>
              </w:rPr>
            </w:pPr>
            <w:r w:rsidRPr="00EA3B72">
              <w:rPr>
                <w:rFonts w:ascii="Aptos" w:hAnsi="Aptos" w:cs="Open Sans"/>
                <w:b/>
                <w:bCs/>
                <w:color w:val="000000"/>
                <w:sz w:val="22"/>
                <w:szCs w:val="22"/>
              </w:rPr>
              <w:t>The Transaction</w:t>
            </w:r>
          </w:p>
          <w:p w14:paraId="60C4FBA8" w14:textId="77777777" w:rsidR="00EA3B72" w:rsidRPr="00EA3B72" w:rsidRDefault="00EA3B72" w:rsidP="00EA3B72">
            <w:pPr>
              <w:pStyle w:val="NormalWeb"/>
              <w:numPr>
                <w:ilvl w:val="0"/>
                <w:numId w:val="84"/>
              </w:numPr>
              <w:contextualSpacing/>
              <w:rPr>
                <w:rFonts w:ascii="Aptos" w:hAnsi="Aptos" w:cs="Open Sans"/>
                <w:color w:val="000000"/>
                <w:sz w:val="22"/>
                <w:szCs w:val="22"/>
              </w:rPr>
            </w:pPr>
            <w:r w:rsidRPr="00EA3B72">
              <w:rPr>
                <w:rFonts w:ascii="Aptos" w:hAnsi="Aptos" w:cs="Open Sans"/>
                <w:b/>
                <w:bCs/>
                <w:color w:val="000000"/>
                <w:sz w:val="22"/>
                <w:szCs w:val="22"/>
              </w:rPr>
              <w:t>Price and Scale:</w:t>
            </w:r>
            <w:r w:rsidRPr="00EA3B72">
              <w:rPr>
                <w:rFonts w:ascii="Aptos" w:hAnsi="Aptos" w:cs="Open Sans"/>
                <w:color w:val="000000"/>
                <w:sz w:val="22"/>
                <w:szCs w:val="22"/>
              </w:rPr>
              <w:t xml:space="preserve"> A portfolio consisting of </w:t>
            </w:r>
            <w:r w:rsidRPr="00EA3B72">
              <w:rPr>
                <w:rFonts w:ascii="Aptos" w:hAnsi="Aptos" w:cs="Open Sans"/>
                <w:b/>
                <w:bCs/>
                <w:color w:val="000000"/>
                <w:sz w:val="22"/>
                <w:szCs w:val="22"/>
              </w:rPr>
              <w:t>5,000 licensed beds</w:t>
            </w:r>
            <w:r w:rsidRPr="00EA3B72">
              <w:rPr>
                <w:rFonts w:ascii="Aptos" w:hAnsi="Aptos" w:cs="Open Sans"/>
                <w:color w:val="000000"/>
                <w:sz w:val="22"/>
                <w:szCs w:val="22"/>
              </w:rPr>
              <w:t xml:space="preserve"> was sold for approximately </w:t>
            </w:r>
            <w:r w:rsidRPr="00EA3B72">
              <w:rPr>
                <w:rFonts w:ascii="Aptos" w:hAnsi="Aptos" w:cs="Open Sans"/>
                <w:b/>
                <w:bCs/>
                <w:color w:val="000000"/>
                <w:sz w:val="22"/>
                <w:szCs w:val="22"/>
              </w:rPr>
              <w:t>$545 million</w:t>
            </w:r>
            <w:r w:rsidRPr="00EA3B72">
              <w:rPr>
                <w:rFonts w:ascii="Aptos" w:hAnsi="Aptos" w:cs="Open Sans"/>
                <w:color w:val="000000"/>
                <w:sz w:val="22"/>
                <w:szCs w:val="22"/>
              </w:rPr>
              <w:t>.</w:t>
            </w:r>
          </w:p>
          <w:p w14:paraId="7FF75137" w14:textId="77777777" w:rsidR="00EA3B72" w:rsidRPr="00EA3B72" w:rsidRDefault="00EA3B72" w:rsidP="00EA3B72">
            <w:pPr>
              <w:pStyle w:val="NormalWeb"/>
              <w:numPr>
                <w:ilvl w:val="0"/>
                <w:numId w:val="84"/>
              </w:numPr>
              <w:contextualSpacing/>
              <w:rPr>
                <w:rFonts w:ascii="Aptos" w:hAnsi="Aptos" w:cs="Open Sans"/>
                <w:color w:val="000000"/>
                <w:sz w:val="22"/>
                <w:szCs w:val="22"/>
              </w:rPr>
            </w:pPr>
            <w:r w:rsidRPr="00EA3B72">
              <w:rPr>
                <w:rFonts w:ascii="Aptos" w:hAnsi="Aptos" w:cs="Open Sans"/>
                <w:b/>
                <w:bCs/>
                <w:color w:val="000000"/>
                <w:sz w:val="22"/>
                <w:szCs w:val="22"/>
              </w:rPr>
              <w:lastRenderedPageBreak/>
              <w:t>Geographic Reach:</w:t>
            </w:r>
            <w:r w:rsidRPr="00EA3B72">
              <w:rPr>
                <w:rFonts w:ascii="Aptos" w:hAnsi="Aptos" w:cs="Open Sans"/>
                <w:color w:val="000000"/>
                <w:sz w:val="22"/>
                <w:szCs w:val="22"/>
              </w:rPr>
              <w:t xml:space="preserve"> The assets span </w:t>
            </w:r>
            <w:r w:rsidRPr="00EA3B72">
              <w:rPr>
                <w:rFonts w:ascii="Aptos" w:hAnsi="Aptos" w:cs="Open Sans"/>
                <w:b/>
                <w:bCs/>
                <w:color w:val="000000"/>
                <w:sz w:val="22"/>
                <w:szCs w:val="22"/>
              </w:rPr>
              <w:t>seven states</w:t>
            </w:r>
            <w:r w:rsidRPr="00EA3B72">
              <w:rPr>
                <w:rFonts w:ascii="Aptos" w:hAnsi="Aptos" w:cs="Open Sans"/>
                <w:color w:val="000000"/>
                <w:sz w:val="22"/>
                <w:szCs w:val="22"/>
              </w:rPr>
              <w:t xml:space="preserve"> across the Midwest and Southeast, specifically Illinois, Missouri, Tennessee, Louisiana, Mississippi, Alabama, and Georgia.</w:t>
            </w:r>
          </w:p>
          <w:p w14:paraId="4DF3AE7B" w14:textId="77777777" w:rsidR="00EA3B72" w:rsidRPr="00EA3B72" w:rsidRDefault="00EA3B72" w:rsidP="00EA3B72">
            <w:pPr>
              <w:pStyle w:val="NormalWeb"/>
              <w:numPr>
                <w:ilvl w:val="0"/>
                <w:numId w:val="84"/>
              </w:numPr>
              <w:contextualSpacing/>
              <w:rPr>
                <w:rFonts w:ascii="Aptos" w:hAnsi="Aptos" w:cs="Open Sans"/>
                <w:color w:val="000000"/>
                <w:sz w:val="22"/>
                <w:szCs w:val="22"/>
              </w:rPr>
            </w:pPr>
            <w:r w:rsidRPr="00EA3B72">
              <w:rPr>
                <w:rFonts w:ascii="Aptos" w:hAnsi="Aptos" w:cs="Open Sans"/>
                <w:b/>
                <w:bCs/>
                <w:color w:val="000000"/>
                <w:sz w:val="22"/>
                <w:szCs w:val="22"/>
              </w:rPr>
              <w:t>The Players:</w:t>
            </w:r>
            <w:r w:rsidRPr="00EA3B72">
              <w:rPr>
                <w:rFonts w:ascii="Aptos" w:hAnsi="Aptos" w:cs="Open Sans"/>
                <w:color w:val="000000"/>
                <w:sz w:val="22"/>
                <w:szCs w:val="22"/>
              </w:rPr>
              <w:t xml:space="preserve"> While the advisory firm (3G Healthcare Real Estate) did not name the parties in the official announcement, industry sources identify the seller as being associated with </w:t>
            </w:r>
            <w:r w:rsidRPr="00EA3B72">
              <w:rPr>
                <w:rFonts w:ascii="Aptos" w:hAnsi="Aptos" w:cs="Open Sans"/>
                <w:b/>
                <w:bCs/>
                <w:color w:val="000000"/>
                <w:sz w:val="22"/>
                <w:szCs w:val="22"/>
              </w:rPr>
              <w:t>Tara Cares</w:t>
            </w:r>
            <w:r w:rsidRPr="00EA3B72">
              <w:rPr>
                <w:rFonts w:ascii="Aptos" w:hAnsi="Aptos" w:cs="Open Sans"/>
                <w:color w:val="000000"/>
                <w:sz w:val="22"/>
                <w:szCs w:val="22"/>
              </w:rPr>
              <w:t xml:space="preserve"> (specifically Aurora Cares LLC). The buyer is identified as the Illinois-based </w:t>
            </w:r>
            <w:r w:rsidRPr="00EA3B72">
              <w:rPr>
                <w:rFonts w:ascii="Aptos" w:hAnsi="Aptos" w:cs="Open Sans"/>
                <w:b/>
                <w:bCs/>
                <w:color w:val="000000"/>
                <w:sz w:val="22"/>
                <w:szCs w:val="22"/>
              </w:rPr>
              <w:t>Cascade Capital Group</w:t>
            </w:r>
            <w:r w:rsidRPr="00EA3B72">
              <w:rPr>
                <w:rFonts w:ascii="Aptos" w:hAnsi="Aptos" w:cs="Open Sans"/>
                <w:color w:val="000000"/>
                <w:sz w:val="22"/>
                <w:szCs w:val="22"/>
              </w:rPr>
              <w:t xml:space="preserve">, with </w:t>
            </w:r>
            <w:r w:rsidRPr="00EA3B72">
              <w:rPr>
                <w:rFonts w:ascii="Aptos" w:hAnsi="Aptos" w:cs="Open Sans"/>
                <w:b/>
                <w:bCs/>
                <w:color w:val="000000"/>
                <w:sz w:val="22"/>
                <w:szCs w:val="22"/>
              </w:rPr>
              <w:t>Legacy Healthcare</w:t>
            </w:r>
            <w:r w:rsidRPr="00EA3B72">
              <w:rPr>
                <w:rFonts w:ascii="Aptos" w:hAnsi="Aptos" w:cs="Open Sans"/>
                <w:color w:val="000000"/>
                <w:sz w:val="22"/>
                <w:szCs w:val="22"/>
              </w:rPr>
              <w:t xml:space="preserve"> serving as the operating partner.</w:t>
            </w:r>
          </w:p>
          <w:p w14:paraId="18797622" w14:textId="77777777" w:rsidR="00EA3B72" w:rsidRPr="00EA3B72" w:rsidRDefault="00EA3B72" w:rsidP="00EA3B72">
            <w:pPr>
              <w:pStyle w:val="NormalWeb"/>
              <w:ind w:left="360"/>
              <w:contextualSpacing/>
              <w:rPr>
                <w:rFonts w:ascii="Aptos" w:hAnsi="Aptos" w:cs="Open Sans"/>
                <w:b/>
                <w:bCs/>
                <w:color w:val="000000"/>
                <w:sz w:val="22"/>
                <w:szCs w:val="22"/>
              </w:rPr>
            </w:pPr>
            <w:r w:rsidRPr="00EA3B72">
              <w:rPr>
                <w:rFonts w:ascii="Aptos" w:hAnsi="Aptos" w:cs="Open Sans"/>
                <w:b/>
                <w:bCs/>
                <w:color w:val="000000"/>
                <w:sz w:val="22"/>
                <w:szCs w:val="22"/>
              </w:rPr>
              <w:t>Market Context and Strategy</w:t>
            </w:r>
          </w:p>
          <w:p w14:paraId="06B5BAD7" w14:textId="77777777" w:rsidR="00EA3B72" w:rsidRPr="00EA3B72" w:rsidRDefault="00EA3B72" w:rsidP="00EA3B72">
            <w:pPr>
              <w:pStyle w:val="NormalWeb"/>
              <w:numPr>
                <w:ilvl w:val="0"/>
                <w:numId w:val="85"/>
              </w:numPr>
              <w:contextualSpacing/>
              <w:rPr>
                <w:rFonts w:ascii="Aptos" w:hAnsi="Aptos" w:cs="Open Sans"/>
                <w:color w:val="000000"/>
                <w:sz w:val="22"/>
                <w:szCs w:val="22"/>
              </w:rPr>
            </w:pPr>
            <w:r w:rsidRPr="00EA3B72">
              <w:rPr>
                <w:rFonts w:ascii="Aptos" w:hAnsi="Aptos" w:cs="Open Sans"/>
                <w:b/>
                <w:bCs/>
                <w:color w:val="000000"/>
                <w:sz w:val="22"/>
                <w:szCs w:val="22"/>
              </w:rPr>
              <w:t>Strategic Valuation:</w:t>
            </w:r>
            <w:r w:rsidRPr="00EA3B72">
              <w:rPr>
                <w:rFonts w:ascii="Aptos" w:hAnsi="Aptos" w:cs="Open Sans"/>
                <w:color w:val="000000"/>
                <w:sz w:val="22"/>
                <w:szCs w:val="22"/>
              </w:rPr>
              <w:t xml:space="preserve"> The sellers were described as "steadfast" in their valuation expectations, despite the "operational intricacies" and the high capital expenditure (CapEx) required to maintain the facilities.</w:t>
            </w:r>
          </w:p>
          <w:p w14:paraId="04CD7E56" w14:textId="77777777" w:rsidR="00EA3B72" w:rsidRPr="00EA3B72" w:rsidRDefault="00EA3B72" w:rsidP="00EA3B72">
            <w:pPr>
              <w:pStyle w:val="NormalWeb"/>
              <w:numPr>
                <w:ilvl w:val="0"/>
                <w:numId w:val="85"/>
              </w:numPr>
              <w:contextualSpacing/>
              <w:rPr>
                <w:rFonts w:ascii="Aptos" w:hAnsi="Aptos" w:cs="Open Sans"/>
                <w:color w:val="000000"/>
                <w:sz w:val="22"/>
                <w:szCs w:val="22"/>
              </w:rPr>
            </w:pPr>
            <w:r w:rsidRPr="00EA3B72">
              <w:rPr>
                <w:rFonts w:ascii="Aptos" w:hAnsi="Aptos" w:cs="Open Sans"/>
                <w:b/>
                <w:bCs/>
                <w:color w:val="000000"/>
                <w:sz w:val="22"/>
                <w:szCs w:val="22"/>
              </w:rPr>
              <w:t>Reimbursement Landscape:</w:t>
            </w:r>
            <w:r w:rsidRPr="00EA3B72">
              <w:rPr>
                <w:rFonts w:ascii="Aptos" w:hAnsi="Aptos" w:cs="Open Sans"/>
                <w:color w:val="000000"/>
                <w:sz w:val="22"/>
                <w:szCs w:val="22"/>
              </w:rPr>
              <w:t xml:space="preserve"> The deal was finalized amid a rapidly changing Medicaid reimbursement environment. Investors are increasingly looking for large-scale portfolios in states where reimbursement rates are stabilizing or improving.</w:t>
            </w:r>
          </w:p>
          <w:p w14:paraId="5A744D82" w14:textId="77777777" w:rsidR="00EA3B72" w:rsidRPr="00EA3B72" w:rsidRDefault="00EA3B72" w:rsidP="00EA3B72">
            <w:pPr>
              <w:pStyle w:val="NormalWeb"/>
              <w:numPr>
                <w:ilvl w:val="0"/>
                <w:numId w:val="85"/>
              </w:numPr>
              <w:contextualSpacing/>
              <w:rPr>
                <w:rFonts w:ascii="Aptos" w:hAnsi="Aptos" w:cs="Open Sans"/>
                <w:color w:val="000000"/>
                <w:sz w:val="22"/>
                <w:szCs w:val="22"/>
              </w:rPr>
            </w:pPr>
            <w:r w:rsidRPr="00EA3B72">
              <w:rPr>
                <w:rFonts w:ascii="Aptos" w:hAnsi="Aptos" w:cs="Open Sans"/>
                <w:b/>
                <w:bCs/>
                <w:color w:val="000000"/>
                <w:sz w:val="22"/>
                <w:szCs w:val="22"/>
              </w:rPr>
              <w:t>A "Flight to Quality":</w:t>
            </w:r>
            <w:r w:rsidRPr="00EA3B72">
              <w:rPr>
                <w:rFonts w:ascii="Aptos" w:hAnsi="Aptos" w:cs="Open Sans"/>
                <w:color w:val="000000"/>
                <w:sz w:val="22"/>
                <w:szCs w:val="22"/>
              </w:rPr>
              <w:t xml:space="preserve"> This sale is part of a broader trend in late 2025 where major real estate investment firms are acquiring large, regional portfolios to achieve economies of scale. It follows other massive deals by companies like Welltower and CareTrust REIT.</w:t>
            </w:r>
          </w:p>
          <w:p w14:paraId="3ACE4AC5" w14:textId="77777777" w:rsidR="00EA3B72" w:rsidRPr="00EA3B72" w:rsidRDefault="00EA3B72" w:rsidP="00EA3B72">
            <w:pPr>
              <w:pStyle w:val="NormalWeb"/>
              <w:ind w:left="360"/>
              <w:contextualSpacing/>
              <w:rPr>
                <w:rFonts w:ascii="Aptos" w:hAnsi="Aptos" w:cs="Open Sans"/>
                <w:b/>
                <w:bCs/>
                <w:color w:val="000000"/>
                <w:sz w:val="22"/>
                <w:szCs w:val="22"/>
              </w:rPr>
            </w:pPr>
            <w:r w:rsidRPr="00EA3B72">
              <w:rPr>
                <w:rFonts w:ascii="Aptos" w:hAnsi="Aptos" w:cs="Open Sans"/>
                <w:b/>
                <w:bCs/>
                <w:color w:val="000000"/>
                <w:sz w:val="22"/>
                <w:szCs w:val="22"/>
              </w:rPr>
              <w:t>Operational Transition</w:t>
            </w:r>
          </w:p>
          <w:p w14:paraId="1717398A" w14:textId="77777777" w:rsidR="00EA3B72" w:rsidRPr="00EA3B72" w:rsidRDefault="00EA3B72" w:rsidP="00EA3B72">
            <w:pPr>
              <w:pStyle w:val="NormalWeb"/>
              <w:numPr>
                <w:ilvl w:val="0"/>
                <w:numId w:val="86"/>
              </w:numPr>
              <w:contextualSpacing/>
              <w:rPr>
                <w:rFonts w:ascii="Aptos" w:hAnsi="Aptos" w:cs="Open Sans"/>
                <w:color w:val="000000"/>
                <w:sz w:val="22"/>
                <w:szCs w:val="22"/>
              </w:rPr>
            </w:pPr>
            <w:r w:rsidRPr="00EA3B72">
              <w:rPr>
                <w:rFonts w:ascii="Aptos" w:hAnsi="Aptos" w:cs="Open Sans"/>
                <w:b/>
                <w:bCs/>
                <w:color w:val="000000"/>
                <w:sz w:val="22"/>
                <w:szCs w:val="22"/>
              </w:rPr>
              <w:t>Continuity of Care:</w:t>
            </w:r>
            <w:r w:rsidRPr="00EA3B72">
              <w:rPr>
                <w:rFonts w:ascii="Aptos" w:hAnsi="Aptos" w:cs="Open Sans"/>
                <w:color w:val="000000"/>
                <w:sz w:val="22"/>
                <w:szCs w:val="22"/>
              </w:rPr>
              <w:t xml:space="preserve"> The buyer and seller reportedly worked on a "collaborative transition strategy" intended to protect the interests of the 5,000 residents and the employees across the seven states.</w:t>
            </w:r>
          </w:p>
          <w:p w14:paraId="71073208" w14:textId="77777777" w:rsidR="00EA3B72" w:rsidRPr="00EA3B72" w:rsidRDefault="00EA3B72" w:rsidP="00EA3B72">
            <w:pPr>
              <w:pStyle w:val="NormalWeb"/>
              <w:numPr>
                <w:ilvl w:val="0"/>
                <w:numId w:val="86"/>
              </w:numPr>
              <w:contextualSpacing/>
              <w:rPr>
                <w:rFonts w:ascii="Aptos" w:hAnsi="Aptos" w:cs="Open Sans"/>
                <w:color w:val="000000"/>
                <w:sz w:val="22"/>
                <w:szCs w:val="22"/>
              </w:rPr>
            </w:pPr>
            <w:r w:rsidRPr="00EA3B72">
              <w:rPr>
                <w:rFonts w:ascii="Aptos" w:hAnsi="Aptos" w:cs="Open Sans"/>
                <w:b/>
                <w:bCs/>
                <w:color w:val="000000"/>
                <w:sz w:val="22"/>
                <w:szCs w:val="22"/>
              </w:rPr>
              <w:t>Cascade’s Growth:</w:t>
            </w:r>
            <w:r w:rsidRPr="00EA3B72">
              <w:rPr>
                <w:rFonts w:ascii="Aptos" w:hAnsi="Aptos" w:cs="Open Sans"/>
                <w:color w:val="000000"/>
                <w:sz w:val="22"/>
                <w:szCs w:val="22"/>
              </w:rPr>
              <w:t xml:space="preserve"> This acquisition further cements Cascade Capital Group’s position as a major player in the SNF (Skilled Nursing Facility) space, following their recent acquisition of the majority of properties from the bankrupt Petersen Health Care earlier in the year.</w:t>
            </w:r>
          </w:p>
          <w:p w14:paraId="0DD4E173" w14:textId="7F368D2E" w:rsidR="00533232" w:rsidRPr="00EA3B72" w:rsidRDefault="00EA3B72" w:rsidP="00C13527">
            <w:pPr>
              <w:pStyle w:val="NormalWeb"/>
              <w:ind w:left="360"/>
              <w:contextualSpacing/>
              <w:rPr>
                <w:rFonts w:ascii="Aptos" w:hAnsi="Aptos" w:cs="Open Sans"/>
                <w:color w:val="000000"/>
                <w:sz w:val="22"/>
                <w:szCs w:val="22"/>
              </w:rPr>
            </w:pPr>
            <w:r w:rsidRPr="00EA3B72">
              <w:rPr>
                <w:rFonts w:ascii="Aptos" w:hAnsi="Aptos" w:cs="Open Sans"/>
                <w:color w:val="000000"/>
                <w:sz w:val="22"/>
                <w:szCs w:val="22"/>
              </w:rPr>
              <w:t>The deal is highlighted as a "mystery" portfolio because it was marketed and closed with a high degree of discretion, reflecting a competitive market where buyers are willing to pay significant premiums for large-scale, multi-state footprints.</w:t>
            </w:r>
          </w:p>
        </w:tc>
      </w:tr>
      <w:tr w:rsidR="00425196" w:rsidRPr="00783903" w14:paraId="73F6CCE1" w14:textId="77777777" w:rsidTr="00467E18">
        <w:trPr>
          <w:gridAfter w:val="1"/>
          <w:wAfter w:w="298" w:type="dxa"/>
          <w:trHeight w:val="386"/>
        </w:trPr>
        <w:tc>
          <w:tcPr>
            <w:tcW w:w="2903" w:type="dxa"/>
            <w:gridSpan w:val="2"/>
          </w:tcPr>
          <w:p w14:paraId="7CD842E6" w14:textId="3334CEC1" w:rsidR="00425196" w:rsidRDefault="00425196" w:rsidP="005600C8">
            <w:pPr>
              <w:rPr>
                <w:rFonts w:ascii="Aptos" w:hAnsi="Aptos"/>
                <w:b/>
                <w:bCs/>
              </w:rPr>
            </w:pPr>
            <w:r w:rsidRPr="00425196">
              <w:rPr>
                <w:rFonts w:ascii="Aptos" w:hAnsi="Aptos"/>
                <w:b/>
                <w:bCs/>
              </w:rPr>
              <w:lastRenderedPageBreak/>
              <w:t>Federal Policy</w:t>
            </w:r>
          </w:p>
        </w:tc>
        <w:tc>
          <w:tcPr>
            <w:tcW w:w="7622" w:type="dxa"/>
            <w:gridSpan w:val="4"/>
          </w:tcPr>
          <w:p w14:paraId="7156667B" w14:textId="77777777" w:rsidR="00E07E4C" w:rsidRDefault="003C12F0"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Reuters</w:t>
            </w:r>
          </w:p>
          <w:p w14:paraId="3DCA4F17" w14:textId="77777777" w:rsidR="003C12F0" w:rsidRDefault="003C12F0" w:rsidP="003C12F0">
            <w:pPr>
              <w:pStyle w:val="ListParagraph"/>
              <w:ind w:left="360"/>
              <w:rPr>
                <w:rFonts w:ascii="Aptos" w:eastAsia="Times New Roman" w:hAnsi="Aptos" w:cs="Times New Roman"/>
              </w:rPr>
            </w:pPr>
            <w:r>
              <w:rPr>
                <w:rFonts w:ascii="Aptos" w:eastAsia="Times New Roman" w:hAnsi="Aptos" w:cs="Times New Roman"/>
              </w:rPr>
              <w:t>December 19, 2025</w:t>
            </w:r>
          </w:p>
          <w:p w14:paraId="2D7B66F0" w14:textId="4C96DC0D" w:rsidR="003C12F0" w:rsidRPr="003C12F0" w:rsidRDefault="003C12F0" w:rsidP="003C12F0">
            <w:pPr>
              <w:pStyle w:val="ListParagraph"/>
              <w:ind w:left="360"/>
              <w:rPr>
                <w:rFonts w:ascii="Aptos" w:eastAsia="Times New Roman" w:hAnsi="Aptos" w:cs="Times New Roman"/>
                <w:i/>
                <w:iCs/>
              </w:rPr>
            </w:pPr>
            <w:hyperlink r:id="rId63" w:history="1">
              <w:r w:rsidRPr="003C12F0">
                <w:rPr>
                  <w:rStyle w:val="Hyperlink"/>
                  <w:rFonts w:ascii="Aptos" w:eastAsia="Times New Roman" w:hAnsi="Aptos" w:cs="Times New Roman"/>
                  <w:i/>
                  <w:iCs/>
                </w:rPr>
                <w:t>US health agency announces two Medicare pilot programs on drug pricing</w:t>
              </w:r>
            </w:hyperlink>
          </w:p>
          <w:p w14:paraId="2DEF818F" w14:textId="77777777" w:rsidR="003C12F0" w:rsidRDefault="0088278A" w:rsidP="003C12F0">
            <w:pPr>
              <w:pStyle w:val="ListParagraph"/>
              <w:ind w:left="360"/>
              <w:rPr>
                <w:rFonts w:ascii="Aptos" w:eastAsia="Times New Roman" w:hAnsi="Aptos" w:cs="Times New Roman"/>
              </w:rPr>
            </w:pPr>
            <w:r w:rsidRPr="0088278A">
              <w:rPr>
                <w:rFonts w:ascii="Aptos" w:eastAsia="Times New Roman" w:hAnsi="Aptos" w:cs="Times New Roman"/>
              </w:rPr>
              <w:t>By Reuters</w:t>
            </w:r>
          </w:p>
          <w:p w14:paraId="4E71BFAD" w14:textId="77777777" w:rsidR="00B9789F" w:rsidRPr="00B9789F" w:rsidRDefault="00B9789F" w:rsidP="00B9789F">
            <w:pPr>
              <w:pStyle w:val="ListParagraph"/>
              <w:ind w:left="360"/>
              <w:rPr>
                <w:rFonts w:ascii="Aptos" w:eastAsia="Times New Roman" w:hAnsi="Aptos" w:cs="Times New Roman"/>
              </w:rPr>
            </w:pPr>
            <w:r w:rsidRPr="00B9789F">
              <w:rPr>
                <w:rFonts w:ascii="Aptos" w:eastAsia="Times New Roman" w:hAnsi="Aptos" w:cs="Times New Roman"/>
              </w:rPr>
              <w:t xml:space="preserve">On December 19, 2025, the U.S. Centers for Medicare and Medicaid Services (CMS) announced two new pilot programs, </w:t>
            </w:r>
            <w:r w:rsidRPr="00B9789F">
              <w:rPr>
                <w:rFonts w:ascii="Aptos" w:eastAsia="Times New Roman" w:hAnsi="Aptos" w:cs="Times New Roman"/>
                <w:b/>
                <w:bCs/>
              </w:rPr>
              <w:t>GLOBE</w:t>
            </w:r>
            <w:r w:rsidRPr="00B9789F">
              <w:rPr>
                <w:rFonts w:ascii="Aptos" w:eastAsia="Times New Roman" w:hAnsi="Aptos" w:cs="Times New Roman"/>
              </w:rPr>
              <w:t xml:space="preserve"> and </w:t>
            </w:r>
            <w:r w:rsidRPr="00B9789F">
              <w:rPr>
                <w:rFonts w:ascii="Aptos" w:eastAsia="Times New Roman" w:hAnsi="Aptos" w:cs="Times New Roman"/>
                <w:b/>
                <w:bCs/>
              </w:rPr>
              <w:t>GUARD</w:t>
            </w:r>
            <w:r w:rsidRPr="00B9789F">
              <w:rPr>
                <w:rFonts w:ascii="Aptos" w:eastAsia="Times New Roman" w:hAnsi="Aptos" w:cs="Times New Roman"/>
              </w:rPr>
              <w:t>, designed to lower prescription drug costs for Medicare beneficiaries by linking U.S. prices to international benchmarks.</w:t>
            </w:r>
          </w:p>
          <w:p w14:paraId="7CD33EAA" w14:textId="77777777" w:rsidR="00B9789F" w:rsidRPr="00B9789F" w:rsidRDefault="00B9789F" w:rsidP="00B9789F">
            <w:pPr>
              <w:pStyle w:val="ListParagraph"/>
              <w:ind w:left="360"/>
              <w:rPr>
                <w:rFonts w:ascii="Aptos" w:eastAsia="Times New Roman" w:hAnsi="Aptos" w:cs="Times New Roman"/>
              </w:rPr>
            </w:pPr>
            <w:r w:rsidRPr="00B9789F">
              <w:rPr>
                <w:rFonts w:ascii="Aptos" w:eastAsia="Times New Roman" w:hAnsi="Aptos" w:cs="Times New Roman"/>
              </w:rPr>
              <w:t>According to the Reuters report, here are the key details of the programs:</w:t>
            </w:r>
          </w:p>
          <w:p w14:paraId="4F17F266" w14:textId="77777777" w:rsidR="00B9789F" w:rsidRPr="00B9789F" w:rsidRDefault="00B9789F" w:rsidP="00B9789F">
            <w:pPr>
              <w:pStyle w:val="ListParagraph"/>
              <w:ind w:left="360"/>
              <w:rPr>
                <w:rFonts w:ascii="Aptos" w:eastAsia="Times New Roman" w:hAnsi="Aptos" w:cs="Times New Roman"/>
                <w:b/>
                <w:bCs/>
              </w:rPr>
            </w:pPr>
            <w:r w:rsidRPr="00B9789F">
              <w:rPr>
                <w:rFonts w:ascii="Aptos" w:eastAsia="Times New Roman" w:hAnsi="Aptos" w:cs="Times New Roman"/>
                <w:b/>
                <w:bCs/>
              </w:rPr>
              <w:t>1. The GLOBE Model (Medicare Part B)</w:t>
            </w:r>
          </w:p>
          <w:p w14:paraId="64BB0998" w14:textId="77777777" w:rsidR="00B9789F" w:rsidRPr="00B9789F" w:rsidRDefault="00B9789F" w:rsidP="00B9789F">
            <w:pPr>
              <w:pStyle w:val="ListParagraph"/>
              <w:numPr>
                <w:ilvl w:val="0"/>
                <w:numId w:val="55"/>
              </w:numPr>
              <w:rPr>
                <w:rFonts w:ascii="Aptos" w:eastAsia="Times New Roman" w:hAnsi="Aptos" w:cs="Times New Roman"/>
              </w:rPr>
            </w:pPr>
            <w:r w:rsidRPr="00B9789F">
              <w:rPr>
                <w:rFonts w:ascii="Aptos" w:eastAsia="Times New Roman" w:hAnsi="Aptos" w:cs="Times New Roman"/>
                <w:b/>
                <w:bCs/>
              </w:rPr>
              <w:t>Full Name:</w:t>
            </w:r>
            <w:r w:rsidRPr="00B9789F">
              <w:rPr>
                <w:rFonts w:ascii="Aptos" w:eastAsia="Times New Roman" w:hAnsi="Aptos" w:cs="Times New Roman"/>
              </w:rPr>
              <w:t xml:space="preserve"> Global Benchmark for Efficient Drug Pricing.</w:t>
            </w:r>
          </w:p>
          <w:p w14:paraId="766C048D" w14:textId="77777777" w:rsidR="00B9789F" w:rsidRPr="00B9789F" w:rsidRDefault="00B9789F" w:rsidP="00B9789F">
            <w:pPr>
              <w:pStyle w:val="ListParagraph"/>
              <w:numPr>
                <w:ilvl w:val="0"/>
                <w:numId w:val="55"/>
              </w:numPr>
              <w:rPr>
                <w:rFonts w:ascii="Aptos" w:eastAsia="Times New Roman" w:hAnsi="Aptos" w:cs="Times New Roman"/>
              </w:rPr>
            </w:pPr>
            <w:r w:rsidRPr="00B9789F">
              <w:rPr>
                <w:rFonts w:ascii="Aptos" w:eastAsia="Times New Roman" w:hAnsi="Aptos" w:cs="Times New Roman"/>
                <w:b/>
                <w:bCs/>
              </w:rPr>
              <w:t>Target:</w:t>
            </w:r>
            <w:r w:rsidRPr="00B9789F">
              <w:rPr>
                <w:rFonts w:ascii="Aptos" w:eastAsia="Times New Roman" w:hAnsi="Aptos" w:cs="Times New Roman"/>
              </w:rPr>
              <w:t xml:space="preserve"> Drugs administered in doctor’s offices or hospital outpatient departments (e.g., treatments for cancer, autoimmune diseases, and eye disorders).</w:t>
            </w:r>
          </w:p>
          <w:p w14:paraId="28F78A7D" w14:textId="77777777" w:rsidR="00B9789F" w:rsidRPr="00B9789F" w:rsidRDefault="00B9789F" w:rsidP="00B9789F">
            <w:pPr>
              <w:pStyle w:val="ListParagraph"/>
              <w:numPr>
                <w:ilvl w:val="0"/>
                <w:numId w:val="55"/>
              </w:numPr>
              <w:rPr>
                <w:rFonts w:ascii="Aptos" w:eastAsia="Times New Roman" w:hAnsi="Aptos" w:cs="Times New Roman"/>
              </w:rPr>
            </w:pPr>
            <w:r w:rsidRPr="00B9789F">
              <w:rPr>
                <w:rFonts w:ascii="Aptos" w:eastAsia="Times New Roman" w:hAnsi="Aptos" w:cs="Times New Roman"/>
                <w:b/>
                <w:bCs/>
              </w:rPr>
              <w:lastRenderedPageBreak/>
              <w:t>Mechanism:</w:t>
            </w:r>
            <w:r w:rsidRPr="00B9789F">
              <w:rPr>
                <w:rFonts w:ascii="Aptos" w:eastAsia="Times New Roman" w:hAnsi="Aptos" w:cs="Times New Roman"/>
              </w:rPr>
              <w:t xml:space="preserve"> CMS will use global price data to calculate manufacturer rebates and set patient out-of-pocket costs based on what "economically comparable countries" pay.</w:t>
            </w:r>
          </w:p>
          <w:p w14:paraId="3B889B3A" w14:textId="77777777" w:rsidR="00B9789F" w:rsidRPr="00B9789F" w:rsidRDefault="00B9789F" w:rsidP="00B9789F">
            <w:pPr>
              <w:pStyle w:val="ListParagraph"/>
              <w:numPr>
                <w:ilvl w:val="0"/>
                <w:numId w:val="55"/>
              </w:numPr>
              <w:rPr>
                <w:rFonts w:ascii="Aptos" w:eastAsia="Times New Roman" w:hAnsi="Aptos" w:cs="Times New Roman"/>
              </w:rPr>
            </w:pPr>
            <w:r w:rsidRPr="00B9789F">
              <w:rPr>
                <w:rFonts w:ascii="Aptos" w:eastAsia="Times New Roman" w:hAnsi="Aptos" w:cs="Times New Roman"/>
                <w:b/>
                <w:bCs/>
              </w:rPr>
              <w:t>Timeline:</w:t>
            </w:r>
            <w:r w:rsidRPr="00B9789F">
              <w:rPr>
                <w:rFonts w:ascii="Aptos" w:eastAsia="Times New Roman" w:hAnsi="Aptos" w:cs="Times New Roman"/>
              </w:rPr>
              <w:t xml:space="preserve"> Scheduled to launch </w:t>
            </w:r>
            <w:r w:rsidRPr="00B9789F">
              <w:rPr>
                <w:rFonts w:ascii="Aptos" w:eastAsia="Times New Roman" w:hAnsi="Aptos" w:cs="Times New Roman"/>
                <w:b/>
                <w:bCs/>
              </w:rPr>
              <w:t>October 1, 2026</w:t>
            </w:r>
            <w:r w:rsidRPr="00B9789F">
              <w:rPr>
                <w:rFonts w:ascii="Aptos" w:eastAsia="Times New Roman" w:hAnsi="Aptos" w:cs="Times New Roman"/>
              </w:rPr>
              <w:t>, and run through 2031.</w:t>
            </w:r>
          </w:p>
          <w:p w14:paraId="02B7D44B" w14:textId="77777777" w:rsidR="00B9789F" w:rsidRPr="00B9789F" w:rsidRDefault="00B9789F" w:rsidP="00B9789F">
            <w:pPr>
              <w:pStyle w:val="ListParagraph"/>
              <w:ind w:left="360"/>
              <w:rPr>
                <w:rFonts w:ascii="Aptos" w:eastAsia="Times New Roman" w:hAnsi="Aptos" w:cs="Times New Roman"/>
                <w:b/>
                <w:bCs/>
              </w:rPr>
            </w:pPr>
            <w:r w:rsidRPr="00B9789F">
              <w:rPr>
                <w:rFonts w:ascii="Aptos" w:eastAsia="Times New Roman" w:hAnsi="Aptos" w:cs="Times New Roman"/>
                <w:b/>
                <w:bCs/>
              </w:rPr>
              <w:t>2. The GUARD Model (Medicare Part D)</w:t>
            </w:r>
          </w:p>
          <w:p w14:paraId="6157FB04" w14:textId="77777777" w:rsidR="00B9789F" w:rsidRPr="00B9789F" w:rsidRDefault="00B9789F" w:rsidP="00B9789F">
            <w:pPr>
              <w:pStyle w:val="ListParagraph"/>
              <w:numPr>
                <w:ilvl w:val="0"/>
                <w:numId w:val="56"/>
              </w:numPr>
              <w:rPr>
                <w:rFonts w:ascii="Aptos" w:eastAsia="Times New Roman" w:hAnsi="Aptos" w:cs="Times New Roman"/>
              </w:rPr>
            </w:pPr>
            <w:r w:rsidRPr="00B9789F">
              <w:rPr>
                <w:rFonts w:ascii="Aptos" w:eastAsia="Times New Roman" w:hAnsi="Aptos" w:cs="Times New Roman"/>
                <w:b/>
                <w:bCs/>
              </w:rPr>
              <w:t>Full Name:</w:t>
            </w:r>
            <w:r w:rsidRPr="00B9789F">
              <w:rPr>
                <w:rFonts w:ascii="Aptos" w:eastAsia="Times New Roman" w:hAnsi="Aptos" w:cs="Times New Roman"/>
              </w:rPr>
              <w:t xml:space="preserve"> Guarding U.S. Medicare Against Rising Drug Costs.</w:t>
            </w:r>
          </w:p>
          <w:p w14:paraId="0745A406" w14:textId="77777777" w:rsidR="00B9789F" w:rsidRPr="00B9789F" w:rsidRDefault="00B9789F" w:rsidP="00B9789F">
            <w:pPr>
              <w:pStyle w:val="ListParagraph"/>
              <w:numPr>
                <w:ilvl w:val="0"/>
                <w:numId w:val="56"/>
              </w:numPr>
              <w:rPr>
                <w:rFonts w:ascii="Aptos" w:eastAsia="Times New Roman" w:hAnsi="Aptos" w:cs="Times New Roman"/>
              </w:rPr>
            </w:pPr>
            <w:r w:rsidRPr="00B9789F">
              <w:rPr>
                <w:rFonts w:ascii="Aptos" w:eastAsia="Times New Roman" w:hAnsi="Aptos" w:cs="Times New Roman"/>
                <w:b/>
                <w:bCs/>
              </w:rPr>
              <w:t>Target:</w:t>
            </w:r>
            <w:r w:rsidRPr="00B9789F">
              <w:rPr>
                <w:rFonts w:ascii="Aptos" w:eastAsia="Times New Roman" w:hAnsi="Aptos" w:cs="Times New Roman"/>
              </w:rPr>
              <w:t xml:space="preserve"> Prescription drugs purchased at pharmacies (outpatient medications).</w:t>
            </w:r>
          </w:p>
          <w:p w14:paraId="15B21CF3" w14:textId="77777777" w:rsidR="00B9789F" w:rsidRPr="00B9789F" w:rsidRDefault="00B9789F" w:rsidP="00B9789F">
            <w:pPr>
              <w:pStyle w:val="ListParagraph"/>
              <w:numPr>
                <w:ilvl w:val="0"/>
                <w:numId w:val="56"/>
              </w:numPr>
              <w:rPr>
                <w:rFonts w:ascii="Aptos" w:eastAsia="Times New Roman" w:hAnsi="Aptos" w:cs="Times New Roman"/>
              </w:rPr>
            </w:pPr>
            <w:r w:rsidRPr="00B9789F">
              <w:rPr>
                <w:rFonts w:ascii="Aptos" w:eastAsia="Times New Roman" w:hAnsi="Aptos" w:cs="Times New Roman"/>
                <w:b/>
                <w:bCs/>
              </w:rPr>
              <w:t>Mechanism:</w:t>
            </w:r>
            <w:r w:rsidRPr="00B9789F">
              <w:rPr>
                <w:rFonts w:ascii="Aptos" w:eastAsia="Times New Roman" w:hAnsi="Aptos" w:cs="Times New Roman"/>
              </w:rPr>
              <w:t xml:space="preserve"> Similar to GLOBE, this model will use international price benchmarks to determine rebates and reduce what patients pay at the pharmacy counter.</w:t>
            </w:r>
          </w:p>
          <w:p w14:paraId="6D0D548A" w14:textId="77777777" w:rsidR="00B9789F" w:rsidRPr="00B9789F" w:rsidRDefault="00B9789F" w:rsidP="00B9789F">
            <w:pPr>
              <w:pStyle w:val="ListParagraph"/>
              <w:numPr>
                <w:ilvl w:val="0"/>
                <w:numId w:val="56"/>
              </w:numPr>
              <w:rPr>
                <w:rFonts w:ascii="Aptos" w:eastAsia="Times New Roman" w:hAnsi="Aptos" w:cs="Times New Roman"/>
              </w:rPr>
            </w:pPr>
            <w:r w:rsidRPr="00B9789F">
              <w:rPr>
                <w:rFonts w:ascii="Aptos" w:eastAsia="Times New Roman" w:hAnsi="Aptos" w:cs="Times New Roman"/>
                <w:b/>
                <w:bCs/>
              </w:rPr>
              <w:t>Timeline:</w:t>
            </w:r>
            <w:r w:rsidRPr="00B9789F">
              <w:rPr>
                <w:rFonts w:ascii="Aptos" w:eastAsia="Times New Roman" w:hAnsi="Aptos" w:cs="Times New Roman"/>
              </w:rPr>
              <w:t xml:space="preserve"> Scheduled to launch </w:t>
            </w:r>
            <w:r w:rsidRPr="00B9789F">
              <w:rPr>
                <w:rFonts w:ascii="Aptos" w:eastAsia="Times New Roman" w:hAnsi="Aptos" w:cs="Times New Roman"/>
                <w:b/>
                <w:bCs/>
              </w:rPr>
              <w:t>January 1, 2027</w:t>
            </w:r>
            <w:r w:rsidRPr="00B9789F">
              <w:rPr>
                <w:rFonts w:ascii="Aptos" w:eastAsia="Times New Roman" w:hAnsi="Aptos" w:cs="Times New Roman"/>
              </w:rPr>
              <w:t>, and run through 2031.</w:t>
            </w:r>
          </w:p>
          <w:p w14:paraId="3371302A" w14:textId="77777777" w:rsidR="00B9789F" w:rsidRPr="00B9789F" w:rsidRDefault="00B9789F" w:rsidP="00B9789F">
            <w:pPr>
              <w:pStyle w:val="ListParagraph"/>
              <w:ind w:left="360"/>
              <w:rPr>
                <w:rFonts w:ascii="Aptos" w:eastAsia="Times New Roman" w:hAnsi="Aptos" w:cs="Times New Roman"/>
                <w:b/>
                <w:bCs/>
              </w:rPr>
            </w:pPr>
            <w:r w:rsidRPr="00B9789F">
              <w:rPr>
                <w:rFonts w:ascii="Aptos" w:eastAsia="Times New Roman" w:hAnsi="Aptos" w:cs="Times New Roman"/>
                <w:b/>
                <w:bCs/>
              </w:rPr>
              <w:t>Context and Objectives</w:t>
            </w:r>
          </w:p>
          <w:p w14:paraId="185182D1" w14:textId="77777777" w:rsidR="00B9789F" w:rsidRPr="00B9789F" w:rsidRDefault="00B9789F" w:rsidP="00B9789F">
            <w:pPr>
              <w:pStyle w:val="ListParagraph"/>
              <w:numPr>
                <w:ilvl w:val="0"/>
                <w:numId w:val="57"/>
              </w:numPr>
              <w:rPr>
                <w:rFonts w:ascii="Aptos" w:eastAsia="Times New Roman" w:hAnsi="Aptos" w:cs="Times New Roman"/>
              </w:rPr>
            </w:pPr>
            <w:r w:rsidRPr="00B9789F">
              <w:rPr>
                <w:rFonts w:ascii="Aptos" w:eastAsia="Times New Roman" w:hAnsi="Aptos" w:cs="Times New Roman"/>
                <w:b/>
                <w:bCs/>
              </w:rPr>
              <w:t>International Parity:</w:t>
            </w:r>
            <w:r w:rsidRPr="00B9789F">
              <w:rPr>
                <w:rFonts w:ascii="Aptos" w:eastAsia="Times New Roman" w:hAnsi="Aptos" w:cs="Times New Roman"/>
              </w:rPr>
              <w:t xml:space="preserve"> The programs aim to bring U.S. drug prices—which are often nearly three times higher than in other developed nations—on par with international levels.</w:t>
            </w:r>
          </w:p>
          <w:p w14:paraId="0A145150" w14:textId="77777777" w:rsidR="00B9789F" w:rsidRPr="00B9789F" w:rsidRDefault="00B9789F" w:rsidP="00B9789F">
            <w:pPr>
              <w:pStyle w:val="ListParagraph"/>
              <w:numPr>
                <w:ilvl w:val="0"/>
                <w:numId w:val="57"/>
              </w:numPr>
              <w:rPr>
                <w:rFonts w:ascii="Aptos" w:eastAsia="Times New Roman" w:hAnsi="Aptos" w:cs="Times New Roman"/>
              </w:rPr>
            </w:pPr>
            <w:r w:rsidRPr="00B9789F">
              <w:rPr>
                <w:rFonts w:ascii="Aptos" w:eastAsia="Times New Roman" w:hAnsi="Aptos" w:cs="Times New Roman"/>
                <w:b/>
                <w:bCs/>
              </w:rPr>
              <w:t>Wider Strategy:</w:t>
            </w:r>
            <w:r w:rsidRPr="00B9789F">
              <w:rPr>
                <w:rFonts w:ascii="Aptos" w:eastAsia="Times New Roman" w:hAnsi="Aptos" w:cs="Times New Roman"/>
              </w:rPr>
              <w:t xml:space="preserve"> These pilots were announced alongside a deal between the Trump administration and nine major pharmaceutical companies to slash prices for Medicaid and cash-paying customers. In exchange for participating in these price-reduction efforts, companies reportedly received a three-year exemption from potential tariffs.</w:t>
            </w:r>
          </w:p>
          <w:p w14:paraId="5A2B67FD" w14:textId="77777777" w:rsidR="0088278A" w:rsidRDefault="00B9789F" w:rsidP="00C13527">
            <w:pPr>
              <w:pStyle w:val="ListParagraph"/>
              <w:numPr>
                <w:ilvl w:val="0"/>
                <w:numId w:val="57"/>
              </w:numPr>
              <w:rPr>
                <w:rFonts w:ascii="Aptos" w:eastAsia="Times New Roman" w:hAnsi="Aptos" w:cs="Times New Roman"/>
              </w:rPr>
            </w:pPr>
            <w:r w:rsidRPr="00B9789F">
              <w:rPr>
                <w:rFonts w:ascii="Aptos" w:eastAsia="Times New Roman" w:hAnsi="Aptos" w:cs="Times New Roman"/>
                <w:b/>
                <w:bCs/>
              </w:rPr>
              <w:t>Patient Impact:</w:t>
            </w:r>
            <w:r w:rsidRPr="00B9789F">
              <w:rPr>
                <w:rFonts w:ascii="Aptos" w:eastAsia="Times New Roman" w:hAnsi="Aptos" w:cs="Times New Roman"/>
              </w:rPr>
              <w:t xml:space="preserve"> The primary goal is to reduce out-of-pocket expenses, such as co-pays and coinsurance, which are currently often tied to high U.S. list prices.</w:t>
            </w:r>
          </w:p>
          <w:p w14:paraId="3C04BBF8" w14:textId="77777777" w:rsidR="00901FEE" w:rsidRDefault="00901FEE" w:rsidP="00901FEE">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*Wall Street Journal</w:t>
            </w:r>
          </w:p>
          <w:p w14:paraId="08017BD6" w14:textId="77777777" w:rsidR="00901FEE" w:rsidRDefault="00BD78F9" w:rsidP="00901FEE">
            <w:pPr>
              <w:pStyle w:val="ListParagraph"/>
              <w:ind w:left="360"/>
              <w:rPr>
                <w:rFonts w:ascii="Aptos" w:eastAsia="Times New Roman" w:hAnsi="Aptos" w:cs="Times New Roman"/>
              </w:rPr>
            </w:pPr>
            <w:r>
              <w:rPr>
                <w:rFonts w:ascii="Aptos" w:eastAsia="Times New Roman" w:hAnsi="Aptos" w:cs="Times New Roman"/>
              </w:rPr>
              <w:t>December 17, 2025</w:t>
            </w:r>
          </w:p>
          <w:p w14:paraId="44926565" w14:textId="16E41D70" w:rsidR="00BD78F9" w:rsidRPr="00BD78F9" w:rsidRDefault="00BD78F9" w:rsidP="00901FEE">
            <w:pPr>
              <w:pStyle w:val="ListParagraph"/>
              <w:ind w:left="360"/>
              <w:rPr>
                <w:rFonts w:ascii="Aptos" w:eastAsia="Times New Roman" w:hAnsi="Aptos" w:cs="Times New Roman"/>
                <w:i/>
                <w:iCs/>
              </w:rPr>
            </w:pPr>
            <w:hyperlink r:id="rId64" w:history="1">
              <w:r w:rsidRPr="00BD78F9">
                <w:rPr>
                  <w:rStyle w:val="Hyperlink"/>
                  <w:rFonts w:ascii="Aptos" w:eastAsia="Times New Roman" w:hAnsi="Aptos" w:cs="Times New Roman"/>
                  <w:i/>
                  <w:iCs/>
                </w:rPr>
                <w:t>Massachusetts Men Charged With Nearly $7 Million in SNAP Fraud</w:t>
              </w:r>
            </w:hyperlink>
          </w:p>
          <w:p w14:paraId="5B758543" w14:textId="69B65E97" w:rsidR="00BD78F9" w:rsidRDefault="00A10FA6" w:rsidP="00901FEE">
            <w:pPr>
              <w:pStyle w:val="ListParagraph"/>
              <w:ind w:left="360"/>
              <w:rPr>
                <w:rFonts w:ascii="Aptos" w:eastAsia="Times New Roman" w:hAnsi="Aptos" w:cs="Times New Roman"/>
              </w:rPr>
            </w:pPr>
            <w:r>
              <w:rPr>
                <w:rFonts w:ascii="Aptos" w:eastAsia="Times New Roman" w:hAnsi="Aptos" w:cs="Times New Roman"/>
              </w:rPr>
              <w:t xml:space="preserve">By </w:t>
            </w:r>
            <w:r w:rsidRPr="00A10FA6">
              <w:rPr>
                <w:rFonts w:ascii="Aptos" w:eastAsia="Times New Roman" w:hAnsi="Aptos" w:cs="Times New Roman"/>
              </w:rPr>
              <w:t xml:space="preserve">Jared </w:t>
            </w:r>
            <w:proofErr w:type="spellStart"/>
            <w:r w:rsidRPr="00A10FA6">
              <w:rPr>
                <w:rFonts w:ascii="Aptos" w:eastAsia="Times New Roman" w:hAnsi="Aptos" w:cs="Times New Roman"/>
              </w:rPr>
              <w:t>Mitovich</w:t>
            </w:r>
            <w:proofErr w:type="spellEnd"/>
          </w:p>
          <w:p w14:paraId="666A1653" w14:textId="77777777" w:rsidR="00BD78F9" w:rsidRDefault="00F168AD" w:rsidP="00901FEE">
            <w:pPr>
              <w:pStyle w:val="ListParagraph"/>
              <w:ind w:left="360"/>
              <w:rPr>
                <w:rFonts w:ascii="Aptos" w:eastAsia="Times New Roman" w:hAnsi="Aptos" w:cs="Times New Roman"/>
                <w:i/>
                <w:iCs/>
              </w:rPr>
            </w:pPr>
            <w:r w:rsidRPr="00F168AD">
              <w:rPr>
                <w:rFonts w:ascii="Aptos" w:eastAsia="Times New Roman" w:hAnsi="Aptos" w:cs="Times New Roman"/>
                <w:i/>
                <w:iCs/>
              </w:rPr>
              <w:t>Federal prosecutors say they are responding to a Trump administration-led effort to crack down on food-stamp crime</w:t>
            </w:r>
          </w:p>
          <w:p w14:paraId="6782E298" w14:textId="77777777" w:rsidR="00A87E31" w:rsidRPr="00A87E31" w:rsidRDefault="00A87E31" w:rsidP="00A87E31">
            <w:pPr>
              <w:pStyle w:val="ListParagraph"/>
              <w:ind w:left="360"/>
              <w:rPr>
                <w:rFonts w:ascii="Aptos" w:eastAsia="Times New Roman" w:hAnsi="Aptos" w:cs="Times New Roman"/>
              </w:rPr>
            </w:pPr>
            <w:r w:rsidRPr="00A87E31">
              <w:rPr>
                <w:rFonts w:ascii="Aptos" w:eastAsia="Times New Roman" w:hAnsi="Aptos" w:cs="Times New Roman"/>
              </w:rPr>
              <w:t xml:space="preserve">This article from </w:t>
            </w:r>
            <w:r w:rsidRPr="00A87E31">
              <w:rPr>
                <w:rFonts w:ascii="Aptos" w:eastAsia="Times New Roman" w:hAnsi="Aptos" w:cs="Times New Roman"/>
                <w:i/>
                <w:iCs/>
              </w:rPr>
              <w:t>The Wall Street Journal</w:t>
            </w:r>
            <w:r w:rsidRPr="00A87E31">
              <w:rPr>
                <w:rFonts w:ascii="Aptos" w:eastAsia="Times New Roman" w:hAnsi="Aptos" w:cs="Times New Roman"/>
              </w:rPr>
              <w:t xml:space="preserve"> (and corroborated by local reports) details federal charges against two Boston men for a "shocking and glaring" SNAP (Supplemental Nutrition Assistance Program) fraud scheme involving nearly $7 million.</w:t>
            </w:r>
          </w:p>
          <w:p w14:paraId="233BCC25" w14:textId="77777777" w:rsidR="00A87E31" w:rsidRPr="00A87E31" w:rsidRDefault="00A87E31" w:rsidP="00A87E31">
            <w:pPr>
              <w:pStyle w:val="ListParagraph"/>
              <w:ind w:left="360"/>
              <w:rPr>
                <w:rFonts w:ascii="Aptos" w:eastAsia="Times New Roman" w:hAnsi="Aptos" w:cs="Times New Roman"/>
              </w:rPr>
            </w:pPr>
            <w:r w:rsidRPr="00A87E31">
              <w:rPr>
                <w:rFonts w:ascii="Aptos" w:eastAsia="Times New Roman" w:hAnsi="Aptos" w:cs="Times New Roman"/>
              </w:rPr>
              <w:t>The key points of the case include:</w:t>
            </w:r>
          </w:p>
          <w:p w14:paraId="481362A2" w14:textId="77777777" w:rsidR="00A87E31" w:rsidRPr="00A87E31" w:rsidRDefault="00A87E31" w:rsidP="00A87E31">
            <w:pPr>
              <w:pStyle w:val="ListParagraph"/>
              <w:ind w:left="360"/>
              <w:rPr>
                <w:rFonts w:ascii="Aptos" w:eastAsia="Times New Roman" w:hAnsi="Aptos" w:cs="Times New Roman"/>
                <w:b/>
                <w:bCs/>
              </w:rPr>
            </w:pPr>
            <w:r w:rsidRPr="00A87E31">
              <w:rPr>
                <w:rFonts w:ascii="Aptos" w:eastAsia="Times New Roman" w:hAnsi="Aptos" w:cs="Times New Roman"/>
                <w:b/>
                <w:bCs/>
              </w:rPr>
              <w:t>The Defendants and the Scheme</w:t>
            </w:r>
          </w:p>
          <w:p w14:paraId="2ABBCDB9" w14:textId="77777777" w:rsidR="00A87E31" w:rsidRPr="00A87E31" w:rsidRDefault="00A87E31" w:rsidP="00A87E31">
            <w:pPr>
              <w:pStyle w:val="ListParagraph"/>
              <w:numPr>
                <w:ilvl w:val="0"/>
                <w:numId w:val="91"/>
              </w:numPr>
              <w:rPr>
                <w:rFonts w:ascii="Aptos" w:eastAsia="Times New Roman" w:hAnsi="Aptos" w:cs="Times New Roman"/>
              </w:rPr>
            </w:pPr>
            <w:r w:rsidRPr="00A87E31">
              <w:rPr>
                <w:rFonts w:ascii="Aptos" w:eastAsia="Times New Roman" w:hAnsi="Aptos" w:cs="Times New Roman"/>
                <w:b/>
                <w:bCs/>
              </w:rPr>
              <w:t>The Accused:</w:t>
            </w:r>
            <w:r w:rsidRPr="00A87E31">
              <w:rPr>
                <w:rFonts w:ascii="Aptos" w:eastAsia="Times New Roman" w:hAnsi="Aptos" w:cs="Times New Roman"/>
              </w:rPr>
              <w:t xml:space="preserve"> Antonio Bonheur (74) and Saul Alisme (21) were charged with one count each of food stamp fraud.</w:t>
            </w:r>
          </w:p>
          <w:p w14:paraId="01D00921" w14:textId="77777777" w:rsidR="00A87E31" w:rsidRPr="00A87E31" w:rsidRDefault="00A87E31" w:rsidP="00A87E31">
            <w:pPr>
              <w:pStyle w:val="ListParagraph"/>
              <w:numPr>
                <w:ilvl w:val="0"/>
                <w:numId w:val="91"/>
              </w:numPr>
              <w:rPr>
                <w:rFonts w:ascii="Aptos" w:eastAsia="Times New Roman" w:hAnsi="Aptos" w:cs="Times New Roman"/>
              </w:rPr>
            </w:pPr>
            <w:r w:rsidRPr="00A87E31">
              <w:rPr>
                <w:rFonts w:ascii="Aptos" w:eastAsia="Times New Roman" w:hAnsi="Aptos" w:cs="Times New Roman"/>
                <w:b/>
                <w:bCs/>
              </w:rPr>
              <w:t>The Stores:</w:t>
            </w:r>
            <w:r w:rsidRPr="00A87E31">
              <w:rPr>
                <w:rFonts w:ascii="Aptos" w:eastAsia="Times New Roman" w:hAnsi="Aptos" w:cs="Times New Roman"/>
              </w:rPr>
              <w:t xml:space="preserve"> The men operated two tiny storefronts in the Mattapan neighborhood of Boston: </w:t>
            </w:r>
            <w:r w:rsidRPr="00A87E31">
              <w:rPr>
                <w:rFonts w:ascii="Aptos" w:eastAsia="Times New Roman" w:hAnsi="Aptos" w:cs="Times New Roman"/>
                <w:b/>
                <w:bCs/>
              </w:rPr>
              <w:t>Jesula Variety Store</w:t>
            </w:r>
            <w:r w:rsidRPr="00A87E31">
              <w:rPr>
                <w:rFonts w:ascii="Aptos" w:eastAsia="Times New Roman" w:hAnsi="Aptos" w:cs="Times New Roman"/>
              </w:rPr>
              <w:t xml:space="preserve"> and </w:t>
            </w:r>
            <w:r w:rsidRPr="00A87E31">
              <w:rPr>
                <w:rFonts w:ascii="Aptos" w:eastAsia="Times New Roman" w:hAnsi="Aptos" w:cs="Times New Roman"/>
                <w:b/>
                <w:bCs/>
              </w:rPr>
              <w:t xml:space="preserve">Saul Mache </w:t>
            </w:r>
            <w:proofErr w:type="spellStart"/>
            <w:r w:rsidRPr="00A87E31">
              <w:rPr>
                <w:rFonts w:ascii="Aptos" w:eastAsia="Times New Roman" w:hAnsi="Aptos" w:cs="Times New Roman"/>
                <w:b/>
                <w:bCs/>
              </w:rPr>
              <w:t>Mixe</w:t>
            </w:r>
            <w:proofErr w:type="spellEnd"/>
            <w:r w:rsidRPr="00A87E31">
              <w:rPr>
                <w:rFonts w:ascii="Aptos" w:eastAsia="Times New Roman" w:hAnsi="Aptos" w:cs="Times New Roman"/>
                <w:b/>
                <w:bCs/>
              </w:rPr>
              <w:t xml:space="preserve"> Store</w:t>
            </w:r>
            <w:r w:rsidRPr="00A87E31">
              <w:rPr>
                <w:rFonts w:ascii="Aptos" w:eastAsia="Times New Roman" w:hAnsi="Aptos" w:cs="Times New Roman"/>
              </w:rPr>
              <w:t>. The stores shared a single storefront, with Jesula described as "effectively a closet" of about 150 square feet.</w:t>
            </w:r>
          </w:p>
          <w:p w14:paraId="24FADF14" w14:textId="77777777" w:rsidR="00A87E31" w:rsidRPr="00A87E31" w:rsidRDefault="00A87E31" w:rsidP="00A87E31">
            <w:pPr>
              <w:pStyle w:val="ListParagraph"/>
              <w:numPr>
                <w:ilvl w:val="0"/>
                <w:numId w:val="91"/>
              </w:numPr>
              <w:rPr>
                <w:rFonts w:ascii="Aptos" w:eastAsia="Times New Roman" w:hAnsi="Aptos" w:cs="Times New Roman"/>
              </w:rPr>
            </w:pPr>
            <w:r w:rsidRPr="00A87E31">
              <w:rPr>
                <w:rFonts w:ascii="Aptos" w:eastAsia="Times New Roman" w:hAnsi="Aptos" w:cs="Times New Roman"/>
                <w:b/>
                <w:bCs/>
              </w:rPr>
              <w:t>The Trafficking:</w:t>
            </w:r>
            <w:r w:rsidRPr="00A87E31">
              <w:rPr>
                <w:rFonts w:ascii="Aptos" w:eastAsia="Times New Roman" w:hAnsi="Aptos" w:cs="Times New Roman"/>
              </w:rPr>
              <w:t xml:space="preserve"> Instead of selling groceries, the men allegedly exchanged SNAP benefits for cash (trafficking) and liquor. Despite having almost no inventory and no refrigeration, the stores redeemed between </w:t>
            </w:r>
            <w:r w:rsidRPr="00A87E31">
              <w:rPr>
                <w:rFonts w:ascii="Aptos" w:eastAsia="Times New Roman" w:hAnsi="Aptos" w:cs="Times New Roman"/>
                <w:b/>
                <w:bCs/>
              </w:rPr>
              <w:t xml:space="preserve">$100,000 and $500,000 in SNAP benefits per </w:t>
            </w:r>
            <w:proofErr w:type="gramStart"/>
            <w:r w:rsidRPr="00A87E31">
              <w:rPr>
                <w:rFonts w:ascii="Aptos" w:eastAsia="Times New Roman" w:hAnsi="Aptos" w:cs="Times New Roman"/>
                <w:b/>
                <w:bCs/>
              </w:rPr>
              <w:t>month</w:t>
            </w:r>
            <w:r w:rsidRPr="00A87E31">
              <w:rPr>
                <w:rFonts w:ascii="Aptos" w:eastAsia="Times New Roman" w:hAnsi="Aptos" w:cs="Times New Roman"/>
              </w:rPr>
              <w:t>—far</w:t>
            </w:r>
            <w:proofErr w:type="gramEnd"/>
            <w:r w:rsidRPr="00A87E31">
              <w:rPr>
                <w:rFonts w:ascii="Aptos" w:eastAsia="Times New Roman" w:hAnsi="Aptos" w:cs="Times New Roman"/>
              </w:rPr>
              <w:t xml:space="preserve"> </w:t>
            </w:r>
            <w:r w:rsidRPr="00A87E31">
              <w:rPr>
                <w:rFonts w:ascii="Aptos" w:eastAsia="Times New Roman" w:hAnsi="Aptos" w:cs="Times New Roman"/>
              </w:rPr>
              <w:lastRenderedPageBreak/>
              <w:t>exceeding the $82,000 monthly average of a full-service supermarket in the same area.</w:t>
            </w:r>
          </w:p>
          <w:p w14:paraId="474CBC90" w14:textId="77777777" w:rsidR="00A87E31" w:rsidRPr="00A87E31" w:rsidRDefault="00A87E31" w:rsidP="00A87E31">
            <w:pPr>
              <w:pStyle w:val="ListParagraph"/>
              <w:ind w:left="360"/>
              <w:rPr>
                <w:rFonts w:ascii="Aptos" w:eastAsia="Times New Roman" w:hAnsi="Aptos" w:cs="Times New Roman"/>
                <w:b/>
                <w:bCs/>
              </w:rPr>
            </w:pPr>
            <w:r w:rsidRPr="00A87E31">
              <w:rPr>
                <w:rFonts w:ascii="Aptos" w:eastAsia="Times New Roman" w:hAnsi="Aptos" w:cs="Times New Roman"/>
                <w:b/>
                <w:bCs/>
              </w:rPr>
              <w:t>Key Evidence and Allegations</w:t>
            </w:r>
          </w:p>
          <w:p w14:paraId="65EAB6ED" w14:textId="77777777" w:rsidR="00A87E31" w:rsidRPr="00A87E31" w:rsidRDefault="00A87E31" w:rsidP="00A87E31">
            <w:pPr>
              <w:pStyle w:val="ListParagraph"/>
              <w:numPr>
                <w:ilvl w:val="0"/>
                <w:numId w:val="92"/>
              </w:numPr>
              <w:rPr>
                <w:rFonts w:ascii="Aptos" w:eastAsia="Times New Roman" w:hAnsi="Aptos" w:cs="Times New Roman"/>
              </w:rPr>
            </w:pPr>
            <w:r w:rsidRPr="00A87E31">
              <w:rPr>
                <w:rFonts w:ascii="Aptos" w:eastAsia="Times New Roman" w:hAnsi="Aptos" w:cs="Times New Roman"/>
                <w:b/>
                <w:bCs/>
              </w:rPr>
              <w:t>Suspicious Patterns:</w:t>
            </w:r>
            <w:r w:rsidRPr="00A87E31">
              <w:rPr>
                <w:rFonts w:ascii="Aptos" w:eastAsia="Times New Roman" w:hAnsi="Aptos" w:cs="Times New Roman"/>
              </w:rPr>
              <w:t xml:space="preserve"> More than 70% of the transactions at the stores exceeded $95, yet surveillance showed customers leaving the stores without grocery bags.</w:t>
            </w:r>
          </w:p>
          <w:p w14:paraId="7878A166" w14:textId="77777777" w:rsidR="00A87E31" w:rsidRPr="00A87E31" w:rsidRDefault="00A87E31" w:rsidP="00A87E31">
            <w:pPr>
              <w:pStyle w:val="ListParagraph"/>
              <w:numPr>
                <w:ilvl w:val="0"/>
                <w:numId w:val="92"/>
              </w:numPr>
              <w:rPr>
                <w:rFonts w:ascii="Aptos" w:eastAsia="Times New Roman" w:hAnsi="Aptos" w:cs="Times New Roman"/>
              </w:rPr>
            </w:pPr>
            <w:r w:rsidRPr="00A87E31">
              <w:rPr>
                <w:rFonts w:ascii="Aptos" w:eastAsia="Times New Roman" w:hAnsi="Aptos" w:cs="Times New Roman"/>
                <w:b/>
                <w:bCs/>
              </w:rPr>
              <w:t>Illegal Sales:</w:t>
            </w:r>
            <w:r w:rsidRPr="00A87E31">
              <w:rPr>
                <w:rFonts w:ascii="Aptos" w:eastAsia="Times New Roman" w:hAnsi="Aptos" w:cs="Times New Roman"/>
              </w:rPr>
              <w:t xml:space="preserve"> The defendants were observed selling liquor for SNAP benefits. Most egregiously, they were allegedly selling </w:t>
            </w:r>
            <w:proofErr w:type="spellStart"/>
            <w:r w:rsidRPr="00A87E31">
              <w:rPr>
                <w:rFonts w:ascii="Aptos" w:eastAsia="Times New Roman" w:hAnsi="Aptos" w:cs="Times New Roman"/>
                <w:b/>
                <w:bCs/>
              </w:rPr>
              <w:t>MannaPack</w:t>
            </w:r>
            <w:proofErr w:type="spellEnd"/>
            <w:r w:rsidRPr="00A87E31">
              <w:rPr>
                <w:rFonts w:ascii="Aptos" w:eastAsia="Times New Roman" w:hAnsi="Aptos" w:cs="Times New Roman"/>
                <w:b/>
                <w:bCs/>
              </w:rPr>
              <w:t xml:space="preserve"> meals</w:t>
            </w:r>
            <w:r w:rsidRPr="00A87E31">
              <w:rPr>
                <w:rFonts w:ascii="Aptos" w:eastAsia="Times New Roman" w:hAnsi="Aptos" w:cs="Times New Roman"/>
              </w:rPr>
              <w:t>—donated food products intended for starving children in overseas disaster zones—for $8 to $10 per package.</w:t>
            </w:r>
          </w:p>
          <w:p w14:paraId="46D4B732" w14:textId="77777777" w:rsidR="00A87E31" w:rsidRPr="00A87E31" w:rsidRDefault="00A87E31" w:rsidP="00A87E31">
            <w:pPr>
              <w:pStyle w:val="ListParagraph"/>
              <w:numPr>
                <w:ilvl w:val="0"/>
                <w:numId w:val="92"/>
              </w:numPr>
              <w:rPr>
                <w:rFonts w:ascii="Aptos" w:eastAsia="Times New Roman" w:hAnsi="Aptos" w:cs="Times New Roman"/>
              </w:rPr>
            </w:pPr>
            <w:r w:rsidRPr="00A87E31">
              <w:rPr>
                <w:rFonts w:ascii="Aptos" w:eastAsia="Times New Roman" w:hAnsi="Aptos" w:cs="Times New Roman"/>
                <w:b/>
                <w:bCs/>
              </w:rPr>
              <w:t>Financial Concealment:</w:t>
            </w:r>
            <w:r w:rsidRPr="00A87E31">
              <w:rPr>
                <w:rFonts w:ascii="Aptos" w:eastAsia="Times New Roman" w:hAnsi="Aptos" w:cs="Times New Roman"/>
              </w:rPr>
              <w:t xml:space="preserve"> The men allegedly used multiple secondary bank accounts to shuffle funds and create the appearance of legitimate business activity.</w:t>
            </w:r>
          </w:p>
          <w:p w14:paraId="6984DDCA" w14:textId="77777777" w:rsidR="00A87E31" w:rsidRPr="00A87E31" w:rsidRDefault="00A87E31" w:rsidP="00A87E31">
            <w:pPr>
              <w:pStyle w:val="ListParagraph"/>
              <w:ind w:left="360"/>
              <w:rPr>
                <w:rFonts w:ascii="Aptos" w:eastAsia="Times New Roman" w:hAnsi="Aptos" w:cs="Times New Roman"/>
                <w:b/>
                <w:bCs/>
              </w:rPr>
            </w:pPr>
            <w:r w:rsidRPr="00A87E31">
              <w:rPr>
                <w:rFonts w:ascii="Aptos" w:eastAsia="Times New Roman" w:hAnsi="Aptos" w:cs="Times New Roman"/>
                <w:b/>
                <w:bCs/>
              </w:rPr>
              <w:t>Political and Oversight Friction</w:t>
            </w:r>
          </w:p>
          <w:p w14:paraId="293D8C6A" w14:textId="77777777" w:rsidR="00A87E31" w:rsidRPr="00A87E31" w:rsidRDefault="00A87E31" w:rsidP="00A87E31">
            <w:pPr>
              <w:pStyle w:val="ListParagraph"/>
              <w:numPr>
                <w:ilvl w:val="0"/>
                <w:numId w:val="93"/>
              </w:numPr>
              <w:rPr>
                <w:rFonts w:ascii="Aptos" w:eastAsia="Times New Roman" w:hAnsi="Aptos" w:cs="Times New Roman"/>
              </w:rPr>
            </w:pPr>
            <w:r w:rsidRPr="00A87E31">
              <w:rPr>
                <w:rFonts w:ascii="Aptos" w:eastAsia="Times New Roman" w:hAnsi="Aptos" w:cs="Times New Roman"/>
                <w:b/>
                <w:bCs/>
              </w:rPr>
              <w:t>Lack of Oversight:</w:t>
            </w:r>
            <w:r w:rsidRPr="00A87E31">
              <w:rPr>
                <w:rFonts w:ascii="Aptos" w:eastAsia="Times New Roman" w:hAnsi="Aptos" w:cs="Times New Roman"/>
              </w:rPr>
              <w:t xml:space="preserve"> U.S. Attorney Leah Foley criticized the lack of state oversight, stating the fraud was unsophisticated but allowed to persist because the system failed to flag "anomalous volumes" of transactions.</w:t>
            </w:r>
          </w:p>
          <w:p w14:paraId="394085EA" w14:textId="77777777" w:rsidR="00A87E31" w:rsidRPr="00A87E31" w:rsidRDefault="00A87E31" w:rsidP="00A87E31">
            <w:pPr>
              <w:pStyle w:val="ListParagraph"/>
              <w:numPr>
                <w:ilvl w:val="0"/>
                <w:numId w:val="93"/>
              </w:numPr>
              <w:rPr>
                <w:rFonts w:ascii="Aptos" w:eastAsia="Times New Roman" w:hAnsi="Aptos" w:cs="Times New Roman"/>
              </w:rPr>
            </w:pPr>
            <w:r w:rsidRPr="00A87E31">
              <w:rPr>
                <w:rFonts w:ascii="Aptos" w:eastAsia="Times New Roman" w:hAnsi="Aptos" w:cs="Times New Roman"/>
                <w:b/>
                <w:bCs/>
              </w:rPr>
              <w:t>State vs. Federal Response:</w:t>
            </w:r>
            <w:r w:rsidRPr="00A87E31">
              <w:rPr>
                <w:rFonts w:ascii="Aptos" w:eastAsia="Times New Roman" w:hAnsi="Aptos" w:cs="Times New Roman"/>
              </w:rPr>
              <w:t xml:space="preserve"> Governor Maura Healey’s office countered that the state had actually notified the USDA of suspicious activity at Jesula Variety Store over a year ago. The U.S. Attorney’s office maintains that the investigation was a federal effort (FBI and USDA) with help from Boston Police, highlighting tension over who was responsible for allowing the millions in losses to accumulate.</w:t>
            </w:r>
          </w:p>
          <w:p w14:paraId="7B5E3FD1" w14:textId="77777777" w:rsidR="00A87E31" w:rsidRPr="00A87E31" w:rsidRDefault="00A87E31" w:rsidP="00A87E31">
            <w:pPr>
              <w:pStyle w:val="ListParagraph"/>
              <w:ind w:left="360"/>
              <w:rPr>
                <w:rFonts w:ascii="Aptos" w:eastAsia="Times New Roman" w:hAnsi="Aptos" w:cs="Times New Roman"/>
                <w:b/>
                <w:bCs/>
              </w:rPr>
            </w:pPr>
            <w:r w:rsidRPr="00A87E31">
              <w:rPr>
                <w:rFonts w:ascii="Aptos" w:eastAsia="Times New Roman" w:hAnsi="Aptos" w:cs="Times New Roman"/>
                <w:b/>
                <w:bCs/>
              </w:rPr>
              <w:t>Legal Consequences</w:t>
            </w:r>
          </w:p>
          <w:p w14:paraId="69C31EA6" w14:textId="77777777" w:rsidR="00A87E31" w:rsidRPr="00A87E31" w:rsidRDefault="00A87E31" w:rsidP="00A87E31">
            <w:pPr>
              <w:pStyle w:val="ListParagraph"/>
              <w:numPr>
                <w:ilvl w:val="0"/>
                <w:numId w:val="94"/>
              </w:numPr>
              <w:rPr>
                <w:rFonts w:ascii="Aptos" w:eastAsia="Times New Roman" w:hAnsi="Aptos" w:cs="Times New Roman"/>
              </w:rPr>
            </w:pPr>
            <w:r w:rsidRPr="00A87E31">
              <w:rPr>
                <w:rFonts w:ascii="Aptos" w:eastAsia="Times New Roman" w:hAnsi="Aptos" w:cs="Times New Roman"/>
              </w:rPr>
              <w:t xml:space="preserve">If convicted, the men face up to </w:t>
            </w:r>
            <w:r w:rsidRPr="00A87E31">
              <w:rPr>
                <w:rFonts w:ascii="Aptos" w:eastAsia="Times New Roman" w:hAnsi="Aptos" w:cs="Times New Roman"/>
                <w:b/>
                <w:bCs/>
              </w:rPr>
              <w:t>five years in prison</w:t>
            </w:r>
            <w:r w:rsidRPr="00A87E31">
              <w:rPr>
                <w:rFonts w:ascii="Aptos" w:eastAsia="Times New Roman" w:hAnsi="Aptos" w:cs="Times New Roman"/>
              </w:rPr>
              <w:t>, three years of supervised release, and a fine of $250,000.</w:t>
            </w:r>
          </w:p>
          <w:p w14:paraId="0F8B743C" w14:textId="33D4600C" w:rsidR="00F168AD" w:rsidRPr="00A87E31" w:rsidRDefault="00A87E31" w:rsidP="00A87E31">
            <w:pPr>
              <w:pStyle w:val="ListParagraph"/>
              <w:ind w:left="360"/>
              <w:rPr>
                <w:rFonts w:ascii="Aptos" w:eastAsia="Times New Roman" w:hAnsi="Aptos" w:cs="Times New Roman"/>
              </w:rPr>
            </w:pPr>
            <w:r w:rsidRPr="00A87E31">
              <w:rPr>
                <w:rFonts w:ascii="Aptos" w:eastAsia="Times New Roman" w:hAnsi="Aptos" w:cs="Times New Roman"/>
              </w:rPr>
              <w:t>The case is being cited by federal authorities as a prime example of the need for better data sharing and oversight to protect taxpayer-funded safety net programs.</w:t>
            </w:r>
          </w:p>
        </w:tc>
      </w:tr>
      <w:tr w:rsidR="00C87243" w:rsidRPr="00783903" w14:paraId="6D66D0EA" w14:textId="77777777" w:rsidTr="00467E18">
        <w:trPr>
          <w:gridAfter w:val="1"/>
          <w:wAfter w:w="298" w:type="dxa"/>
          <w:trHeight w:val="386"/>
        </w:trPr>
        <w:tc>
          <w:tcPr>
            <w:tcW w:w="2903" w:type="dxa"/>
            <w:gridSpan w:val="2"/>
          </w:tcPr>
          <w:p w14:paraId="3E5E8C96" w14:textId="5A91DC0F" w:rsidR="00C87243" w:rsidRDefault="00C87243" w:rsidP="005600C8">
            <w:pPr>
              <w:rPr>
                <w:rFonts w:ascii="Aptos" w:hAnsi="Aptos"/>
                <w:b/>
                <w:bCs/>
              </w:rPr>
            </w:pPr>
            <w:r>
              <w:rPr>
                <w:rFonts w:ascii="Aptos" w:hAnsi="Aptos"/>
                <w:b/>
                <w:bCs/>
              </w:rPr>
              <w:lastRenderedPageBreak/>
              <w:t>State Policy</w:t>
            </w:r>
          </w:p>
        </w:tc>
        <w:tc>
          <w:tcPr>
            <w:tcW w:w="7622" w:type="dxa"/>
            <w:gridSpan w:val="4"/>
          </w:tcPr>
          <w:p w14:paraId="29E80AE9" w14:textId="2244DAC4" w:rsidR="00B97C42" w:rsidRDefault="00B97C42"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Office of Governor Maura Healey</w:t>
            </w:r>
            <w:r w:rsidR="0016054E">
              <w:rPr>
                <w:rFonts w:ascii="Aptos" w:eastAsia="Times New Roman" w:hAnsi="Aptos" w:cs="Times New Roman"/>
                <w:b/>
                <w:bCs/>
              </w:rPr>
              <w:t xml:space="preserve"> and Lt. Governor Kim Driscoll</w:t>
            </w:r>
          </w:p>
          <w:p w14:paraId="1F020C02" w14:textId="63110513" w:rsidR="0016054E" w:rsidRDefault="0016054E" w:rsidP="0016054E">
            <w:pPr>
              <w:pStyle w:val="ListParagraph"/>
              <w:ind w:left="360"/>
              <w:rPr>
                <w:rFonts w:ascii="Aptos" w:eastAsia="Times New Roman" w:hAnsi="Aptos" w:cs="Times New Roman"/>
              </w:rPr>
            </w:pPr>
            <w:r>
              <w:rPr>
                <w:rFonts w:ascii="Aptos" w:eastAsia="Times New Roman" w:hAnsi="Aptos" w:cs="Times New Roman"/>
              </w:rPr>
              <w:t>December 22, 2025</w:t>
            </w:r>
          </w:p>
          <w:p w14:paraId="5B4DBF8D" w14:textId="2F8AA5B7" w:rsidR="0016054E" w:rsidRPr="0016054E" w:rsidRDefault="0016054E" w:rsidP="0016054E">
            <w:pPr>
              <w:pStyle w:val="ListParagraph"/>
              <w:ind w:left="360"/>
              <w:rPr>
                <w:rFonts w:ascii="Aptos" w:eastAsia="Times New Roman" w:hAnsi="Aptos" w:cs="Times New Roman"/>
                <w:i/>
                <w:iCs/>
              </w:rPr>
            </w:pPr>
            <w:hyperlink r:id="rId65" w:history="1">
              <w:r w:rsidRPr="0016054E">
                <w:rPr>
                  <w:rStyle w:val="Hyperlink"/>
                  <w:rFonts w:ascii="Aptos" w:eastAsia="Times New Roman" w:hAnsi="Aptos" w:cs="Times New Roman"/>
                  <w:i/>
                  <w:iCs/>
                </w:rPr>
                <w:t>Governor Healey Announces Major Tax Relief for Health Care Workers</w:t>
              </w:r>
            </w:hyperlink>
            <w:r>
              <w:rPr>
                <w:rFonts w:ascii="Aptos" w:eastAsia="Times New Roman" w:hAnsi="Aptos" w:cs="Times New Roman"/>
                <w:i/>
                <w:iCs/>
              </w:rPr>
              <w:t xml:space="preserve"> </w:t>
            </w:r>
          </w:p>
          <w:p w14:paraId="50D210F1" w14:textId="03939681" w:rsidR="00E36A0A" w:rsidRPr="00C50CD7" w:rsidRDefault="00C50CD7" w:rsidP="00E36A0A">
            <w:pPr>
              <w:pStyle w:val="ListParagraph"/>
              <w:ind w:left="360"/>
              <w:rPr>
                <w:rFonts w:ascii="Aptos" w:eastAsia="Times New Roman" w:hAnsi="Aptos" w:cs="Times New Roman"/>
                <w:i/>
                <w:iCs/>
              </w:rPr>
            </w:pPr>
            <w:r w:rsidRPr="00C50CD7">
              <w:rPr>
                <w:rFonts w:ascii="Aptos" w:eastAsia="Times New Roman" w:hAnsi="Aptos" w:cs="Times New Roman"/>
                <w:i/>
                <w:iCs/>
              </w:rPr>
              <w:t>Thousands of MassHealth Personal Care Attendants (PCAs) will no longer be subject to state or federal income taxes, saving $5,000+ per year</w:t>
            </w:r>
          </w:p>
          <w:p w14:paraId="44149D71" w14:textId="394CC298" w:rsidR="00E36A0A" w:rsidRPr="00E36A0A" w:rsidRDefault="00E36A0A" w:rsidP="00E36A0A">
            <w:pPr>
              <w:pStyle w:val="ListParagraph"/>
              <w:ind w:left="360"/>
              <w:rPr>
                <w:rFonts w:ascii="Aptos" w:eastAsia="Times New Roman" w:hAnsi="Aptos" w:cs="Times New Roman"/>
              </w:rPr>
            </w:pPr>
            <w:r w:rsidRPr="00E36A0A">
              <w:rPr>
                <w:rFonts w:ascii="Aptos" w:eastAsia="Times New Roman" w:hAnsi="Aptos" w:cs="Times New Roman"/>
              </w:rPr>
              <w:t xml:space="preserve">On December 22, 2025, Governor Maura Healey announced a significant tax exemption for </w:t>
            </w:r>
            <w:r w:rsidRPr="00E36A0A">
              <w:rPr>
                <w:rFonts w:ascii="Aptos" w:eastAsia="Times New Roman" w:hAnsi="Aptos" w:cs="Times New Roman"/>
                <w:b/>
                <w:bCs/>
              </w:rPr>
              <w:t>Personal Care Attendants (PCAs)</w:t>
            </w:r>
            <w:r w:rsidRPr="00E36A0A">
              <w:rPr>
                <w:rFonts w:ascii="Aptos" w:eastAsia="Times New Roman" w:hAnsi="Aptos" w:cs="Times New Roman"/>
              </w:rPr>
              <w:t xml:space="preserve"> in Massachusetts, a move designed to address the state's affordability crisis and support the healthcare workforce.</w:t>
            </w:r>
          </w:p>
          <w:p w14:paraId="65E8C380" w14:textId="77777777" w:rsidR="00E36A0A" w:rsidRPr="00E36A0A" w:rsidRDefault="00E36A0A" w:rsidP="00E36A0A">
            <w:pPr>
              <w:pStyle w:val="ListParagraph"/>
              <w:ind w:left="360"/>
              <w:rPr>
                <w:rFonts w:ascii="Aptos" w:eastAsia="Times New Roman" w:hAnsi="Aptos" w:cs="Times New Roman"/>
              </w:rPr>
            </w:pPr>
            <w:r w:rsidRPr="00E36A0A">
              <w:rPr>
                <w:rFonts w:ascii="Aptos" w:eastAsia="Times New Roman" w:hAnsi="Aptos" w:cs="Times New Roman"/>
              </w:rPr>
              <w:t>The key points of the announcement include:</w:t>
            </w:r>
          </w:p>
          <w:p w14:paraId="2DA10255" w14:textId="77777777" w:rsidR="00E36A0A" w:rsidRPr="00E36A0A" w:rsidRDefault="00E36A0A" w:rsidP="00E36A0A">
            <w:pPr>
              <w:pStyle w:val="ListParagraph"/>
              <w:numPr>
                <w:ilvl w:val="0"/>
                <w:numId w:val="87"/>
              </w:numPr>
              <w:rPr>
                <w:rFonts w:ascii="Aptos" w:eastAsia="Times New Roman" w:hAnsi="Aptos" w:cs="Times New Roman"/>
              </w:rPr>
            </w:pPr>
            <w:r w:rsidRPr="00E36A0A">
              <w:rPr>
                <w:rFonts w:ascii="Aptos" w:eastAsia="Times New Roman" w:hAnsi="Aptos" w:cs="Times New Roman"/>
                <w:b/>
                <w:bCs/>
              </w:rPr>
              <w:t>Tax-Free Income for Live-in PCAs:</w:t>
            </w:r>
            <w:r w:rsidRPr="00E36A0A">
              <w:rPr>
                <w:rFonts w:ascii="Aptos" w:eastAsia="Times New Roman" w:hAnsi="Aptos" w:cs="Times New Roman"/>
              </w:rPr>
              <w:t xml:space="preserve"> Thousands of PCAs who live in the same home as the person they care for will no longer be subject to state or federal income taxes.</w:t>
            </w:r>
          </w:p>
          <w:p w14:paraId="14E341E3" w14:textId="77777777" w:rsidR="00E36A0A" w:rsidRPr="00E36A0A" w:rsidRDefault="00E36A0A" w:rsidP="00E36A0A">
            <w:pPr>
              <w:pStyle w:val="ListParagraph"/>
              <w:numPr>
                <w:ilvl w:val="0"/>
                <w:numId w:val="87"/>
              </w:numPr>
              <w:rPr>
                <w:rFonts w:ascii="Aptos" w:eastAsia="Times New Roman" w:hAnsi="Aptos" w:cs="Times New Roman"/>
              </w:rPr>
            </w:pPr>
            <w:r w:rsidRPr="00E36A0A">
              <w:rPr>
                <w:rFonts w:ascii="Aptos" w:eastAsia="Times New Roman" w:hAnsi="Aptos" w:cs="Times New Roman"/>
                <w:b/>
                <w:bCs/>
              </w:rPr>
              <w:t>Significant Savings:</w:t>
            </w:r>
            <w:r w:rsidRPr="00E36A0A">
              <w:rPr>
                <w:rFonts w:ascii="Aptos" w:eastAsia="Times New Roman" w:hAnsi="Aptos" w:cs="Times New Roman"/>
              </w:rPr>
              <w:t xml:space="preserve"> The exemption is projected to save eligible workers </w:t>
            </w:r>
            <w:r w:rsidRPr="00E36A0A">
              <w:rPr>
                <w:rFonts w:ascii="Aptos" w:eastAsia="Times New Roman" w:hAnsi="Aptos" w:cs="Times New Roman"/>
                <w:b/>
                <w:bCs/>
              </w:rPr>
              <w:t>$5,000 or more per year</w:t>
            </w:r>
            <w:r w:rsidRPr="00E36A0A">
              <w:rPr>
                <w:rFonts w:ascii="Aptos" w:eastAsia="Times New Roman" w:hAnsi="Aptos" w:cs="Times New Roman"/>
              </w:rPr>
              <w:t>.</w:t>
            </w:r>
          </w:p>
          <w:p w14:paraId="6D634E1F" w14:textId="77777777" w:rsidR="00E36A0A" w:rsidRPr="00E36A0A" w:rsidRDefault="00E36A0A" w:rsidP="00E36A0A">
            <w:pPr>
              <w:pStyle w:val="ListParagraph"/>
              <w:numPr>
                <w:ilvl w:val="0"/>
                <w:numId w:val="87"/>
              </w:numPr>
              <w:rPr>
                <w:rFonts w:ascii="Aptos" w:eastAsia="Times New Roman" w:hAnsi="Aptos" w:cs="Times New Roman"/>
              </w:rPr>
            </w:pPr>
            <w:r w:rsidRPr="00E36A0A">
              <w:rPr>
                <w:rFonts w:ascii="Aptos" w:eastAsia="Times New Roman" w:hAnsi="Aptos" w:cs="Times New Roman"/>
                <w:b/>
                <w:bCs/>
              </w:rPr>
              <w:t>IRS Ruling:</w:t>
            </w:r>
            <w:r w:rsidRPr="00E36A0A">
              <w:rPr>
                <w:rFonts w:ascii="Aptos" w:eastAsia="Times New Roman" w:hAnsi="Aptos" w:cs="Times New Roman"/>
              </w:rPr>
              <w:t xml:space="preserve"> The change follows a ruling requested by the state's PCA Workforce Council. The IRS confirmed that payments made to PCAs </w:t>
            </w:r>
            <w:r w:rsidRPr="00E36A0A">
              <w:rPr>
                <w:rFonts w:ascii="Aptos" w:eastAsia="Times New Roman" w:hAnsi="Aptos" w:cs="Times New Roman"/>
              </w:rPr>
              <w:lastRenderedPageBreak/>
              <w:t xml:space="preserve">for MassHealth-covered services provided to members living with them qualify as </w:t>
            </w:r>
            <w:r w:rsidRPr="00E36A0A">
              <w:rPr>
                <w:rFonts w:ascii="Aptos" w:eastAsia="Times New Roman" w:hAnsi="Aptos" w:cs="Times New Roman"/>
                <w:b/>
                <w:bCs/>
              </w:rPr>
              <w:t>"Difficulty of Care" payments</w:t>
            </w:r>
            <w:r w:rsidRPr="00E36A0A">
              <w:rPr>
                <w:rFonts w:ascii="Aptos" w:eastAsia="Times New Roman" w:hAnsi="Aptos" w:cs="Times New Roman"/>
              </w:rPr>
              <w:t>, which are tax-exempt.</w:t>
            </w:r>
          </w:p>
          <w:p w14:paraId="15B8DEFF" w14:textId="77777777" w:rsidR="00E36A0A" w:rsidRPr="00E36A0A" w:rsidRDefault="00E36A0A" w:rsidP="00E36A0A">
            <w:pPr>
              <w:pStyle w:val="ListParagraph"/>
              <w:numPr>
                <w:ilvl w:val="0"/>
                <w:numId w:val="87"/>
              </w:numPr>
              <w:rPr>
                <w:rFonts w:ascii="Aptos" w:eastAsia="Times New Roman" w:hAnsi="Aptos" w:cs="Times New Roman"/>
              </w:rPr>
            </w:pPr>
            <w:r w:rsidRPr="00E36A0A">
              <w:rPr>
                <w:rFonts w:ascii="Aptos" w:eastAsia="Times New Roman" w:hAnsi="Aptos" w:cs="Times New Roman"/>
                <w:b/>
                <w:bCs/>
              </w:rPr>
              <w:t>Who is Eligible:</w:t>
            </w:r>
            <w:r w:rsidRPr="00E36A0A">
              <w:rPr>
                <w:rFonts w:ascii="Aptos" w:eastAsia="Times New Roman" w:hAnsi="Aptos" w:cs="Times New Roman"/>
              </w:rPr>
              <w:t xml:space="preserve"> Out of the approximately 60,000 PCAs employed through the MassHealth program, an estimated </w:t>
            </w:r>
            <w:r w:rsidRPr="00E36A0A">
              <w:rPr>
                <w:rFonts w:ascii="Aptos" w:eastAsia="Times New Roman" w:hAnsi="Aptos" w:cs="Times New Roman"/>
                <w:b/>
                <w:bCs/>
              </w:rPr>
              <w:t>18,000</w:t>
            </w:r>
            <w:r w:rsidRPr="00E36A0A">
              <w:rPr>
                <w:rFonts w:ascii="Aptos" w:eastAsia="Times New Roman" w:hAnsi="Aptos" w:cs="Times New Roman"/>
              </w:rPr>
              <w:t xml:space="preserve"> will qualify for this tax relief.</w:t>
            </w:r>
          </w:p>
          <w:p w14:paraId="704F871E" w14:textId="77777777" w:rsidR="00E36A0A" w:rsidRPr="00E36A0A" w:rsidRDefault="00E36A0A" w:rsidP="00E36A0A">
            <w:pPr>
              <w:pStyle w:val="ListParagraph"/>
              <w:numPr>
                <w:ilvl w:val="0"/>
                <w:numId w:val="87"/>
              </w:numPr>
              <w:rPr>
                <w:rFonts w:ascii="Aptos" w:eastAsia="Times New Roman" w:hAnsi="Aptos" w:cs="Times New Roman"/>
              </w:rPr>
            </w:pPr>
            <w:r w:rsidRPr="00E36A0A">
              <w:rPr>
                <w:rFonts w:ascii="Aptos" w:eastAsia="Times New Roman" w:hAnsi="Aptos" w:cs="Times New Roman"/>
                <w:b/>
                <w:bCs/>
              </w:rPr>
              <w:t>Strategic Goal:</w:t>
            </w:r>
            <w:r w:rsidRPr="00E36A0A">
              <w:rPr>
                <w:rFonts w:ascii="Aptos" w:eastAsia="Times New Roman" w:hAnsi="Aptos" w:cs="Times New Roman"/>
              </w:rPr>
              <w:t xml:space="preserve"> The administration aims to improve the recruitment and retention of high-quality caregivers. By making the profession more financially viable, the state hopes to ensure that MassHealth members with disabilities can continue to live independently in their homes and communities.</w:t>
            </w:r>
          </w:p>
          <w:p w14:paraId="35FF89BA" w14:textId="77777777" w:rsidR="00E36A0A" w:rsidRPr="00E36A0A" w:rsidRDefault="00E36A0A" w:rsidP="00E36A0A">
            <w:pPr>
              <w:pStyle w:val="ListParagraph"/>
              <w:ind w:left="360"/>
              <w:rPr>
                <w:rFonts w:ascii="Aptos" w:eastAsia="Times New Roman" w:hAnsi="Aptos" w:cs="Times New Roman"/>
              </w:rPr>
            </w:pPr>
            <w:r w:rsidRPr="00E36A0A">
              <w:rPr>
                <w:rFonts w:ascii="Aptos" w:eastAsia="Times New Roman" w:hAnsi="Aptos" w:cs="Times New Roman"/>
              </w:rPr>
              <w:t>This initiative is part of a broader effort by the Healey-Driscoll Administration to ease financial burdens on Massachusetts residents and maintain a stable workforce for the state's long-term care system.</w:t>
            </w:r>
          </w:p>
          <w:p w14:paraId="536A474E" w14:textId="44E1EA58" w:rsidR="00A13369" w:rsidRDefault="00503EAE" w:rsidP="00027C1C">
            <w:pPr>
              <w:pStyle w:val="ListParagraph"/>
              <w:numPr>
                <w:ilvl w:val="0"/>
                <w:numId w:val="11"/>
              </w:numPr>
              <w:ind w:left="360"/>
              <w:rPr>
                <w:rFonts w:ascii="Aptos" w:eastAsia="Times New Roman" w:hAnsi="Aptos" w:cs="Times New Roman"/>
                <w:b/>
                <w:bCs/>
              </w:rPr>
            </w:pPr>
            <w:r>
              <w:rPr>
                <w:rFonts w:ascii="Aptos" w:eastAsia="Times New Roman" w:hAnsi="Aptos" w:cs="Times New Roman"/>
                <w:b/>
                <w:bCs/>
              </w:rPr>
              <w:t>*Salem News</w:t>
            </w:r>
          </w:p>
          <w:p w14:paraId="7C56DF6A" w14:textId="77777777" w:rsidR="00503EAE" w:rsidRDefault="00B641DA" w:rsidP="00503EAE">
            <w:pPr>
              <w:pStyle w:val="ListParagraph"/>
              <w:ind w:left="360"/>
              <w:rPr>
                <w:rFonts w:ascii="Aptos" w:eastAsia="Times New Roman" w:hAnsi="Aptos" w:cs="Times New Roman"/>
              </w:rPr>
            </w:pPr>
            <w:r>
              <w:rPr>
                <w:rFonts w:ascii="Aptos" w:eastAsia="Times New Roman" w:hAnsi="Aptos" w:cs="Times New Roman"/>
              </w:rPr>
              <w:t>December 22, 2025</w:t>
            </w:r>
          </w:p>
          <w:p w14:paraId="6132B27D" w14:textId="39015091" w:rsidR="00B641DA" w:rsidRPr="00B641DA" w:rsidRDefault="00B641DA" w:rsidP="00503EAE">
            <w:pPr>
              <w:pStyle w:val="ListParagraph"/>
              <w:ind w:left="360"/>
              <w:rPr>
                <w:rFonts w:ascii="Aptos" w:eastAsia="Times New Roman" w:hAnsi="Aptos" w:cs="Times New Roman"/>
                <w:i/>
                <w:iCs/>
              </w:rPr>
            </w:pPr>
            <w:hyperlink r:id="rId66" w:history="1">
              <w:r w:rsidRPr="00B641DA">
                <w:rPr>
                  <w:rStyle w:val="Hyperlink"/>
                  <w:rFonts w:ascii="Aptos" w:eastAsia="Times New Roman" w:hAnsi="Aptos" w:cs="Times New Roman"/>
                  <w:i/>
                  <w:iCs/>
                </w:rPr>
                <w:t>Healey criticized for lax SNAP oversight</w:t>
              </w:r>
            </w:hyperlink>
            <w:r>
              <w:rPr>
                <w:rFonts w:ascii="Aptos" w:eastAsia="Times New Roman" w:hAnsi="Aptos" w:cs="Times New Roman"/>
                <w:i/>
                <w:iCs/>
              </w:rPr>
              <w:t xml:space="preserve"> </w:t>
            </w:r>
          </w:p>
          <w:p w14:paraId="28245213" w14:textId="77777777" w:rsidR="00B641DA" w:rsidRDefault="005A0E4B" w:rsidP="00503EAE">
            <w:pPr>
              <w:pStyle w:val="ListParagraph"/>
              <w:ind w:left="360"/>
              <w:rPr>
                <w:rFonts w:ascii="Aptos" w:eastAsia="Times New Roman" w:hAnsi="Aptos" w:cs="Times New Roman"/>
              </w:rPr>
            </w:pPr>
            <w:r w:rsidRPr="005A0E4B">
              <w:rPr>
                <w:rFonts w:ascii="Aptos" w:eastAsia="Times New Roman" w:hAnsi="Aptos" w:cs="Times New Roman"/>
              </w:rPr>
              <w:t>By Christian M. Wade</w:t>
            </w:r>
          </w:p>
          <w:p w14:paraId="5A5035FA" w14:textId="77777777" w:rsidR="00B85A9C" w:rsidRPr="00B85A9C" w:rsidRDefault="00B85A9C" w:rsidP="00B85A9C">
            <w:pPr>
              <w:pStyle w:val="ListParagraph"/>
              <w:ind w:left="360"/>
              <w:rPr>
                <w:rFonts w:ascii="Aptos" w:eastAsia="Times New Roman" w:hAnsi="Aptos" w:cs="Times New Roman"/>
              </w:rPr>
            </w:pPr>
            <w:r w:rsidRPr="00B85A9C">
              <w:rPr>
                <w:rFonts w:ascii="Aptos" w:eastAsia="Times New Roman" w:hAnsi="Aptos" w:cs="Times New Roman"/>
                <w:b/>
                <w:bCs/>
              </w:rPr>
              <w:t>Federal Fraud Allegations</w:t>
            </w:r>
          </w:p>
          <w:p w14:paraId="5233A630" w14:textId="77777777" w:rsidR="00B85A9C" w:rsidRPr="00B85A9C" w:rsidRDefault="00B85A9C" w:rsidP="00B85A9C">
            <w:pPr>
              <w:pStyle w:val="ListParagraph"/>
              <w:numPr>
                <w:ilvl w:val="0"/>
                <w:numId w:val="50"/>
              </w:numPr>
              <w:rPr>
                <w:rFonts w:ascii="Aptos" w:eastAsia="Times New Roman" w:hAnsi="Aptos" w:cs="Times New Roman"/>
              </w:rPr>
            </w:pPr>
            <w:r w:rsidRPr="00B85A9C">
              <w:rPr>
                <w:rFonts w:ascii="Aptos" w:eastAsia="Times New Roman" w:hAnsi="Aptos" w:cs="Times New Roman"/>
                <w:b/>
                <w:bCs/>
              </w:rPr>
              <w:t>Case Details:</w:t>
            </w:r>
            <w:r w:rsidRPr="00B85A9C">
              <w:rPr>
                <w:rFonts w:ascii="Aptos" w:eastAsia="Times New Roman" w:hAnsi="Aptos" w:cs="Times New Roman"/>
              </w:rPr>
              <w:t xml:space="preserve"> Two Haitian nationals, Antonio Bonheur (74) and Saul Alisme (21), were charged by U.S. Attorney Leah Foley for a $7 million SNAP "trafficking" scheme operated through two Boston grocery stores.</w:t>
            </w:r>
          </w:p>
          <w:p w14:paraId="227B6EA2" w14:textId="77777777" w:rsidR="00B85A9C" w:rsidRPr="00B85A9C" w:rsidRDefault="00B85A9C" w:rsidP="00B85A9C">
            <w:pPr>
              <w:pStyle w:val="ListParagraph"/>
              <w:numPr>
                <w:ilvl w:val="0"/>
                <w:numId w:val="50"/>
              </w:numPr>
              <w:rPr>
                <w:rFonts w:ascii="Aptos" w:eastAsia="Times New Roman" w:hAnsi="Aptos" w:cs="Times New Roman"/>
              </w:rPr>
            </w:pPr>
            <w:r w:rsidRPr="00B85A9C">
              <w:rPr>
                <w:rFonts w:ascii="Aptos" w:eastAsia="Times New Roman" w:hAnsi="Aptos" w:cs="Times New Roman"/>
                <w:b/>
                <w:bCs/>
              </w:rPr>
              <w:t>Criticism of State Oversight:</w:t>
            </w:r>
            <w:r w:rsidRPr="00B85A9C">
              <w:rPr>
                <w:rFonts w:ascii="Aptos" w:eastAsia="Times New Roman" w:hAnsi="Aptos" w:cs="Times New Roman"/>
              </w:rPr>
              <w:t xml:space="preserve"> Foley characterized the </w:t>
            </w:r>
            <w:proofErr w:type="gramStart"/>
            <w:r w:rsidRPr="00B85A9C">
              <w:rPr>
                <w:rFonts w:ascii="Aptos" w:eastAsia="Times New Roman" w:hAnsi="Aptos" w:cs="Times New Roman"/>
              </w:rPr>
              <w:t>scam</w:t>
            </w:r>
            <w:proofErr w:type="gramEnd"/>
            <w:r w:rsidRPr="00B85A9C">
              <w:rPr>
                <w:rFonts w:ascii="Aptos" w:eastAsia="Times New Roman" w:hAnsi="Aptos" w:cs="Times New Roman"/>
              </w:rPr>
              <w:t xml:space="preserve"> as "unsophisticated" and claimed it was only possible due to a lack of enforcement by the Massachusetts Department of Transitional Assistance.</w:t>
            </w:r>
          </w:p>
          <w:p w14:paraId="7450059B" w14:textId="77777777" w:rsidR="00B85A9C" w:rsidRPr="00B85A9C" w:rsidRDefault="00B85A9C" w:rsidP="00B85A9C">
            <w:pPr>
              <w:pStyle w:val="ListParagraph"/>
              <w:ind w:left="360"/>
              <w:rPr>
                <w:rFonts w:ascii="Aptos" w:eastAsia="Times New Roman" w:hAnsi="Aptos" w:cs="Times New Roman"/>
              </w:rPr>
            </w:pPr>
            <w:r w:rsidRPr="00B85A9C">
              <w:rPr>
                <w:rFonts w:ascii="Aptos" w:eastAsia="Times New Roman" w:hAnsi="Aptos" w:cs="Times New Roman"/>
                <w:b/>
                <w:bCs/>
              </w:rPr>
              <w:t>Governor Healey’s Response</w:t>
            </w:r>
          </w:p>
          <w:p w14:paraId="3CF3F376" w14:textId="77777777" w:rsidR="00B85A9C" w:rsidRPr="00B85A9C" w:rsidRDefault="00B85A9C" w:rsidP="00B85A9C">
            <w:pPr>
              <w:pStyle w:val="ListParagraph"/>
              <w:numPr>
                <w:ilvl w:val="0"/>
                <w:numId w:val="51"/>
              </w:numPr>
              <w:rPr>
                <w:rFonts w:ascii="Aptos" w:eastAsia="Times New Roman" w:hAnsi="Aptos" w:cs="Times New Roman"/>
              </w:rPr>
            </w:pPr>
            <w:r w:rsidRPr="00B85A9C">
              <w:rPr>
                <w:rFonts w:ascii="Aptos" w:eastAsia="Times New Roman" w:hAnsi="Aptos" w:cs="Times New Roman"/>
                <w:b/>
                <w:bCs/>
              </w:rPr>
              <w:t>Referral Claim:</w:t>
            </w:r>
            <w:r w:rsidRPr="00B85A9C">
              <w:rPr>
                <w:rFonts w:ascii="Aptos" w:eastAsia="Times New Roman" w:hAnsi="Aptos" w:cs="Times New Roman"/>
              </w:rPr>
              <w:t xml:space="preserve"> Gov. Maura Healey denied the allegations of lax oversight, stating her administration identified and reported the suspicious activity to federal authorities for investigation over a year ago.</w:t>
            </w:r>
          </w:p>
          <w:p w14:paraId="75CFBBEC" w14:textId="77777777" w:rsidR="00B85A9C" w:rsidRPr="00B85A9C" w:rsidRDefault="00B85A9C" w:rsidP="00B85A9C">
            <w:pPr>
              <w:pStyle w:val="ListParagraph"/>
              <w:numPr>
                <w:ilvl w:val="0"/>
                <w:numId w:val="51"/>
              </w:numPr>
              <w:rPr>
                <w:rFonts w:ascii="Aptos" w:eastAsia="Times New Roman" w:hAnsi="Aptos" w:cs="Times New Roman"/>
              </w:rPr>
            </w:pPr>
            <w:r w:rsidRPr="00B85A9C">
              <w:rPr>
                <w:rFonts w:ascii="Aptos" w:eastAsia="Times New Roman" w:hAnsi="Aptos" w:cs="Times New Roman"/>
                <w:b/>
                <w:bCs/>
              </w:rPr>
              <w:t>Stance on Fraud:</w:t>
            </w:r>
            <w:r w:rsidRPr="00B85A9C">
              <w:rPr>
                <w:rFonts w:ascii="Aptos" w:eastAsia="Times New Roman" w:hAnsi="Aptos" w:cs="Times New Roman"/>
              </w:rPr>
              <w:t xml:space="preserve"> Healey emphasized her commitment to prosecuting anyone who abuses federal or state programs.</w:t>
            </w:r>
          </w:p>
          <w:p w14:paraId="3D694691" w14:textId="77777777" w:rsidR="00B85A9C" w:rsidRPr="00B85A9C" w:rsidRDefault="00B85A9C" w:rsidP="00B85A9C">
            <w:pPr>
              <w:pStyle w:val="ListParagraph"/>
              <w:ind w:left="360"/>
              <w:rPr>
                <w:rFonts w:ascii="Aptos" w:eastAsia="Times New Roman" w:hAnsi="Aptos" w:cs="Times New Roman"/>
              </w:rPr>
            </w:pPr>
            <w:r w:rsidRPr="00B85A9C">
              <w:rPr>
                <w:rFonts w:ascii="Aptos" w:eastAsia="Times New Roman" w:hAnsi="Aptos" w:cs="Times New Roman"/>
                <w:b/>
                <w:bCs/>
              </w:rPr>
              <w:t>Political Fallout</w:t>
            </w:r>
          </w:p>
          <w:p w14:paraId="0AC51001" w14:textId="77777777" w:rsidR="00B85A9C" w:rsidRPr="00B85A9C" w:rsidRDefault="00B85A9C" w:rsidP="00B85A9C">
            <w:pPr>
              <w:pStyle w:val="ListParagraph"/>
              <w:numPr>
                <w:ilvl w:val="0"/>
                <w:numId w:val="52"/>
              </w:numPr>
              <w:rPr>
                <w:rFonts w:ascii="Aptos" w:eastAsia="Times New Roman" w:hAnsi="Aptos" w:cs="Times New Roman"/>
              </w:rPr>
            </w:pPr>
            <w:r w:rsidRPr="00B85A9C">
              <w:rPr>
                <w:rFonts w:ascii="Aptos" w:eastAsia="Times New Roman" w:hAnsi="Aptos" w:cs="Times New Roman"/>
                <w:b/>
                <w:bCs/>
              </w:rPr>
              <w:t>Republican Criticism:</w:t>
            </w:r>
            <w:r w:rsidRPr="00B85A9C">
              <w:rPr>
                <w:rFonts w:ascii="Aptos" w:eastAsia="Times New Roman" w:hAnsi="Aptos" w:cs="Times New Roman"/>
              </w:rPr>
              <w:t xml:space="preserve"> State GOP Chairwoman Amy Carnevale cited the case as evidence of a "culture of negligence" under Democratic rule.</w:t>
            </w:r>
          </w:p>
          <w:p w14:paraId="4503BC59" w14:textId="77777777" w:rsidR="00B85A9C" w:rsidRPr="00B85A9C" w:rsidRDefault="00B85A9C" w:rsidP="00B85A9C">
            <w:pPr>
              <w:pStyle w:val="ListParagraph"/>
              <w:numPr>
                <w:ilvl w:val="0"/>
                <w:numId w:val="52"/>
              </w:numPr>
              <w:rPr>
                <w:rFonts w:ascii="Aptos" w:eastAsia="Times New Roman" w:hAnsi="Aptos" w:cs="Times New Roman"/>
              </w:rPr>
            </w:pPr>
            <w:r w:rsidRPr="00B85A9C">
              <w:rPr>
                <w:rFonts w:ascii="Aptos" w:eastAsia="Times New Roman" w:hAnsi="Aptos" w:cs="Times New Roman"/>
                <w:b/>
                <w:bCs/>
              </w:rPr>
              <w:t>Gubernatorial Race:</w:t>
            </w:r>
            <w:r w:rsidRPr="00B85A9C">
              <w:rPr>
                <w:rFonts w:ascii="Aptos" w:eastAsia="Times New Roman" w:hAnsi="Aptos" w:cs="Times New Roman"/>
              </w:rPr>
              <w:t xml:space="preserve"> GOP candidates Brian Shortsleeve and Mike Minogue used the scandal to challenge Healey’s leadership, with Minogue expressing concerns that mismanagement and a lack of transparency could risk the integrity of the entire SNAP program.</w:t>
            </w:r>
          </w:p>
          <w:p w14:paraId="3B5D6ED6" w14:textId="77777777" w:rsidR="00B85A9C" w:rsidRPr="00B85A9C" w:rsidRDefault="00B85A9C" w:rsidP="00B85A9C">
            <w:pPr>
              <w:pStyle w:val="ListParagraph"/>
              <w:numPr>
                <w:ilvl w:val="0"/>
                <w:numId w:val="52"/>
              </w:numPr>
              <w:rPr>
                <w:rFonts w:ascii="Aptos" w:eastAsia="Times New Roman" w:hAnsi="Aptos" w:cs="Times New Roman"/>
              </w:rPr>
            </w:pPr>
            <w:r w:rsidRPr="00B85A9C">
              <w:rPr>
                <w:rFonts w:ascii="Aptos" w:eastAsia="Times New Roman" w:hAnsi="Aptos" w:cs="Times New Roman"/>
                <w:b/>
                <w:bCs/>
              </w:rPr>
              <w:t>Federal Pressure:</w:t>
            </w:r>
            <w:r w:rsidRPr="00B85A9C">
              <w:rPr>
                <w:rFonts w:ascii="Aptos" w:eastAsia="Times New Roman" w:hAnsi="Aptos" w:cs="Times New Roman"/>
              </w:rPr>
              <w:t xml:space="preserve"> The Trump administration has threatened to withhold federal funding from states that fail to provide adequate oversight, citing similar massive fraud cases in other states, such as a $1 billion Medicaid fraud case in Minnesota.</w:t>
            </w:r>
          </w:p>
          <w:p w14:paraId="0A71CCAE" w14:textId="77777777" w:rsidR="00B85A9C" w:rsidRPr="00B85A9C" w:rsidRDefault="00B85A9C" w:rsidP="00B85A9C">
            <w:pPr>
              <w:pStyle w:val="ListParagraph"/>
              <w:ind w:left="360"/>
              <w:rPr>
                <w:rFonts w:ascii="Aptos" w:eastAsia="Times New Roman" w:hAnsi="Aptos" w:cs="Times New Roman"/>
              </w:rPr>
            </w:pPr>
            <w:r w:rsidRPr="00B85A9C">
              <w:rPr>
                <w:rFonts w:ascii="Aptos" w:eastAsia="Times New Roman" w:hAnsi="Aptos" w:cs="Times New Roman"/>
                <w:b/>
                <w:bCs/>
              </w:rPr>
              <w:t>Program Context</w:t>
            </w:r>
          </w:p>
          <w:p w14:paraId="4AC5E6E2" w14:textId="77777777" w:rsidR="00B85A9C" w:rsidRPr="00B85A9C" w:rsidRDefault="00B85A9C" w:rsidP="00B85A9C">
            <w:pPr>
              <w:pStyle w:val="ListParagraph"/>
              <w:numPr>
                <w:ilvl w:val="0"/>
                <w:numId w:val="53"/>
              </w:numPr>
              <w:rPr>
                <w:rFonts w:ascii="Aptos" w:eastAsia="Times New Roman" w:hAnsi="Aptos" w:cs="Times New Roman"/>
              </w:rPr>
            </w:pPr>
            <w:r w:rsidRPr="00B85A9C">
              <w:rPr>
                <w:rFonts w:ascii="Aptos" w:eastAsia="Times New Roman" w:hAnsi="Aptos" w:cs="Times New Roman"/>
                <w:b/>
                <w:bCs/>
              </w:rPr>
              <w:lastRenderedPageBreak/>
              <w:t>Scope:</w:t>
            </w:r>
            <w:r w:rsidRPr="00B85A9C">
              <w:rPr>
                <w:rFonts w:ascii="Aptos" w:eastAsia="Times New Roman" w:hAnsi="Aptos" w:cs="Times New Roman"/>
              </w:rPr>
              <w:t xml:space="preserve"> In 2024, the Massachusetts SNAP program provided $2.6 billion in funding to over 1.1 million recipients.</w:t>
            </w:r>
          </w:p>
          <w:p w14:paraId="4C4425B1" w14:textId="1AB51858" w:rsidR="005A0E4B" w:rsidRPr="00C13527" w:rsidRDefault="00B85A9C" w:rsidP="00C13527">
            <w:pPr>
              <w:pStyle w:val="ListParagraph"/>
              <w:numPr>
                <w:ilvl w:val="0"/>
                <w:numId w:val="53"/>
              </w:numPr>
              <w:rPr>
                <w:rFonts w:ascii="Aptos" w:eastAsia="Times New Roman" w:hAnsi="Aptos" w:cs="Times New Roman"/>
              </w:rPr>
            </w:pPr>
            <w:r w:rsidRPr="00B85A9C">
              <w:rPr>
                <w:rFonts w:ascii="Aptos" w:eastAsia="Times New Roman" w:hAnsi="Aptos" w:cs="Times New Roman"/>
                <w:b/>
                <w:bCs/>
              </w:rPr>
              <w:t>Recent Disruptions:</w:t>
            </w:r>
            <w:r w:rsidRPr="00B85A9C">
              <w:rPr>
                <w:rFonts w:ascii="Aptos" w:eastAsia="Times New Roman" w:hAnsi="Aptos" w:cs="Times New Roman"/>
              </w:rPr>
              <w:t xml:space="preserve"> November benefit distributions were delayed due to a 43-day federal government shutdown triggered by Congressional disputes over Affordable Care Act tax credits.</w:t>
            </w:r>
          </w:p>
        </w:tc>
      </w:tr>
      <w:tr w:rsidR="0085609E" w:rsidRPr="00783903" w14:paraId="1B9175AC" w14:textId="77777777" w:rsidTr="00467E18">
        <w:trPr>
          <w:gridAfter w:val="1"/>
          <w:wAfter w:w="298" w:type="dxa"/>
          <w:trHeight w:val="386"/>
        </w:trPr>
        <w:tc>
          <w:tcPr>
            <w:tcW w:w="2903" w:type="dxa"/>
            <w:gridSpan w:val="2"/>
          </w:tcPr>
          <w:p w14:paraId="0052E217" w14:textId="77777777" w:rsidR="0085609E" w:rsidRDefault="00343B0E" w:rsidP="005600C8">
            <w:pPr>
              <w:rPr>
                <w:rFonts w:ascii="Aptos" w:hAnsi="Aptos"/>
                <w:b/>
                <w:bCs/>
              </w:rPr>
            </w:pPr>
            <w:r>
              <w:rPr>
                <w:rFonts w:ascii="Aptos" w:hAnsi="Aptos"/>
                <w:b/>
                <w:bCs/>
              </w:rPr>
              <w:lastRenderedPageBreak/>
              <w:t xml:space="preserve">Office of Attorney General </w:t>
            </w:r>
            <w:r w:rsidR="00B20D04">
              <w:rPr>
                <w:rFonts w:ascii="Aptos" w:hAnsi="Aptos"/>
                <w:b/>
                <w:bCs/>
              </w:rPr>
              <w:t>Andrea Campbell</w:t>
            </w:r>
          </w:p>
          <w:p w14:paraId="09F45F8E" w14:textId="1B15885B" w:rsidR="00B20D04" w:rsidRDefault="00B20D04" w:rsidP="005600C8">
            <w:pPr>
              <w:rPr>
                <w:rFonts w:ascii="Aptos" w:hAnsi="Aptos"/>
                <w:b/>
                <w:bCs/>
              </w:rPr>
            </w:pPr>
          </w:p>
        </w:tc>
        <w:tc>
          <w:tcPr>
            <w:tcW w:w="7622" w:type="dxa"/>
            <w:gridSpan w:val="4"/>
          </w:tcPr>
          <w:p w14:paraId="78E32A36" w14:textId="77777777" w:rsidR="00137E6E" w:rsidRDefault="00D36CDA" w:rsidP="00027C1C">
            <w:pPr>
              <w:pStyle w:val="ListParagraph"/>
              <w:numPr>
                <w:ilvl w:val="0"/>
                <w:numId w:val="11"/>
              </w:numPr>
              <w:ind w:left="360"/>
              <w:rPr>
                <w:rFonts w:ascii="Aptos" w:eastAsia="Times New Roman" w:hAnsi="Aptos" w:cs="Times New Roman"/>
                <w:b/>
                <w:bCs/>
              </w:rPr>
            </w:pPr>
            <w:r w:rsidRPr="00D36CDA">
              <w:rPr>
                <w:rFonts w:ascii="Aptos" w:eastAsia="Times New Roman" w:hAnsi="Aptos" w:cs="Times New Roman"/>
                <w:b/>
                <w:bCs/>
              </w:rPr>
              <w:t>Office of Attorney General Andrea Campbell</w:t>
            </w:r>
          </w:p>
          <w:p w14:paraId="42DD5EFC" w14:textId="77777777" w:rsidR="00D36CDA" w:rsidRDefault="00F50472" w:rsidP="00D36CDA">
            <w:pPr>
              <w:pStyle w:val="ListParagraph"/>
              <w:ind w:left="360"/>
              <w:rPr>
                <w:rFonts w:ascii="Aptos" w:eastAsia="Times New Roman" w:hAnsi="Aptos" w:cs="Times New Roman"/>
              </w:rPr>
            </w:pPr>
            <w:r>
              <w:rPr>
                <w:rFonts w:ascii="Aptos" w:eastAsia="Times New Roman" w:hAnsi="Aptos" w:cs="Times New Roman"/>
              </w:rPr>
              <w:t>December 18, 2025</w:t>
            </w:r>
          </w:p>
          <w:p w14:paraId="121266D8" w14:textId="714F2C44" w:rsidR="00F50472" w:rsidRPr="00F50472" w:rsidRDefault="00F50472" w:rsidP="00D36CDA">
            <w:pPr>
              <w:pStyle w:val="ListParagraph"/>
              <w:ind w:left="360"/>
              <w:rPr>
                <w:rFonts w:ascii="Aptos" w:eastAsia="Times New Roman" w:hAnsi="Aptos" w:cs="Times New Roman"/>
                <w:i/>
                <w:iCs/>
              </w:rPr>
            </w:pPr>
            <w:hyperlink r:id="rId67" w:history="1">
              <w:r w:rsidRPr="00F50472">
                <w:rPr>
                  <w:rStyle w:val="Hyperlink"/>
                  <w:rFonts w:ascii="Aptos" w:eastAsia="Times New Roman" w:hAnsi="Aptos" w:cs="Times New Roman"/>
                  <w:i/>
                  <w:iCs/>
                </w:rPr>
                <w:t>AG's Office Secures Indictments Against Two Norfolk County Residents for Elder Neglect, Larceny, and Medicaid Fraud</w:t>
              </w:r>
            </w:hyperlink>
            <w:r>
              <w:rPr>
                <w:rFonts w:ascii="Aptos" w:eastAsia="Times New Roman" w:hAnsi="Aptos" w:cs="Times New Roman"/>
                <w:i/>
                <w:iCs/>
              </w:rPr>
              <w:t xml:space="preserve"> </w:t>
            </w:r>
          </w:p>
          <w:p w14:paraId="04B78B9D" w14:textId="77777777" w:rsidR="00F50472" w:rsidRDefault="004E0C75" w:rsidP="00D36CDA">
            <w:pPr>
              <w:pStyle w:val="ListParagraph"/>
              <w:ind w:left="360"/>
              <w:rPr>
                <w:rFonts w:ascii="Aptos" w:eastAsia="Times New Roman" w:hAnsi="Aptos" w:cs="Times New Roman"/>
              </w:rPr>
            </w:pPr>
            <w:r w:rsidRPr="004E0C75">
              <w:rPr>
                <w:rFonts w:ascii="Aptos" w:eastAsia="Times New Roman" w:hAnsi="Aptos" w:cs="Times New Roman"/>
              </w:rPr>
              <w:t>Defendants Repeatedly Denied Elderly Victim Much Needed Access to Medical Treatment and Care While Continuing to Fraudulently Bill MassHealth for Services Not Rendered</w:t>
            </w:r>
          </w:p>
          <w:p w14:paraId="4D20B5EA" w14:textId="77777777" w:rsidR="00733412" w:rsidRPr="00733412" w:rsidRDefault="00733412" w:rsidP="00733412">
            <w:pPr>
              <w:pStyle w:val="ListParagraph"/>
              <w:ind w:left="360"/>
              <w:rPr>
                <w:rFonts w:ascii="Aptos" w:eastAsia="Times New Roman" w:hAnsi="Aptos" w:cs="Times New Roman"/>
              </w:rPr>
            </w:pPr>
            <w:r w:rsidRPr="00733412">
              <w:rPr>
                <w:rFonts w:ascii="Aptos" w:eastAsia="Times New Roman" w:hAnsi="Aptos" w:cs="Times New Roman"/>
              </w:rPr>
              <w:t>On December 18, 2025, the Massachusetts Attorney General's Office announced the indictment of two Milton residents, Sage Philippe (55) and Anne Marie Philippe (48), on charges related to elder neglect, larceny, and Medicaid fraud.</w:t>
            </w:r>
          </w:p>
          <w:p w14:paraId="7AEFB86E" w14:textId="77777777" w:rsidR="00733412" w:rsidRPr="00733412" w:rsidRDefault="00733412" w:rsidP="00733412">
            <w:pPr>
              <w:pStyle w:val="ListParagraph"/>
              <w:ind w:left="360"/>
              <w:rPr>
                <w:rFonts w:ascii="Aptos" w:eastAsia="Times New Roman" w:hAnsi="Aptos" w:cs="Times New Roman"/>
              </w:rPr>
            </w:pPr>
            <w:r w:rsidRPr="00733412">
              <w:rPr>
                <w:rFonts w:ascii="Aptos" w:eastAsia="Times New Roman" w:hAnsi="Aptos" w:cs="Times New Roman"/>
              </w:rPr>
              <w:t>The key details of the case are as follows:</w:t>
            </w:r>
          </w:p>
          <w:p w14:paraId="59835FC7" w14:textId="77777777" w:rsidR="00733412" w:rsidRPr="00733412" w:rsidRDefault="00733412" w:rsidP="00733412">
            <w:pPr>
              <w:pStyle w:val="ListParagraph"/>
              <w:ind w:left="360"/>
              <w:rPr>
                <w:rFonts w:ascii="Aptos" w:eastAsia="Times New Roman" w:hAnsi="Aptos" w:cs="Times New Roman"/>
                <w:b/>
                <w:bCs/>
              </w:rPr>
            </w:pPr>
            <w:r w:rsidRPr="00733412">
              <w:rPr>
                <w:rFonts w:ascii="Aptos" w:eastAsia="Times New Roman" w:hAnsi="Aptos" w:cs="Times New Roman"/>
                <w:b/>
                <w:bCs/>
              </w:rPr>
              <w:t>Allegations of Neglect</w:t>
            </w:r>
          </w:p>
          <w:p w14:paraId="1FFE2D09" w14:textId="77777777" w:rsidR="00733412" w:rsidRPr="00733412" w:rsidRDefault="00733412" w:rsidP="00733412">
            <w:pPr>
              <w:pStyle w:val="ListParagraph"/>
              <w:numPr>
                <w:ilvl w:val="0"/>
                <w:numId w:val="88"/>
              </w:numPr>
              <w:rPr>
                <w:rFonts w:ascii="Aptos" w:eastAsia="Times New Roman" w:hAnsi="Aptos" w:cs="Times New Roman"/>
              </w:rPr>
            </w:pPr>
            <w:r w:rsidRPr="00733412">
              <w:rPr>
                <w:rFonts w:ascii="Aptos" w:eastAsia="Times New Roman" w:hAnsi="Aptos" w:cs="Times New Roman"/>
                <w:b/>
                <w:bCs/>
              </w:rPr>
              <w:t>The Victim:</w:t>
            </w:r>
            <w:r w:rsidRPr="00733412">
              <w:rPr>
                <w:rFonts w:ascii="Aptos" w:eastAsia="Times New Roman" w:hAnsi="Aptos" w:cs="Times New Roman"/>
              </w:rPr>
              <w:t xml:space="preserve"> The charges stem from the care of Marie Philippe, Sage’s elderly mother.</w:t>
            </w:r>
          </w:p>
          <w:p w14:paraId="751280A4" w14:textId="77777777" w:rsidR="00733412" w:rsidRPr="00733412" w:rsidRDefault="00733412" w:rsidP="00733412">
            <w:pPr>
              <w:pStyle w:val="ListParagraph"/>
              <w:numPr>
                <w:ilvl w:val="0"/>
                <w:numId w:val="88"/>
              </w:numPr>
              <w:rPr>
                <w:rFonts w:ascii="Aptos" w:eastAsia="Times New Roman" w:hAnsi="Aptos" w:cs="Times New Roman"/>
              </w:rPr>
            </w:pPr>
            <w:r w:rsidRPr="00733412">
              <w:rPr>
                <w:rFonts w:ascii="Aptos" w:eastAsia="Times New Roman" w:hAnsi="Aptos" w:cs="Times New Roman"/>
                <w:b/>
                <w:bCs/>
              </w:rPr>
              <w:t>Medical Neglect:</w:t>
            </w:r>
            <w:r w:rsidRPr="00733412">
              <w:rPr>
                <w:rFonts w:ascii="Aptos" w:eastAsia="Times New Roman" w:hAnsi="Aptos" w:cs="Times New Roman"/>
              </w:rPr>
              <w:t xml:space="preserve"> The AGO alleges that the couple, who were responsible for Marie's well-being, repeatedly denied her access to necessary medical treatment and professional care.</w:t>
            </w:r>
          </w:p>
          <w:p w14:paraId="61DE13A1" w14:textId="77777777" w:rsidR="00733412" w:rsidRPr="00733412" w:rsidRDefault="00733412" w:rsidP="00733412">
            <w:pPr>
              <w:pStyle w:val="ListParagraph"/>
              <w:numPr>
                <w:ilvl w:val="0"/>
                <w:numId w:val="88"/>
              </w:numPr>
              <w:rPr>
                <w:rFonts w:ascii="Aptos" w:eastAsia="Times New Roman" w:hAnsi="Aptos" w:cs="Times New Roman"/>
              </w:rPr>
            </w:pPr>
            <w:r w:rsidRPr="00733412">
              <w:rPr>
                <w:rFonts w:ascii="Aptos" w:eastAsia="Times New Roman" w:hAnsi="Aptos" w:cs="Times New Roman"/>
                <w:b/>
                <w:bCs/>
              </w:rPr>
              <w:t>Blocking Care:</w:t>
            </w:r>
            <w:r w:rsidRPr="00733412">
              <w:rPr>
                <w:rFonts w:ascii="Aptos" w:eastAsia="Times New Roman" w:hAnsi="Aptos" w:cs="Times New Roman"/>
              </w:rPr>
              <w:t xml:space="preserve"> The investigation found that the defendants routinely prevented visiting nurses from entering their home. When nurses were occasionally allowed inside, they were reportedly prohibited from touching or properly examining Marie. This neglect resulted in "serious bodily injury" to the victim prior to her death.</w:t>
            </w:r>
          </w:p>
          <w:p w14:paraId="1FA3F1AA" w14:textId="77777777" w:rsidR="00733412" w:rsidRPr="00733412" w:rsidRDefault="00733412" w:rsidP="00733412">
            <w:pPr>
              <w:pStyle w:val="ListParagraph"/>
              <w:ind w:left="360"/>
              <w:rPr>
                <w:rFonts w:ascii="Aptos" w:eastAsia="Times New Roman" w:hAnsi="Aptos" w:cs="Times New Roman"/>
                <w:b/>
                <w:bCs/>
              </w:rPr>
            </w:pPr>
            <w:r w:rsidRPr="00733412">
              <w:rPr>
                <w:rFonts w:ascii="Aptos" w:eastAsia="Times New Roman" w:hAnsi="Aptos" w:cs="Times New Roman"/>
                <w:b/>
                <w:bCs/>
              </w:rPr>
              <w:t>Medicaid Fraud and Larceny</w:t>
            </w:r>
          </w:p>
          <w:p w14:paraId="6F7AC8FE" w14:textId="77777777" w:rsidR="00733412" w:rsidRPr="00733412" w:rsidRDefault="00733412" w:rsidP="00733412">
            <w:pPr>
              <w:pStyle w:val="ListParagraph"/>
              <w:numPr>
                <w:ilvl w:val="0"/>
                <w:numId w:val="89"/>
              </w:numPr>
              <w:rPr>
                <w:rFonts w:ascii="Aptos" w:eastAsia="Times New Roman" w:hAnsi="Aptos" w:cs="Times New Roman"/>
              </w:rPr>
            </w:pPr>
            <w:r w:rsidRPr="00733412">
              <w:rPr>
                <w:rFonts w:ascii="Aptos" w:eastAsia="Times New Roman" w:hAnsi="Aptos" w:cs="Times New Roman"/>
                <w:b/>
                <w:bCs/>
              </w:rPr>
              <w:t>Falsified Services:</w:t>
            </w:r>
            <w:r w:rsidRPr="00733412">
              <w:rPr>
                <w:rFonts w:ascii="Aptos" w:eastAsia="Times New Roman" w:hAnsi="Aptos" w:cs="Times New Roman"/>
              </w:rPr>
              <w:t xml:space="preserve"> While denying Marie actual care, the couple is accused of fraudulently billing MassHealth for services that were never rendered.</w:t>
            </w:r>
          </w:p>
          <w:p w14:paraId="547DA7FE" w14:textId="77777777" w:rsidR="00733412" w:rsidRPr="00733412" w:rsidRDefault="00733412" w:rsidP="00733412">
            <w:pPr>
              <w:pStyle w:val="ListParagraph"/>
              <w:numPr>
                <w:ilvl w:val="0"/>
                <w:numId w:val="89"/>
              </w:numPr>
              <w:rPr>
                <w:rFonts w:ascii="Aptos" w:eastAsia="Times New Roman" w:hAnsi="Aptos" w:cs="Times New Roman"/>
              </w:rPr>
            </w:pPr>
            <w:r w:rsidRPr="00733412">
              <w:rPr>
                <w:rFonts w:ascii="Aptos" w:eastAsia="Times New Roman" w:hAnsi="Aptos" w:cs="Times New Roman"/>
                <w:b/>
                <w:bCs/>
              </w:rPr>
              <w:t>The Scheme:</w:t>
            </w:r>
            <w:r w:rsidRPr="00733412">
              <w:rPr>
                <w:rFonts w:ascii="Aptos" w:eastAsia="Times New Roman" w:hAnsi="Aptos" w:cs="Times New Roman"/>
              </w:rPr>
              <w:t xml:space="preserve"> Sage Philippe served as the surrogate for Marie’s Personal Care Attendant (PCA) program, while Anne Marie’s mother was the designated PCA. Sage allegedly signed off on falsified timesheets for services that the PCA later admitted were never performed.</w:t>
            </w:r>
          </w:p>
          <w:p w14:paraId="73A28E84" w14:textId="77777777" w:rsidR="00733412" w:rsidRPr="00733412" w:rsidRDefault="00733412" w:rsidP="00733412">
            <w:pPr>
              <w:pStyle w:val="ListParagraph"/>
              <w:numPr>
                <w:ilvl w:val="0"/>
                <w:numId w:val="89"/>
              </w:numPr>
              <w:rPr>
                <w:rFonts w:ascii="Aptos" w:eastAsia="Times New Roman" w:hAnsi="Aptos" w:cs="Times New Roman"/>
              </w:rPr>
            </w:pPr>
            <w:r w:rsidRPr="00733412">
              <w:rPr>
                <w:rFonts w:ascii="Aptos" w:eastAsia="Times New Roman" w:hAnsi="Aptos" w:cs="Times New Roman"/>
                <w:b/>
                <w:bCs/>
              </w:rPr>
              <w:t>Financial Impact:</w:t>
            </w:r>
            <w:r w:rsidRPr="00733412">
              <w:rPr>
                <w:rFonts w:ascii="Aptos" w:eastAsia="Times New Roman" w:hAnsi="Aptos" w:cs="Times New Roman"/>
              </w:rPr>
              <w:t xml:space="preserve"> Between October 2023 and May 2025, the AGO estimates the couple fraudulently billed MassHealth for more than </w:t>
            </w:r>
            <w:r w:rsidRPr="00733412">
              <w:rPr>
                <w:rFonts w:ascii="Aptos" w:eastAsia="Times New Roman" w:hAnsi="Aptos" w:cs="Times New Roman"/>
                <w:b/>
                <w:bCs/>
              </w:rPr>
              <w:t>$96,000</w:t>
            </w:r>
            <w:r w:rsidRPr="00733412">
              <w:rPr>
                <w:rFonts w:ascii="Aptos" w:eastAsia="Times New Roman" w:hAnsi="Aptos" w:cs="Times New Roman"/>
              </w:rPr>
              <w:t>.</w:t>
            </w:r>
          </w:p>
          <w:p w14:paraId="3E425697" w14:textId="77777777" w:rsidR="00733412" w:rsidRPr="00733412" w:rsidRDefault="00733412" w:rsidP="00733412">
            <w:pPr>
              <w:pStyle w:val="ListParagraph"/>
              <w:ind w:left="360"/>
              <w:rPr>
                <w:rFonts w:ascii="Aptos" w:eastAsia="Times New Roman" w:hAnsi="Aptos" w:cs="Times New Roman"/>
                <w:b/>
                <w:bCs/>
              </w:rPr>
            </w:pPr>
            <w:r w:rsidRPr="00733412">
              <w:rPr>
                <w:rFonts w:ascii="Aptos" w:eastAsia="Times New Roman" w:hAnsi="Aptos" w:cs="Times New Roman"/>
                <w:b/>
                <w:bCs/>
              </w:rPr>
              <w:t>Official Response</w:t>
            </w:r>
          </w:p>
          <w:p w14:paraId="1200A36B" w14:textId="77777777" w:rsidR="00733412" w:rsidRPr="00733412" w:rsidRDefault="00733412" w:rsidP="00733412">
            <w:pPr>
              <w:pStyle w:val="ListParagraph"/>
              <w:numPr>
                <w:ilvl w:val="0"/>
                <w:numId w:val="90"/>
              </w:numPr>
              <w:rPr>
                <w:rFonts w:ascii="Aptos" w:eastAsia="Times New Roman" w:hAnsi="Aptos" w:cs="Times New Roman"/>
              </w:rPr>
            </w:pPr>
            <w:r w:rsidRPr="00733412">
              <w:rPr>
                <w:rFonts w:ascii="Aptos" w:eastAsia="Times New Roman" w:hAnsi="Aptos" w:cs="Times New Roman"/>
                <w:b/>
                <w:bCs/>
              </w:rPr>
              <w:t>Commitment to Protection:</w:t>
            </w:r>
            <w:r w:rsidRPr="00733412">
              <w:rPr>
                <w:rFonts w:ascii="Aptos" w:eastAsia="Times New Roman" w:hAnsi="Aptos" w:cs="Times New Roman"/>
              </w:rPr>
              <w:t xml:space="preserve"> Attorney General Andrea Joy Campbell emphasized that the case is part of the office's ongoing commitment to safeguarding the integrity of the PCA program and protecting vulnerable seniors from abuse and financial exploitation.</w:t>
            </w:r>
          </w:p>
          <w:p w14:paraId="3D89FB11" w14:textId="77777777" w:rsidR="00733412" w:rsidRPr="00733412" w:rsidRDefault="00733412" w:rsidP="00733412">
            <w:pPr>
              <w:pStyle w:val="ListParagraph"/>
              <w:numPr>
                <w:ilvl w:val="0"/>
                <w:numId w:val="90"/>
              </w:numPr>
              <w:rPr>
                <w:rFonts w:ascii="Aptos" w:eastAsia="Times New Roman" w:hAnsi="Aptos" w:cs="Times New Roman"/>
              </w:rPr>
            </w:pPr>
            <w:r w:rsidRPr="00733412">
              <w:rPr>
                <w:rFonts w:ascii="Aptos" w:eastAsia="Times New Roman" w:hAnsi="Aptos" w:cs="Times New Roman"/>
                <w:b/>
                <w:bCs/>
              </w:rPr>
              <w:lastRenderedPageBreak/>
              <w:t>Legal Status:</w:t>
            </w:r>
            <w:r w:rsidRPr="00733412">
              <w:rPr>
                <w:rFonts w:ascii="Aptos" w:eastAsia="Times New Roman" w:hAnsi="Aptos" w:cs="Times New Roman"/>
              </w:rPr>
              <w:t xml:space="preserve"> The defendants were indicted by a Norfolk County Grand Jury and are scheduled for arraignment at a later date. They are presumed innocent until proven guilty.</w:t>
            </w:r>
          </w:p>
          <w:p w14:paraId="7F02700C" w14:textId="70F45FFD" w:rsidR="004E0C75" w:rsidRPr="00C13527" w:rsidRDefault="00733412" w:rsidP="00C13527">
            <w:pPr>
              <w:pStyle w:val="ListParagraph"/>
              <w:ind w:left="360"/>
              <w:rPr>
                <w:rFonts w:ascii="Aptos" w:eastAsia="Times New Roman" w:hAnsi="Aptos" w:cs="Times New Roman"/>
              </w:rPr>
            </w:pPr>
            <w:r w:rsidRPr="00733412">
              <w:rPr>
                <w:rFonts w:ascii="Aptos" w:eastAsia="Times New Roman" w:hAnsi="Aptos" w:cs="Times New Roman"/>
              </w:rPr>
              <w:t>This case follows a series of recent crackdowns by the AGO’s Medicaid Fraud Division aimed at systemic abuse within home health and personal care programs across the Commonwealth.</w:t>
            </w:r>
          </w:p>
        </w:tc>
      </w:tr>
      <w:tr w:rsidR="00A92172" w:rsidRPr="00783903" w14:paraId="1E0EE645" w14:textId="77777777" w:rsidTr="00027C1C">
        <w:trPr>
          <w:gridAfter w:val="1"/>
          <w:wAfter w:w="298" w:type="dxa"/>
          <w:trHeight w:val="58"/>
        </w:trPr>
        <w:tc>
          <w:tcPr>
            <w:tcW w:w="2903" w:type="dxa"/>
            <w:gridSpan w:val="2"/>
          </w:tcPr>
          <w:p w14:paraId="6A322417" w14:textId="35ADE970" w:rsidR="00A92172" w:rsidRDefault="00A92172" w:rsidP="005600C8">
            <w:pPr>
              <w:rPr>
                <w:rFonts w:ascii="Aptos" w:hAnsi="Aptos"/>
                <w:b/>
                <w:bCs/>
              </w:rPr>
            </w:pPr>
            <w:r>
              <w:rPr>
                <w:rFonts w:ascii="Aptos" w:hAnsi="Aptos"/>
                <w:b/>
                <w:bCs/>
              </w:rPr>
              <w:lastRenderedPageBreak/>
              <w:t>From Around the Country</w:t>
            </w:r>
          </w:p>
        </w:tc>
        <w:tc>
          <w:tcPr>
            <w:tcW w:w="7622" w:type="dxa"/>
            <w:gridSpan w:val="4"/>
          </w:tcPr>
          <w:p w14:paraId="7B90A82E" w14:textId="7035EE4A" w:rsidR="00C84A45" w:rsidRDefault="00CD62B6" w:rsidP="006B1178">
            <w:pPr>
              <w:pStyle w:val="ListParagraph"/>
              <w:numPr>
                <w:ilvl w:val="0"/>
                <w:numId w:val="11"/>
              </w:numPr>
              <w:ind w:left="360"/>
              <w:rPr>
                <w:rFonts w:ascii="Aptos" w:hAnsi="Aptos"/>
                <w:b/>
                <w:bCs/>
              </w:rPr>
            </w:pPr>
            <w:r>
              <w:rPr>
                <w:rFonts w:ascii="Aptos" w:hAnsi="Aptos"/>
                <w:b/>
                <w:bCs/>
              </w:rPr>
              <w:t>HeraldNet</w:t>
            </w:r>
          </w:p>
          <w:p w14:paraId="0159ECFD" w14:textId="6F03422A" w:rsidR="00CD62B6" w:rsidRDefault="00CD62B6" w:rsidP="00CD62B6">
            <w:pPr>
              <w:pStyle w:val="ListParagraph"/>
              <w:ind w:left="360"/>
              <w:rPr>
                <w:rFonts w:ascii="Aptos" w:hAnsi="Aptos"/>
              </w:rPr>
            </w:pPr>
            <w:r>
              <w:rPr>
                <w:rFonts w:ascii="Aptos" w:hAnsi="Aptos"/>
              </w:rPr>
              <w:t>December 22, 2025</w:t>
            </w:r>
          </w:p>
          <w:p w14:paraId="19D9DC3D" w14:textId="01C31A5B" w:rsidR="00CD62B6" w:rsidRPr="00CD62B6" w:rsidRDefault="00CD62B6" w:rsidP="00CD62B6">
            <w:pPr>
              <w:pStyle w:val="ListParagraph"/>
              <w:ind w:left="360"/>
              <w:rPr>
                <w:rFonts w:ascii="Aptos" w:hAnsi="Aptos"/>
                <w:i/>
                <w:iCs/>
              </w:rPr>
            </w:pPr>
            <w:hyperlink r:id="rId68" w:history="1">
              <w:r w:rsidRPr="00CD62B6">
                <w:rPr>
                  <w:rStyle w:val="Hyperlink"/>
                  <w:rFonts w:ascii="Aptos" w:hAnsi="Aptos"/>
                  <w:i/>
                  <w:iCs/>
                </w:rPr>
                <w:t>Comment: State funding cuts would devastate long-term care</w:t>
              </w:r>
            </w:hyperlink>
          </w:p>
          <w:p w14:paraId="30FA28DF" w14:textId="34BD9301" w:rsidR="00CD62B6" w:rsidRDefault="00E1576E" w:rsidP="00CD62B6">
            <w:pPr>
              <w:pStyle w:val="ListParagraph"/>
              <w:ind w:left="360"/>
              <w:rPr>
                <w:rFonts w:ascii="Aptos" w:hAnsi="Aptos"/>
              </w:rPr>
            </w:pPr>
            <w:r w:rsidRPr="00E1576E">
              <w:rPr>
                <w:rFonts w:ascii="Aptos" w:hAnsi="Aptos"/>
              </w:rPr>
              <w:t>By Amanda Lanser</w:t>
            </w:r>
          </w:p>
          <w:p w14:paraId="2DD3F928" w14:textId="77777777" w:rsidR="00FB5130" w:rsidRPr="00FB5130" w:rsidRDefault="00FB5130" w:rsidP="00FB5130">
            <w:pPr>
              <w:ind w:left="36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This article from The Everett Herald, written by Amanda Lanser (administrator of Mountain View Rehabilitation), argues that proposed state and federal funding cuts to Medicaid would have catastrophic effects on skilled nursing facilities and the vulnerable seniors they serve in Washington.</w:t>
            </w:r>
          </w:p>
          <w:p w14:paraId="380A49D9" w14:textId="77777777" w:rsidR="00FB5130" w:rsidRPr="00FB5130" w:rsidRDefault="00FB5130" w:rsidP="00FB5130">
            <w:pPr>
              <w:ind w:left="36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The key points include:</w:t>
            </w:r>
          </w:p>
          <w:p w14:paraId="7DBFED42" w14:textId="77777777" w:rsidR="00FB5130" w:rsidRPr="00FB5130" w:rsidRDefault="00FB5130" w:rsidP="00FB5130">
            <w:pPr>
              <w:ind w:left="360"/>
              <w:contextualSpacing/>
              <w:rPr>
                <w:rFonts w:ascii="Aptos" w:eastAsia="Aptos" w:hAnsi="Aptos" w:cs="Times New Roman"/>
                <w:b/>
                <w:bCs/>
                <w:kern w:val="2"/>
                <w14:ligatures w14:val="standardContextual"/>
              </w:rPr>
            </w:pPr>
            <w:r w:rsidRPr="00FB5130">
              <w:rPr>
                <w:rFonts w:ascii="Aptos" w:eastAsia="Aptos" w:hAnsi="Aptos" w:cs="Times New Roman"/>
                <w:b/>
                <w:bCs/>
                <w:kern w:val="2"/>
                <w14:ligatures w14:val="standardContextual"/>
              </w:rPr>
              <w:t>Critical Role of Long-Term Care</w:t>
            </w:r>
          </w:p>
          <w:p w14:paraId="46FDFE9A" w14:textId="77777777" w:rsidR="00FB5130" w:rsidRPr="00FB5130" w:rsidRDefault="00FB5130" w:rsidP="00FB5130">
            <w:pPr>
              <w:numPr>
                <w:ilvl w:val="0"/>
                <w:numId w:val="68"/>
              </w:numPr>
              <w:ind w:left="72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Closing the Gap: Skilled nursing facilities provide essential care for patients who are too sick to go home but do not require a hospital bed. They serve as a vital release valve for overcrowded hospitals.</w:t>
            </w:r>
          </w:p>
          <w:p w14:paraId="191D3D14" w14:textId="77777777" w:rsidR="00FB5130" w:rsidRPr="00FB5130" w:rsidRDefault="00FB5130" w:rsidP="00FB5130">
            <w:pPr>
              <w:numPr>
                <w:ilvl w:val="0"/>
                <w:numId w:val="68"/>
              </w:numPr>
              <w:ind w:left="72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Growing Demand: Washington’s senior population is expected to nearly double by 2050. The author notes that facilities like hers are already essential and will only become more so.</w:t>
            </w:r>
          </w:p>
          <w:p w14:paraId="11BCE7A8" w14:textId="77777777" w:rsidR="00FB5130" w:rsidRPr="00FB5130" w:rsidRDefault="00FB5130" w:rsidP="00FB5130">
            <w:pPr>
              <w:ind w:left="360"/>
              <w:contextualSpacing/>
              <w:rPr>
                <w:rFonts w:ascii="Aptos" w:eastAsia="Aptos" w:hAnsi="Aptos" w:cs="Times New Roman"/>
                <w:b/>
                <w:bCs/>
                <w:kern w:val="2"/>
                <w14:ligatures w14:val="standardContextual"/>
              </w:rPr>
            </w:pPr>
            <w:r w:rsidRPr="00FB5130">
              <w:rPr>
                <w:rFonts w:ascii="Aptos" w:eastAsia="Aptos" w:hAnsi="Aptos" w:cs="Times New Roman"/>
                <w:b/>
                <w:bCs/>
                <w:kern w:val="2"/>
                <w14:ligatures w14:val="standardContextual"/>
              </w:rPr>
              <w:t>The Financial Crisis</w:t>
            </w:r>
          </w:p>
          <w:p w14:paraId="170FE523" w14:textId="77777777" w:rsidR="00FB5130" w:rsidRPr="00FB5130" w:rsidRDefault="00FB5130" w:rsidP="00FB5130">
            <w:pPr>
              <w:numPr>
                <w:ilvl w:val="0"/>
                <w:numId w:val="69"/>
              </w:numPr>
              <w:ind w:left="72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Outdated Reimbursement: Many residents rely on Medicaid, but the government reimbursement rates are based on data that are several years old and fail to account for recent high inflation.</w:t>
            </w:r>
          </w:p>
          <w:p w14:paraId="57D61FAB" w14:textId="77777777" w:rsidR="00FB5130" w:rsidRPr="00FB5130" w:rsidRDefault="00FB5130" w:rsidP="00FB5130">
            <w:pPr>
              <w:numPr>
                <w:ilvl w:val="0"/>
                <w:numId w:val="69"/>
              </w:numPr>
              <w:ind w:left="72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Rising Costs: Everything from medical supplies and food to staff wages has increased in price. Because Medicaid is "by design" often insufficient to cover these costs, many facilities are struggling to balance their budgets.</w:t>
            </w:r>
          </w:p>
          <w:p w14:paraId="4C89C68D" w14:textId="77777777" w:rsidR="00FB5130" w:rsidRPr="00FB5130" w:rsidRDefault="00FB5130" w:rsidP="00FB5130">
            <w:pPr>
              <w:numPr>
                <w:ilvl w:val="0"/>
                <w:numId w:val="69"/>
              </w:numPr>
              <w:ind w:left="72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Risk of Closures: Several facilities in Washington have already closed, and more are on the brink. When a facility closes, the local community—especially in rural areas—loses access to interim health care, forcing patients into more expensive hospital stays or unsafe situations.</w:t>
            </w:r>
          </w:p>
          <w:p w14:paraId="5C92EA7C" w14:textId="77777777" w:rsidR="00FB5130" w:rsidRPr="00FB5130" w:rsidRDefault="00FB5130" w:rsidP="00FB5130">
            <w:pPr>
              <w:ind w:left="360"/>
              <w:contextualSpacing/>
              <w:rPr>
                <w:rFonts w:ascii="Aptos" w:eastAsia="Aptos" w:hAnsi="Aptos" w:cs="Times New Roman"/>
                <w:b/>
                <w:bCs/>
                <w:kern w:val="2"/>
                <w14:ligatures w14:val="standardContextual"/>
              </w:rPr>
            </w:pPr>
            <w:r w:rsidRPr="00FB5130">
              <w:rPr>
                <w:rFonts w:ascii="Aptos" w:eastAsia="Aptos" w:hAnsi="Aptos" w:cs="Times New Roman"/>
                <w:b/>
                <w:bCs/>
                <w:kern w:val="2"/>
                <w14:ligatures w14:val="standardContextual"/>
              </w:rPr>
              <w:t>The Staffing Challenge</w:t>
            </w:r>
          </w:p>
          <w:p w14:paraId="0B3A7A08" w14:textId="77777777" w:rsidR="00FB5130" w:rsidRPr="00FB5130" w:rsidRDefault="00FB5130" w:rsidP="00FB5130">
            <w:pPr>
              <w:numPr>
                <w:ilvl w:val="0"/>
                <w:numId w:val="70"/>
              </w:numPr>
              <w:ind w:left="72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Recruitment and Retention: Providing high-quality care requires "amazing staff," but the author argues that the industry is "running a losing race" because Medicaid funding does not provide enough to pay competitive wages.</w:t>
            </w:r>
          </w:p>
          <w:p w14:paraId="5D68365C" w14:textId="77777777" w:rsidR="00FB5130" w:rsidRPr="00FB5130" w:rsidRDefault="00FB5130" w:rsidP="00FB5130">
            <w:pPr>
              <w:ind w:left="360"/>
              <w:contextualSpacing/>
              <w:rPr>
                <w:rFonts w:ascii="Aptos" w:eastAsia="Aptos" w:hAnsi="Aptos" w:cs="Times New Roman"/>
                <w:b/>
                <w:bCs/>
                <w:kern w:val="2"/>
                <w14:ligatures w14:val="standardContextual"/>
              </w:rPr>
            </w:pPr>
            <w:r w:rsidRPr="00FB5130">
              <w:rPr>
                <w:rFonts w:ascii="Aptos" w:eastAsia="Aptos" w:hAnsi="Aptos" w:cs="Times New Roman"/>
                <w:b/>
                <w:bCs/>
                <w:kern w:val="2"/>
                <w14:ligatures w14:val="standardContextual"/>
              </w:rPr>
              <w:t>Call to Action</w:t>
            </w:r>
          </w:p>
          <w:p w14:paraId="01FA3CC5" w14:textId="77777777" w:rsidR="00FB5130" w:rsidRPr="00FB5130" w:rsidRDefault="00FB5130" w:rsidP="00FB5130">
            <w:pPr>
              <w:numPr>
                <w:ilvl w:val="0"/>
                <w:numId w:val="70"/>
              </w:numPr>
              <w:ind w:left="72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Legislative Request: The author calls on the Washington state Legislature to, at a minimum, maintain current Medicaid funding levels.</w:t>
            </w:r>
          </w:p>
          <w:p w14:paraId="77FA00C5" w14:textId="77777777" w:rsidR="00FB5130" w:rsidRPr="00FB5130" w:rsidRDefault="00FB5130" w:rsidP="00FB5130">
            <w:pPr>
              <w:numPr>
                <w:ilvl w:val="0"/>
                <w:numId w:val="70"/>
              </w:numPr>
              <w:ind w:left="72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 xml:space="preserve">National Context: The piece also warns of the "Big Ugly Law" and other federal-level proposals that could slash Medicaid and Medicare, which </w:t>
            </w:r>
            <w:r w:rsidRPr="00FB5130">
              <w:rPr>
                <w:rFonts w:ascii="Aptos" w:eastAsia="Aptos" w:hAnsi="Aptos" w:cs="Times New Roman"/>
                <w:kern w:val="2"/>
                <w14:ligatures w14:val="standardContextual"/>
              </w:rPr>
              <w:lastRenderedPageBreak/>
              <w:t>would further destabilize the state's healthcare network and potentially lead to thousands of residents losing insurance.</w:t>
            </w:r>
          </w:p>
          <w:p w14:paraId="4CFC700B" w14:textId="77777777" w:rsidR="00FB5130" w:rsidRPr="00FB5130" w:rsidRDefault="00FB5130" w:rsidP="00FB5130">
            <w:pPr>
              <w:ind w:left="360"/>
              <w:contextualSpacing/>
              <w:rPr>
                <w:rFonts w:ascii="Aptos" w:eastAsia="Aptos" w:hAnsi="Aptos" w:cs="Times New Roman"/>
                <w:kern w:val="2"/>
                <w14:ligatures w14:val="standardContextual"/>
              </w:rPr>
            </w:pPr>
            <w:r w:rsidRPr="00FB5130">
              <w:rPr>
                <w:rFonts w:ascii="Aptos" w:eastAsia="Aptos" w:hAnsi="Aptos" w:cs="Times New Roman"/>
                <w:kern w:val="2"/>
                <w14:ligatures w14:val="standardContextual"/>
              </w:rPr>
              <w:t>The central message is that in an era of an aging population and rising costs, cutting funding for long-term care is "not an option" and would ultimately lead to a more expensive and less effective healthcare system for everyone.</w:t>
            </w:r>
          </w:p>
          <w:p w14:paraId="348958CF" w14:textId="79661C40" w:rsidR="00404AB9" w:rsidRDefault="00404AB9" w:rsidP="006B1178">
            <w:pPr>
              <w:pStyle w:val="ListParagraph"/>
              <w:numPr>
                <w:ilvl w:val="0"/>
                <w:numId w:val="11"/>
              </w:numPr>
              <w:ind w:left="360"/>
              <w:rPr>
                <w:rFonts w:ascii="Aptos" w:hAnsi="Aptos"/>
                <w:b/>
                <w:bCs/>
              </w:rPr>
            </w:pPr>
            <w:r>
              <w:rPr>
                <w:rFonts w:ascii="Aptos" w:hAnsi="Aptos"/>
                <w:b/>
                <w:bCs/>
              </w:rPr>
              <w:t>*Pittsburgh Post Gazette</w:t>
            </w:r>
          </w:p>
          <w:p w14:paraId="65E55BAE" w14:textId="66BE6F60" w:rsidR="00404AB9" w:rsidRDefault="00404AB9" w:rsidP="00404AB9">
            <w:pPr>
              <w:pStyle w:val="ListParagraph"/>
              <w:ind w:left="360"/>
              <w:rPr>
                <w:rFonts w:ascii="Aptos" w:hAnsi="Aptos"/>
              </w:rPr>
            </w:pPr>
            <w:r>
              <w:rPr>
                <w:rFonts w:ascii="Aptos" w:hAnsi="Aptos"/>
              </w:rPr>
              <w:t>December 21, 2025</w:t>
            </w:r>
          </w:p>
          <w:p w14:paraId="4AC25B82" w14:textId="77777777" w:rsidR="00404AB9" w:rsidRDefault="00404AB9" w:rsidP="00404AB9">
            <w:pPr>
              <w:pStyle w:val="ListParagraph"/>
              <w:ind w:left="360"/>
              <w:rPr>
                <w:rFonts w:ascii="Aptos" w:hAnsi="Aptos"/>
                <w:i/>
                <w:iCs/>
              </w:rPr>
            </w:pPr>
            <w:hyperlink r:id="rId69" w:history="1">
              <w:r w:rsidRPr="00404AB9">
                <w:rPr>
                  <w:rStyle w:val="Hyperlink"/>
                  <w:rFonts w:ascii="Aptos" w:hAnsi="Aptos"/>
                  <w:i/>
                  <w:iCs/>
                </w:rPr>
                <w:t xml:space="preserve">My son </w:t>
              </w:r>
              <w:proofErr w:type="gramStart"/>
              <w:r w:rsidRPr="00404AB9">
                <w:rPr>
                  <w:rStyle w:val="Hyperlink"/>
                  <w:rFonts w:ascii="Aptos" w:hAnsi="Aptos"/>
                  <w:i/>
                  <w:iCs/>
                </w:rPr>
                <w:t>can't</w:t>
              </w:r>
              <w:proofErr w:type="gramEnd"/>
              <w:r w:rsidRPr="00404AB9">
                <w:rPr>
                  <w:rStyle w:val="Hyperlink"/>
                  <w:rFonts w:ascii="Aptos" w:hAnsi="Aptos"/>
                  <w:i/>
                  <w:iCs/>
                </w:rPr>
                <w:t xml:space="preserve"> be left alone, but I have no one to stay with him</w:t>
              </w:r>
            </w:hyperlink>
          </w:p>
          <w:p w14:paraId="15C8D5FF" w14:textId="322E11B7" w:rsidR="00404AB9" w:rsidRDefault="00404AB9" w:rsidP="00404AB9">
            <w:pPr>
              <w:pStyle w:val="ListParagraph"/>
              <w:ind w:left="360"/>
              <w:rPr>
                <w:rFonts w:ascii="Aptos" w:hAnsi="Aptos"/>
              </w:rPr>
            </w:pPr>
            <w:r>
              <w:rPr>
                <w:rFonts w:ascii="Aptos" w:hAnsi="Aptos"/>
              </w:rPr>
              <w:t xml:space="preserve">By </w:t>
            </w:r>
            <w:r w:rsidR="00716A9C" w:rsidRPr="00716A9C">
              <w:rPr>
                <w:rFonts w:ascii="Aptos" w:hAnsi="Aptos"/>
              </w:rPr>
              <w:t>Heidi Knudsen</w:t>
            </w:r>
          </w:p>
          <w:p w14:paraId="62A04049" w14:textId="77777777" w:rsidR="00A5789A" w:rsidRPr="00A5789A" w:rsidRDefault="00A5789A" w:rsidP="00A5789A">
            <w:pPr>
              <w:pStyle w:val="ListParagraph"/>
              <w:ind w:left="360"/>
              <w:rPr>
                <w:rFonts w:ascii="Aptos" w:hAnsi="Aptos"/>
              </w:rPr>
            </w:pPr>
            <w:r w:rsidRPr="00A5789A">
              <w:rPr>
                <w:rFonts w:ascii="Aptos" w:hAnsi="Aptos"/>
              </w:rPr>
              <w:t xml:space="preserve">In this op-ed from the </w:t>
            </w:r>
            <w:r w:rsidRPr="00A5789A">
              <w:rPr>
                <w:rFonts w:ascii="Aptos" w:hAnsi="Aptos"/>
                <w:i/>
                <w:iCs/>
              </w:rPr>
              <w:t>Pittsburgh Post-Gazette</w:t>
            </w:r>
            <w:r w:rsidRPr="00A5789A">
              <w:rPr>
                <w:rFonts w:ascii="Aptos" w:hAnsi="Aptos"/>
              </w:rPr>
              <w:t>, Heidi Knudsen provides a deeply personal account of the home health care crisis in Pennsylvania, specifically regarding children with complex medical needs and disabilities.</w:t>
            </w:r>
          </w:p>
          <w:p w14:paraId="38CF185F" w14:textId="77777777" w:rsidR="00A5789A" w:rsidRPr="00A5789A" w:rsidRDefault="00A5789A" w:rsidP="00A5789A">
            <w:pPr>
              <w:pStyle w:val="ListParagraph"/>
              <w:ind w:left="360"/>
              <w:rPr>
                <w:rFonts w:ascii="Aptos" w:hAnsi="Aptos"/>
              </w:rPr>
            </w:pPr>
            <w:r w:rsidRPr="00A5789A">
              <w:rPr>
                <w:rFonts w:ascii="Aptos" w:hAnsi="Aptos"/>
              </w:rPr>
              <w:t>The key points of her argument include:</w:t>
            </w:r>
          </w:p>
          <w:p w14:paraId="7BE6C4E8" w14:textId="77777777" w:rsidR="00A5789A" w:rsidRPr="00A5789A" w:rsidRDefault="00A5789A" w:rsidP="00A5789A">
            <w:pPr>
              <w:pStyle w:val="ListParagraph"/>
              <w:ind w:left="360"/>
              <w:rPr>
                <w:rFonts w:ascii="Aptos" w:hAnsi="Aptos"/>
                <w:b/>
                <w:bCs/>
              </w:rPr>
            </w:pPr>
            <w:r w:rsidRPr="00A5789A">
              <w:rPr>
                <w:rFonts w:ascii="Aptos" w:hAnsi="Aptos"/>
                <w:b/>
                <w:bCs/>
              </w:rPr>
              <w:t>The "Phantom Benefit" of Home Care</w:t>
            </w:r>
          </w:p>
          <w:p w14:paraId="5F1CF4A9" w14:textId="77777777" w:rsidR="00A5789A" w:rsidRPr="00A5789A" w:rsidRDefault="00A5789A" w:rsidP="00A5789A">
            <w:pPr>
              <w:pStyle w:val="ListParagraph"/>
              <w:numPr>
                <w:ilvl w:val="0"/>
                <w:numId w:val="71"/>
              </w:numPr>
              <w:rPr>
                <w:rFonts w:ascii="Aptos" w:hAnsi="Aptos"/>
              </w:rPr>
            </w:pPr>
            <w:r w:rsidRPr="00A5789A">
              <w:rPr>
                <w:rFonts w:ascii="Aptos" w:hAnsi="Aptos"/>
                <w:b/>
                <w:bCs/>
              </w:rPr>
              <w:t>The Gap in Care:</w:t>
            </w:r>
            <w:r w:rsidRPr="00A5789A">
              <w:rPr>
                <w:rFonts w:ascii="Aptos" w:hAnsi="Aptos"/>
              </w:rPr>
              <w:t xml:space="preserve"> Knudsen’s son is eligible for 40 hours of home health care per week through Pennsylvania’s Medicaid system. However, she notes that while they are approved for this benefit on paper, they are lucky to have even a few hours actually filled due to a severe shortage of Direct Care Workers (DCWs).</w:t>
            </w:r>
          </w:p>
          <w:p w14:paraId="74E2E550" w14:textId="77777777" w:rsidR="00A5789A" w:rsidRPr="00A5789A" w:rsidRDefault="00A5789A" w:rsidP="00A5789A">
            <w:pPr>
              <w:pStyle w:val="ListParagraph"/>
              <w:numPr>
                <w:ilvl w:val="0"/>
                <w:numId w:val="71"/>
              </w:numPr>
              <w:rPr>
                <w:rFonts w:ascii="Aptos" w:hAnsi="Aptos"/>
              </w:rPr>
            </w:pPr>
            <w:r w:rsidRPr="00A5789A">
              <w:rPr>
                <w:rFonts w:ascii="Aptos" w:hAnsi="Aptos"/>
                <w:b/>
                <w:bCs/>
              </w:rPr>
              <w:t>Family Burden:</w:t>
            </w:r>
            <w:r w:rsidRPr="00A5789A">
              <w:rPr>
                <w:rFonts w:ascii="Aptos" w:hAnsi="Aptos"/>
              </w:rPr>
              <w:t xml:space="preserve"> Because the state-funded care is unavailable, the burden falls entirely on family members. Knudsen describes the "exhausting and isolating" reality of being a 24/7 caregiver, which prevents parents from working traditional jobs and impacts the entire family’s mental and financial health.</w:t>
            </w:r>
          </w:p>
          <w:p w14:paraId="3F8419CF" w14:textId="77777777" w:rsidR="00A5789A" w:rsidRPr="00A5789A" w:rsidRDefault="00A5789A" w:rsidP="00A5789A">
            <w:pPr>
              <w:pStyle w:val="ListParagraph"/>
              <w:ind w:left="360"/>
              <w:rPr>
                <w:rFonts w:ascii="Aptos" w:hAnsi="Aptos"/>
                <w:b/>
                <w:bCs/>
              </w:rPr>
            </w:pPr>
            <w:r w:rsidRPr="00A5789A">
              <w:rPr>
                <w:rFonts w:ascii="Aptos" w:hAnsi="Aptos"/>
                <w:b/>
                <w:bCs/>
              </w:rPr>
              <w:t>Economic and Systemic Failures</w:t>
            </w:r>
          </w:p>
          <w:p w14:paraId="49DEFBD5" w14:textId="77777777" w:rsidR="00A5789A" w:rsidRPr="00A5789A" w:rsidRDefault="00A5789A" w:rsidP="00A5789A">
            <w:pPr>
              <w:pStyle w:val="ListParagraph"/>
              <w:numPr>
                <w:ilvl w:val="0"/>
                <w:numId w:val="72"/>
              </w:numPr>
              <w:rPr>
                <w:rFonts w:ascii="Aptos" w:hAnsi="Aptos"/>
              </w:rPr>
            </w:pPr>
            <w:r w:rsidRPr="00A5789A">
              <w:rPr>
                <w:rFonts w:ascii="Aptos" w:hAnsi="Aptos"/>
                <w:b/>
                <w:bCs/>
              </w:rPr>
              <w:t>Uncompetitive Wages:</w:t>
            </w:r>
            <w:r w:rsidRPr="00A5789A">
              <w:rPr>
                <w:rFonts w:ascii="Aptos" w:hAnsi="Aptos"/>
              </w:rPr>
              <w:t xml:space="preserve"> The primary cause of the shortage is the low reimbursement rate set by the state. Home health aides often earn significantly less than entry-level workers in retail or fast food, despite the high level of skill and emotional labor required for medical care.</w:t>
            </w:r>
          </w:p>
          <w:p w14:paraId="0A6FE7DC" w14:textId="77777777" w:rsidR="00A5789A" w:rsidRPr="00A5789A" w:rsidRDefault="00A5789A" w:rsidP="00A5789A">
            <w:pPr>
              <w:pStyle w:val="ListParagraph"/>
              <w:numPr>
                <w:ilvl w:val="0"/>
                <w:numId w:val="72"/>
              </w:numPr>
              <w:rPr>
                <w:rFonts w:ascii="Aptos" w:hAnsi="Aptos"/>
              </w:rPr>
            </w:pPr>
            <w:r w:rsidRPr="00A5789A">
              <w:rPr>
                <w:rFonts w:ascii="Aptos" w:hAnsi="Aptos"/>
                <w:b/>
                <w:bCs/>
              </w:rPr>
              <w:t>Institutional Bias:</w:t>
            </w:r>
            <w:r w:rsidRPr="00A5789A">
              <w:rPr>
                <w:rFonts w:ascii="Aptos" w:hAnsi="Aptos"/>
              </w:rPr>
              <w:t xml:space="preserve"> Knudsen argues that the current system is "upside down" because it favors expensive institutional care over home-based care. The state pays far more to keep a person in a nursing home or facility than it would cost to provide high-quality care in their own home.</w:t>
            </w:r>
          </w:p>
          <w:p w14:paraId="021E8F5C" w14:textId="77777777" w:rsidR="00A5789A" w:rsidRPr="00A5789A" w:rsidRDefault="00A5789A" w:rsidP="00A5789A">
            <w:pPr>
              <w:pStyle w:val="ListParagraph"/>
              <w:ind w:left="360"/>
              <w:rPr>
                <w:rFonts w:ascii="Aptos" w:hAnsi="Aptos"/>
                <w:b/>
                <w:bCs/>
              </w:rPr>
            </w:pPr>
            <w:r w:rsidRPr="00A5789A">
              <w:rPr>
                <w:rFonts w:ascii="Aptos" w:hAnsi="Aptos"/>
                <w:b/>
                <w:bCs/>
              </w:rPr>
              <w:t>The Human Toll</w:t>
            </w:r>
          </w:p>
          <w:p w14:paraId="696E64E2" w14:textId="77777777" w:rsidR="00A5789A" w:rsidRPr="00A5789A" w:rsidRDefault="00A5789A" w:rsidP="00A5789A">
            <w:pPr>
              <w:pStyle w:val="ListParagraph"/>
              <w:numPr>
                <w:ilvl w:val="0"/>
                <w:numId w:val="73"/>
              </w:numPr>
              <w:rPr>
                <w:rFonts w:ascii="Aptos" w:hAnsi="Aptos"/>
              </w:rPr>
            </w:pPr>
            <w:r w:rsidRPr="00A5789A">
              <w:rPr>
                <w:rFonts w:ascii="Aptos" w:hAnsi="Aptos"/>
                <w:b/>
                <w:bCs/>
              </w:rPr>
              <w:t>Safety Risks:</w:t>
            </w:r>
            <w:r w:rsidRPr="00A5789A">
              <w:rPr>
                <w:rFonts w:ascii="Aptos" w:hAnsi="Aptos"/>
              </w:rPr>
              <w:t xml:space="preserve"> For children with severe disabilities, the lack of professional help is not just an inconvenience—it is dangerous. Knudsen highlights the constant fear of medical emergencies occurring when a parent is exhausted or alone.</w:t>
            </w:r>
          </w:p>
          <w:p w14:paraId="4B210F3D" w14:textId="77777777" w:rsidR="00A5789A" w:rsidRPr="00A5789A" w:rsidRDefault="00A5789A" w:rsidP="00A5789A">
            <w:pPr>
              <w:pStyle w:val="ListParagraph"/>
              <w:numPr>
                <w:ilvl w:val="0"/>
                <w:numId w:val="73"/>
              </w:numPr>
              <w:rPr>
                <w:rFonts w:ascii="Aptos" w:hAnsi="Aptos"/>
              </w:rPr>
            </w:pPr>
            <w:r w:rsidRPr="00A5789A">
              <w:rPr>
                <w:rFonts w:ascii="Aptos" w:hAnsi="Aptos"/>
                <w:b/>
                <w:bCs/>
              </w:rPr>
              <w:t>Loss of Dignity:</w:t>
            </w:r>
            <w:r w:rsidRPr="00A5789A">
              <w:rPr>
                <w:rFonts w:ascii="Aptos" w:hAnsi="Aptos"/>
              </w:rPr>
              <w:t xml:space="preserve"> The author emphasizes that both the patients and the workers are being undervalued, leading to a "cycle of poverty" for caregivers and a loss of independence for those receiving care.</w:t>
            </w:r>
          </w:p>
          <w:p w14:paraId="4E527F89" w14:textId="77777777" w:rsidR="00A5789A" w:rsidRPr="00A5789A" w:rsidRDefault="00A5789A" w:rsidP="00A5789A">
            <w:pPr>
              <w:pStyle w:val="ListParagraph"/>
              <w:ind w:left="360"/>
              <w:rPr>
                <w:rFonts w:ascii="Aptos" w:hAnsi="Aptos"/>
                <w:b/>
                <w:bCs/>
              </w:rPr>
            </w:pPr>
            <w:r w:rsidRPr="00A5789A">
              <w:rPr>
                <w:rFonts w:ascii="Aptos" w:hAnsi="Aptos"/>
                <w:b/>
                <w:bCs/>
              </w:rPr>
              <w:t>Call for Reform</w:t>
            </w:r>
          </w:p>
          <w:p w14:paraId="4DF38595" w14:textId="77777777" w:rsidR="00A5789A" w:rsidRPr="00A5789A" w:rsidRDefault="00A5789A" w:rsidP="00A5789A">
            <w:pPr>
              <w:pStyle w:val="ListParagraph"/>
              <w:numPr>
                <w:ilvl w:val="0"/>
                <w:numId w:val="74"/>
              </w:numPr>
              <w:rPr>
                <w:rFonts w:ascii="Aptos" w:hAnsi="Aptos"/>
              </w:rPr>
            </w:pPr>
            <w:r w:rsidRPr="00A5789A">
              <w:rPr>
                <w:rFonts w:ascii="Aptos" w:hAnsi="Aptos"/>
                <w:b/>
                <w:bCs/>
              </w:rPr>
              <w:lastRenderedPageBreak/>
              <w:t>Legislative Action:</w:t>
            </w:r>
            <w:r w:rsidRPr="00A5789A">
              <w:rPr>
                <w:rFonts w:ascii="Aptos" w:hAnsi="Aptos"/>
              </w:rPr>
              <w:t xml:space="preserve"> Knudsen calls on Pennsylvania lawmakers to significantly increase the Medicaid reimbursement rates for home and community-based services (HCBS).</w:t>
            </w:r>
          </w:p>
          <w:p w14:paraId="0C44D48E" w14:textId="7F2D5906" w:rsidR="00A5789A" w:rsidRPr="00A5789A" w:rsidRDefault="00A5789A" w:rsidP="00A5789A">
            <w:pPr>
              <w:pStyle w:val="ListParagraph"/>
              <w:numPr>
                <w:ilvl w:val="0"/>
                <w:numId w:val="74"/>
              </w:numPr>
              <w:rPr>
                <w:rFonts w:ascii="Aptos" w:hAnsi="Aptos"/>
              </w:rPr>
            </w:pPr>
            <w:r w:rsidRPr="00A5789A">
              <w:rPr>
                <w:rFonts w:ascii="Aptos" w:hAnsi="Aptos"/>
                <w:b/>
                <w:bCs/>
              </w:rPr>
              <w:t>Prioritizing Families:</w:t>
            </w:r>
            <w:r w:rsidRPr="00A5789A">
              <w:rPr>
                <w:rFonts w:ascii="Aptos" w:hAnsi="Aptos"/>
              </w:rPr>
              <w:t xml:space="preserve"> She argues that investing in the home health workforce is an investment in Pennsylvania's economy and its most vulnerable citizens, allowing families to remain intact and productive while ensuring their children receive the care they were promised.</w:t>
            </w:r>
          </w:p>
          <w:p w14:paraId="684B8B2C" w14:textId="6FFC139D" w:rsidR="006B1178" w:rsidRDefault="00C417CB" w:rsidP="006B1178">
            <w:pPr>
              <w:pStyle w:val="ListParagraph"/>
              <w:numPr>
                <w:ilvl w:val="0"/>
                <w:numId w:val="11"/>
              </w:numPr>
              <w:ind w:left="360"/>
              <w:rPr>
                <w:rFonts w:ascii="Aptos" w:hAnsi="Aptos"/>
                <w:b/>
                <w:bCs/>
              </w:rPr>
            </w:pPr>
            <w:r>
              <w:rPr>
                <w:rFonts w:ascii="Aptos" w:hAnsi="Aptos"/>
                <w:b/>
                <w:bCs/>
              </w:rPr>
              <w:t>*</w:t>
            </w:r>
            <w:r w:rsidR="006B1178">
              <w:rPr>
                <w:rFonts w:ascii="Aptos" w:hAnsi="Aptos"/>
                <w:b/>
                <w:bCs/>
              </w:rPr>
              <w:t>The Keene Sentinel</w:t>
            </w:r>
          </w:p>
          <w:p w14:paraId="352702F5" w14:textId="30B94D03" w:rsidR="006B1178" w:rsidRDefault="006B1178" w:rsidP="006B1178">
            <w:pPr>
              <w:pStyle w:val="ListParagraph"/>
              <w:ind w:left="360"/>
              <w:rPr>
                <w:rFonts w:ascii="Aptos" w:hAnsi="Aptos"/>
              </w:rPr>
            </w:pPr>
            <w:r>
              <w:rPr>
                <w:rFonts w:ascii="Aptos" w:hAnsi="Aptos"/>
              </w:rPr>
              <w:t xml:space="preserve">December </w:t>
            </w:r>
            <w:r w:rsidR="00B26AAB">
              <w:rPr>
                <w:rFonts w:ascii="Aptos" w:hAnsi="Aptos"/>
              </w:rPr>
              <w:t>20</w:t>
            </w:r>
            <w:r>
              <w:rPr>
                <w:rFonts w:ascii="Aptos" w:hAnsi="Aptos"/>
              </w:rPr>
              <w:t>, 2025</w:t>
            </w:r>
          </w:p>
          <w:p w14:paraId="464742D1" w14:textId="6F6FB3DB" w:rsidR="00D73D4F" w:rsidRPr="00D73D4F" w:rsidRDefault="00B0011B" w:rsidP="006B1178">
            <w:pPr>
              <w:pStyle w:val="ListParagraph"/>
              <w:ind w:left="360"/>
              <w:rPr>
                <w:rFonts w:ascii="Aptos" w:hAnsi="Aptos"/>
                <w:i/>
                <w:iCs/>
              </w:rPr>
            </w:pPr>
            <w:hyperlink r:id="rId70" w:history="1">
              <w:r w:rsidR="00D73D4F" w:rsidRPr="00B0011B">
                <w:rPr>
                  <w:rStyle w:val="Hyperlink"/>
                  <w:rFonts w:ascii="Aptos" w:hAnsi="Aptos"/>
                  <w:i/>
                  <w:iCs/>
                </w:rPr>
                <w:t>A look into one woma</w:t>
              </w:r>
              <w:r w:rsidR="00D73D4F" w:rsidRPr="00B0011B">
                <w:rPr>
                  <w:rStyle w:val="Hyperlink"/>
                  <w:rFonts w:ascii="Aptos" w:hAnsi="Aptos"/>
                  <w:i/>
                  <w:iCs/>
                </w:rPr>
                <w:t>n's Medicaid fight for her friend</w:t>
              </w:r>
            </w:hyperlink>
          </w:p>
          <w:p w14:paraId="5C308315" w14:textId="77777777" w:rsidR="006B1178" w:rsidRDefault="006B1178" w:rsidP="006B1178">
            <w:pPr>
              <w:pStyle w:val="ListParagraph"/>
              <w:ind w:left="360"/>
              <w:rPr>
                <w:rFonts w:ascii="Aptos" w:hAnsi="Aptos"/>
              </w:rPr>
            </w:pPr>
            <w:r w:rsidRPr="00306C80">
              <w:rPr>
                <w:rFonts w:ascii="Aptos" w:hAnsi="Aptos"/>
              </w:rPr>
              <w:t>By Elijah de Castro</w:t>
            </w:r>
          </w:p>
          <w:p w14:paraId="035BD9DC" w14:textId="77777777" w:rsidR="006B1178" w:rsidRPr="006B1178" w:rsidRDefault="006B1178" w:rsidP="006B1178">
            <w:pPr>
              <w:pStyle w:val="ListParagraph"/>
              <w:ind w:left="360"/>
              <w:rPr>
                <w:rFonts w:ascii="Aptos" w:hAnsi="Aptos"/>
                <w:b/>
                <w:bCs/>
              </w:rPr>
            </w:pPr>
            <w:r w:rsidRPr="006B1178">
              <w:rPr>
                <w:rFonts w:ascii="Aptos" w:hAnsi="Aptos"/>
              </w:rPr>
              <w:t xml:space="preserve">This article from </w:t>
            </w:r>
            <w:r w:rsidRPr="006B1178">
              <w:rPr>
                <w:rFonts w:ascii="Aptos" w:hAnsi="Aptos"/>
                <w:i/>
                <w:iCs/>
              </w:rPr>
              <w:t>The Keene Sentinel</w:t>
            </w:r>
            <w:r w:rsidRPr="006B1178">
              <w:rPr>
                <w:rFonts w:ascii="Aptos" w:hAnsi="Aptos"/>
              </w:rPr>
              <w:t xml:space="preserve"> serves as a case study for the broader Medicaid backlog crisis in New Hampshire, focusing on the harrowing experience of a 71-year-old Keene resident, Linda Gallagher.</w:t>
            </w:r>
          </w:p>
          <w:p w14:paraId="75C19107" w14:textId="77777777" w:rsidR="006B1178" w:rsidRPr="006B1178" w:rsidRDefault="006B1178" w:rsidP="006B1178">
            <w:pPr>
              <w:pStyle w:val="ListParagraph"/>
              <w:ind w:left="360"/>
              <w:rPr>
                <w:rFonts w:ascii="Aptos" w:hAnsi="Aptos"/>
              </w:rPr>
            </w:pPr>
            <w:r w:rsidRPr="006B1178">
              <w:rPr>
                <w:rFonts w:ascii="Aptos" w:hAnsi="Aptos"/>
              </w:rPr>
              <w:t>The key points of the story include:</w:t>
            </w:r>
          </w:p>
          <w:p w14:paraId="1DE5BE05" w14:textId="77777777" w:rsidR="006B1178" w:rsidRPr="006B1178" w:rsidRDefault="006B1178" w:rsidP="006B1178">
            <w:pPr>
              <w:pStyle w:val="ListParagraph"/>
              <w:ind w:left="360"/>
              <w:rPr>
                <w:rFonts w:ascii="Aptos" w:hAnsi="Aptos"/>
                <w:b/>
                <w:bCs/>
              </w:rPr>
            </w:pPr>
            <w:r w:rsidRPr="006B1178">
              <w:rPr>
                <w:rFonts w:ascii="Aptos" w:hAnsi="Aptos"/>
                <w:b/>
                <w:bCs/>
              </w:rPr>
              <w:t>The Human Impact of Delays</w:t>
            </w:r>
          </w:p>
          <w:p w14:paraId="11B77EB1" w14:textId="77777777" w:rsidR="006B1178" w:rsidRPr="006B1178" w:rsidRDefault="006B1178" w:rsidP="006B1178">
            <w:pPr>
              <w:pStyle w:val="ListParagraph"/>
              <w:numPr>
                <w:ilvl w:val="0"/>
                <w:numId w:val="64"/>
              </w:numPr>
              <w:rPr>
                <w:rFonts w:ascii="Aptos" w:hAnsi="Aptos"/>
              </w:rPr>
            </w:pPr>
            <w:r w:rsidRPr="006B1178">
              <w:rPr>
                <w:rFonts w:ascii="Aptos" w:hAnsi="Aptos"/>
                <w:b/>
                <w:bCs/>
              </w:rPr>
              <w:t>The Situation:</w:t>
            </w:r>
            <w:r w:rsidRPr="006B1178">
              <w:rPr>
                <w:rFonts w:ascii="Aptos" w:hAnsi="Aptos"/>
              </w:rPr>
              <w:t xml:space="preserve"> Linda Gallagher, who suffers from advanced chronic obstructive pulmonary disease (COPD) and other health issues, applied for Medicaid to cover home-based care and medications.</w:t>
            </w:r>
          </w:p>
          <w:p w14:paraId="4783FA9B" w14:textId="77777777" w:rsidR="006B1178" w:rsidRPr="006B1178" w:rsidRDefault="006B1178" w:rsidP="006B1178">
            <w:pPr>
              <w:pStyle w:val="ListParagraph"/>
              <w:numPr>
                <w:ilvl w:val="0"/>
                <w:numId w:val="64"/>
              </w:numPr>
              <w:rPr>
                <w:rFonts w:ascii="Aptos" w:hAnsi="Aptos"/>
              </w:rPr>
            </w:pPr>
            <w:r w:rsidRPr="006B1178">
              <w:rPr>
                <w:rFonts w:ascii="Aptos" w:hAnsi="Aptos"/>
                <w:b/>
                <w:bCs/>
              </w:rPr>
              <w:t>The Crisis:</w:t>
            </w:r>
            <w:r w:rsidRPr="006B1178">
              <w:rPr>
                <w:rFonts w:ascii="Aptos" w:hAnsi="Aptos"/>
              </w:rPr>
              <w:t xml:space="preserve"> Because her application was stuck in a months-long backlog, she was unable to afford her life-saving medications (including expensive inhalers) or the home health services she required.</w:t>
            </w:r>
          </w:p>
          <w:p w14:paraId="2D31EFE4" w14:textId="77777777" w:rsidR="006B1178" w:rsidRPr="006B1178" w:rsidRDefault="006B1178" w:rsidP="006B1178">
            <w:pPr>
              <w:pStyle w:val="ListParagraph"/>
              <w:numPr>
                <w:ilvl w:val="0"/>
                <w:numId w:val="64"/>
              </w:numPr>
              <w:rPr>
                <w:rFonts w:ascii="Aptos" w:hAnsi="Aptos"/>
              </w:rPr>
            </w:pPr>
            <w:r w:rsidRPr="006B1178">
              <w:rPr>
                <w:rFonts w:ascii="Aptos" w:hAnsi="Aptos"/>
                <w:b/>
                <w:bCs/>
              </w:rPr>
              <w:t>Life-Threatening Consequences:</w:t>
            </w:r>
            <w:r w:rsidRPr="006B1178">
              <w:rPr>
                <w:rFonts w:ascii="Aptos" w:hAnsi="Aptos"/>
              </w:rPr>
              <w:t xml:space="preserve"> Without her medication and proper care, Gallagher’s health deteriorated to the point where she was repeatedly hospitalized. She described feeling "tossed aside" and stated that the wait was effectively a "death sentence."</w:t>
            </w:r>
          </w:p>
          <w:p w14:paraId="6FCCC0A9" w14:textId="77777777" w:rsidR="006B1178" w:rsidRPr="006B1178" w:rsidRDefault="006B1178" w:rsidP="006B1178">
            <w:pPr>
              <w:pStyle w:val="ListParagraph"/>
              <w:ind w:left="360"/>
              <w:rPr>
                <w:rFonts w:ascii="Aptos" w:hAnsi="Aptos"/>
                <w:b/>
                <w:bCs/>
              </w:rPr>
            </w:pPr>
            <w:r w:rsidRPr="006B1178">
              <w:rPr>
                <w:rFonts w:ascii="Aptos" w:hAnsi="Aptos"/>
                <w:b/>
                <w:bCs/>
              </w:rPr>
              <w:t>Systemic Failures</w:t>
            </w:r>
          </w:p>
          <w:p w14:paraId="1D081480" w14:textId="77777777" w:rsidR="006B1178" w:rsidRPr="006B1178" w:rsidRDefault="006B1178" w:rsidP="006B1178">
            <w:pPr>
              <w:pStyle w:val="ListParagraph"/>
              <w:numPr>
                <w:ilvl w:val="0"/>
                <w:numId w:val="65"/>
              </w:numPr>
              <w:rPr>
                <w:rFonts w:ascii="Aptos" w:hAnsi="Aptos"/>
              </w:rPr>
            </w:pPr>
            <w:r w:rsidRPr="006B1178">
              <w:rPr>
                <w:rFonts w:ascii="Aptos" w:hAnsi="Aptos"/>
                <w:b/>
                <w:bCs/>
              </w:rPr>
              <w:t>Communication Breakdown:</w:t>
            </w:r>
            <w:r w:rsidRPr="006B1178">
              <w:rPr>
                <w:rFonts w:ascii="Aptos" w:hAnsi="Aptos"/>
              </w:rPr>
              <w:t xml:space="preserve"> Gallagher and her advocates reported that it was nearly impossible to get updates from the Department of Health and Human Services (DHHS). Phone calls went unanswered, and paperwork was reportedly lost or requested multiple times.</w:t>
            </w:r>
          </w:p>
          <w:p w14:paraId="5A0724C7" w14:textId="77777777" w:rsidR="006B1178" w:rsidRPr="006B1178" w:rsidRDefault="006B1178" w:rsidP="006B1178">
            <w:pPr>
              <w:pStyle w:val="ListParagraph"/>
              <w:numPr>
                <w:ilvl w:val="0"/>
                <w:numId w:val="65"/>
              </w:numPr>
              <w:rPr>
                <w:rFonts w:ascii="Aptos" w:hAnsi="Aptos"/>
              </w:rPr>
            </w:pPr>
            <w:r w:rsidRPr="006B1178">
              <w:rPr>
                <w:rFonts w:ascii="Aptos" w:hAnsi="Aptos"/>
                <w:b/>
                <w:bCs/>
              </w:rPr>
              <w:t>The "Unwinding" Effect:</w:t>
            </w:r>
            <w:r w:rsidRPr="006B1178">
              <w:rPr>
                <w:rFonts w:ascii="Aptos" w:hAnsi="Aptos"/>
              </w:rPr>
              <w:t xml:space="preserve"> The article highlights that Gallagher is just one of thousands caught in the "unwinding" of the COVID-19-era continuous enrollment policy. The state is overwhelmed by the volume of eligibility redeterminations, leading to a processing bottleneck.</w:t>
            </w:r>
          </w:p>
          <w:p w14:paraId="5F1ABB8F" w14:textId="77777777" w:rsidR="006B1178" w:rsidRPr="006B1178" w:rsidRDefault="006B1178" w:rsidP="006B1178">
            <w:pPr>
              <w:pStyle w:val="ListParagraph"/>
              <w:ind w:left="360"/>
              <w:rPr>
                <w:rFonts w:ascii="Aptos" w:hAnsi="Aptos"/>
                <w:b/>
                <w:bCs/>
              </w:rPr>
            </w:pPr>
            <w:r w:rsidRPr="006B1178">
              <w:rPr>
                <w:rFonts w:ascii="Aptos" w:hAnsi="Aptos"/>
                <w:b/>
                <w:bCs/>
              </w:rPr>
              <w:t>The Role of Advocacy</w:t>
            </w:r>
          </w:p>
          <w:p w14:paraId="1F9A51EA" w14:textId="77777777" w:rsidR="006B1178" w:rsidRPr="006B1178" w:rsidRDefault="006B1178" w:rsidP="006B1178">
            <w:pPr>
              <w:pStyle w:val="ListParagraph"/>
              <w:numPr>
                <w:ilvl w:val="0"/>
                <w:numId w:val="66"/>
              </w:numPr>
              <w:rPr>
                <w:rFonts w:ascii="Aptos" w:hAnsi="Aptos"/>
              </w:rPr>
            </w:pPr>
            <w:r w:rsidRPr="006B1178">
              <w:rPr>
                <w:rFonts w:ascii="Aptos" w:hAnsi="Aptos"/>
                <w:b/>
                <w:bCs/>
              </w:rPr>
              <w:t>Legal Intervention:</w:t>
            </w:r>
            <w:r w:rsidRPr="006B1178">
              <w:rPr>
                <w:rFonts w:ascii="Aptos" w:hAnsi="Aptos"/>
              </w:rPr>
              <w:t xml:space="preserve"> The article notes that many seniors only see movement on their cases after seeking help from New Hampshire Legal Assistance (NHLA) or other advocacy groups.</w:t>
            </w:r>
          </w:p>
          <w:p w14:paraId="7E45463C" w14:textId="77777777" w:rsidR="006B1178" w:rsidRPr="006B1178" w:rsidRDefault="006B1178" w:rsidP="006B1178">
            <w:pPr>
              <w:pStyle w:val="ListParagraph"/>
              <w:numPr>
                <w:ilvl w:val="0"/>
                <w:numId w:val="66"/>
              </w:numPr>
              <w:rPr>
                <w:rFonts w:ascii="Aptos" w:hAnsi="Aptos"/>
              </w:rPr>
            </w:pPr>
            <w:r w:rsidRPr="006B1178">
              <w:rPr>
                <w:rFonts w:ascii="Aptos" w:hAnsi="Aptos"/>
                <w:b/>
                <w:bCs/>
              </w:rPr>
              <w:t>Resolution:</w:t>
            </w:r>
            <w:r w:rsidRPr="006B1178">
              <w:rPr>
                <w:rFonts w:ascii="Aptos" w:hAnsi="Aptos"/>
              </w:rPr>
              <w:t xml:space="preserve"> It was only after intensive advocacy and media inquiry that Gallagher’s application was finally expedited and approved, highlighting that the system currently requires outside pressure to function for those in dire need.</w:t>
            </w:r>
          </w:p>
          <w:p w14:paraId="42A46FE5" w14:textId="77777777" w:rsidR="006B1178" w:rsidRPr="006B1178" w:rsidRDefault="006B1178" w:rsidP="006B1178">
            <w:pPr>
              <w:pStyle w:val="ListParagraph"/>
              <w:ind w:left="360"/>
              <w:rPr>
                <w:rFonts w:ascii="Aptos" w:hAnsi="Aptos"/>
                <w:b/>
                <w:bCs/>
              </w:rPr>
            </w:pPr>
            <w:r w:rsidRPr="006B1178">
              <w:rPr>
                <w:rFonts w:ascii="Aptos" w:hAnsi="Aptos"/>
                <w:b/>
                <w:bCs/>
              </w:rPr>
              <w:t>Broader Implications</w:t>
            </w:r>
          </w:p>
          <w:p w14:paraId="39658706" w14:textId="77777777" w:rsidR="006B1178" w:rsidRPr="006B1178" w:rsidRDefault="006B1178" w:rsidP="006B1178">
            <w:pPr>
              <w:pStyle w:val="ListParagraph"/>
              <w:numPr>
                <w:ilvl w:val="0"/>
                <w:numId w:val="67"/>
              </w:numPr>
              <w:rPr>
                <w:rFonts w:ascii="Aptos" w:hAnsi="Aptos"/>
              </w:rPr>
            </w:pPr>
            <w:r w:rsidRPr="006B1178">
              <w:rPr>
                <w:rFonts w:ascii="Aptos" w:hAnsi="Aptos"/>
                <w:b/>
                <w:bCs/>
              </w:rPr>
              <w:t>A Warning to Others:</w:t>
            </w:r>
            <w:r w:rsidRPr="006B1178">
              <w:rPr>
                <w:rFonts w:ascii="Aptos" w:hAnsi="Aptos"/>
              </w:rPr>
              <w:t xml:space="preserve"> Gallagher’s story is presented as a cautionary tale of how administrative delays are not just "red tape" but have </w:t>
            </w:r>
            <w:r w:rsidRPr="006B1178">
              <w:rPr>
                <w:rFonts w:ascii="Aptos" w:hAnsi="Aptos"/>
              </w:rPr>
              <w:lastRenderedPageBreak/>
              <w:t>direct, physical consequences for vulnerable seniors who lack a financial safety net.</w:t>
            </w:r>
          </w:p>
          <w:p w14:paraId="06F9BB10" w14:textId="77777777" w:rsidR="006B1178" w:rsidRPr="006B1178" w:rsidRDefault="006B1178" w:rsidP="006B1178">
            <w:pPr>
              <w:pStyle w:val="ListParagraph"/>
              <w:numPr>
                <w:ilvl w:val="0"/>
                <w:numId w:val="67"/>
              </w:numPr>
              <w:rPr>
                <w:rFonts w:ascii="Aptos" w:hAnsi="Aptos"/>
              </w:rPr>
            </w:pPr>
            <w:r w:rsidRPr="006B1178">
              <w:rPr>
                <w:rFonts w:ascii="Aptos" w:hAnsi="Aptos"/>
                <w:b/>
                <w:bCs/>
              </w:rPr>
              <w:t>Call for Reform:</w:t>
            </w:r>
            <w:r w:rsidRPr="006B1178">
              <w:rPr>
                <w:rFonts w:ascii="Aptos" w:hAnsi="Aptos"/>
              </w:rPr>
              <w:t xml:space="preserve"> The piece emphasizes the urgent need for the state to address staffing shortages and technological hurdles within DHHS to prevent similar life-threatening situations for other residents.</w:t>
            </w:r>
          </w:p>
          <w:p w14:paraId="7DD310B1" w14:textId="77777777" w:rsidR="00C417CB" w:rsidRDefault="00C417CB" w:rsidP="00C417CB">
            <w:pPr>
              <w:pStyle w:val="ListParagraph"/>
              <w:numPr>
                <w:ilvl w:val="0"/>
                <w:numId w:val="11"/>
              </w:numPr>
              <w:ind w:left="360"/>
              <w:rPr>
                <w:rFonts w:ascii="Aptos" w:hAnsi="Aptos"/>
                <w:b/>
                <w:bCs/>
              </w:rPr>
            </w:pPr>
            <w:r>
              <w:rPr>
                <w:rFonts w:ascii="Aptos" w:hAnsi="Aptos"/>
                <w:b/>
                <w:bCs/>
              </w:rPr>
              <w:t>Skilled Nursing News</w:t>
            </w:r>
          </w:p>
          <w:p w14:paraId="25344F89" w14:textId="77777777" w:rsidR="00C417CB" w:rsidRDefault="00C417CB" w:rsidP="00C417CB">
            <w:pPr>
              <w:pStyle w:val="ListParagraph"/>
              <w:ind w:left="360"/>
              <w:rPr>
                <w:rFonts w:ascii="Aptos" w:hAnsi="Aptos"/>
              </w:rPr>
            </w:pPr>
            <w:r>
              <w:rPr>
                <w:rFonts w:ascii="Aptos" w:hAnsi="Aptos"/>
              </w:rPr>
              <w:t>December 19, 2025</w:t>
            </w:r>
          </w:p>
          <w:p w14:paraId="62DC10B6" w14:textId="77777777" w:rsidR="00C417CB" w:rsidRPr="00673EEA" w:rsidRDefault="00C417CB" w:rsidP="00C417CB">
            <w:pPr>
              <w:pStyle w:val="ListParagraph"/>
              <w:ind w:left="360"/>
              <w:rPr>
                <w:rFonts w:ascii="Aptos" w:hAnsi="Aptos"/>
                <w:i/>
                <w:iCs/>
              </w:rPr>
            </w:pPr>
            <w:hyperlink r:id="rId71" w:history="1">
              <w:r w:rsidRPr="00302B6E">
                <w:rPr>
                  <w:rStyle w:val="Hyperlink"/>
                  <w:rFonts w:ascii="Aptos" w:hAnsi="Aptos"/>
                  <w:i/>
                  <w:iCs/>
                </w:rPr>
                <w:t>Nursing Home Transparency Bill Draws Interest but Remains Stalled in State Senate</w:t>
              </w:r>
            </w:hyperlink>
          </w:p>
          <w:p w14:paraId="2F79FD12" w14:textId="77777777" w:rsidR="00C417CB" w:rsidRDefault="00C417CB" w:rsidP="00C417CB">
            <w:pPr>
              <w:pStyle w:val="ListParagraph"/>
              <w:ind w:left="360"/>
              <w:rPr>
                <w:rFonts w:ascii="Aptos" w:hAnsi="Aptos"/>
              </w:rPr>
            </w:pPr>
            <w:r w:rsidRPr="00DB0D05">
              <w:rPr>
                <w:rFonts w:ascii="Aptos" w:hAnsi="Aptos"/>
              </w:rPr>
              <w:t>By Amy Stulick</w:t>
            </w:r>
          </w:p>
          <w:p w14:paraId="75EE650A" w14:textId="77777777" w:rsidR="00C417CB" w:rsidRPr="00302B6E" w:rsidRDefault="00C417CB" w:rsidP="00C417CB">
            <w:pPr>
              <w:pStyle w:val="ListParagraph"/>
              <w:ind w:left="360"/>
              <w:rPr>
                <w:rFonts w:ascii="Aptos" w:hAnsi="Aptos"/>
                <w:b/>
                <w:bCs/>
              </w:rPr>
            </w:pPr>
            <w:r w:rsidRPr="00302B6E">
              <w:rPr>
                <w:rFonts w:ascii="Aptos" w:hAnsi="Aptos"/>
                <w:b/>
                <w:bCs/>
              </w:rPr>
              <w:t>Summary of New Jersey Senate Bill 1948</w:t>
            </w:r>
          </w:p>
          <w:p w14:paraId="55A7381A" w14:textId="77777777" w:rsidR="00C417CB" w:rsidRPr="00302B6E" w:rsidRDefault="00C417CB" w:rsidP="00C417CB">
            <w:pPr>
              <w:pStyle w:val="ListParagraph"/>
              <w:ind w:left="360"/>
              <w:rPr>
                <w:rFonts w:ascii="Aptos" w:hAnsi="Aptos"/>
              </w:rPr>
            </w:pPr>
            <w:r w:rsidRPr="00302B6E">
              <w:rPr>
                <w:rFonts w:ascii="Aptos" w:hAnsi="Aptos"/>
                <w:b/>
                <w:bCs/>
              </w:rPr>
              <w:t>Overview</w:t>
            </w:r>
            <w:r w:rsidRPr="00302B6E">
              <w:rPr>
                <w:rFonts w:ascii="Aptos" w:hAnsi="Aptos"/>
              </w:rPr>
              <w:t xml:space="preserve"> Legislative efforts have intensified in New Jersey to pass Senate Bill 1948, which aims to mandate greater financial transparency for nursing homes. This includes the disclosure of owners and related management entities.</w:t>
            </w:r>
          </w:p>
          <w:p w14:paraId="0B2026DF" w14:textId="77777777" w:rsidR="00C417CB" w:rsidRPr="00302B6E" w:rsidRDefault="00C417CB" w:rsidP="00C417CB">
            <w:pPr>
              <w:pStyle w:val="ListParagraph"/>
              <w:ind w:left="360"/>
              <w:rPr>
                <w:rFonts w:ascii="Aptos" w:hAnsi="Aptos"/>
              </w:rPr>
            </w:pPr>
            <w:r w:rsidRPr="00302B6E">
              <w:rPr>
                <w:rFonts w:ascii="Aptos" w:hAnsi="Aptos"/>
                <w:b/>
                <w:bCs/>
              </w:rPr>
              <w:t>Arguments for the Bill</w:t>
            </w:r>
          </w:p>
          <w:p w14:paraId="6B80024A" w14:textId="77777777" w:rsidR="00C417CB" w:rsidRPr="00302B6E" w:rsidRDefault="00C417CB" w:rsidP="00C417CB">
            <w:pPr>
              <w:pStyle w:val="ListParagraph"/>
              <w:numPr>
                <w:ilvl w:val="0"/>
                <w:numId w:val="45"/>
              </w:numPr>
              <w:rPr>
                <w:rFonts w:ascii="Aptos" w:hAnsi="Aptos"/>
              </w:rPr>
            </w:pPr>
            <w:r w:rsidRPr="00302B6E">
              <w:rPr>
                <w:rFonts w:ascii="Aptos" w:hAnsi="Aptos"/>
                <w:b/>
                <w:bCs/>
              </w:rPr>
              <w:t>Accountability:</w:t>
            </w:r>
            <w:r w:rsidRPr="00302B6E">
              <w:rPr>
                <w:rFonts w:ascii="Aptos" w:hAnsi="Aptos"/>
              </w:rPr>
              <w:t xml:space="preserve"> Investigative reports highlighted widespread use of related-party businesses and allegations of operators diverting public funds for profit.</w:t>
            </w:r>
          </w:p>
          <w:p w14:paraId="28E4C373" w14:textId="77777777" w:rsidR="00C417CB" w:rsidRPr="00302B6E" w:rsidRDefault="00C417CB" w:rsidP="00C417CB">
            <w:pPr>
              <w:pStyle w:val="ListParagraph"/>
              <w:numPr>
                <w:ilvl w:val="0"/>
                <w:numId w:val="45"/>
              </w:numPr>
              <w:rPr>
                <w:rFonts w:ascii="Aptos" w:hAnsi="Aptos"/>
              </w:rPr>
            </w:pPr>
            <w:r w:rsidRPr="00302B6E">
              <w:rPr>
                <w:rFonts w:ascii="Aptos" w:hAnsi="Aptos"/>
                <w:b/>
                <w:bCs/>
              </w:rPr>
              <w:t>Public Funding:</w:t>
            </w:r>
            <w:r w:rsidRPr="00302B6E">
              <w:rPr>
                <w:rFonts w:ascii="Aptos" w:hAnsi="Aptos"/>
              </w:rPr>
              <w:t xml:space="preserve"> State officials note that nursing homes received over $4 billion in public funding in 2023, necessitating stricter oversight.</w:t>
            </w:r>
          </w:p>
          <w:p w14:paraId="6B2AE246" w14:textId="77777777" w:rsidR="00C417CB" w:rsidRPr="00302B6E" w:rsidRDefault="00C417CB" w:rsidP="00C417CB">
            <w:pPr>
              <w:pStyle w:val="ListParagraph"/>
              <w:numPr>
                <w:ilvl w:val="0"/>
                <w:numId w:val="45"/>
              </w:numPr>
              <w:rPr>
                <w:rFonts w:ascii="Aptos" w:hAnsi="Aptos"/>
              </w:rPr>
            </w:pPr>
            <w:r w:rsidRPr="00302B6E">
              <w:rPr>
                <w:rFonts w:ascii="Aptos" w:hAnsi="Aptos"/>
                <w:b/>
                <w:bCs/>
              </w:rPr>
              <w:t>Quality of Care:</w:t>
            </w:r>
            <w:r w:rsidRPr="00302B6E">
              <w:rPr>
                <w:rFonts w:ascii="Aptos" w:hAnsi="Aptos"/>
              </w:rPr>
              <w:t xml:space="preserve"> Support grew following reports of low spending on resident food/care, safety hazards, and violations of resident rights.</w:t>
            </w:r>
          </w:p>
          <w:p w14:paraId="67378CEA" w14:textId="77777777" w:rsidR="00C417CB" w:rsidRPr="00302B6E" w:rsidRDefault="00C417CB" w:rsidP="00C417CB">
            <w:pPr>
              <w:pStyle w:val="ListParagraph"/>
              <w:numPr>
                <w:ilvl w:val="0"/>
                <w:numId w:val="45"/>
              </w:numPr>
              <w:rPr>
                <w:rFonts w:ascii="Aptos" w:hAnsi="Aptos"/>
              </w:rPr>
            </w:pPr>
            <w:r w:rsidRPr="00302B6E">
              <w:rPr>
                <w:rFonts w:ascii="Aptos" w:hAnsi="Aptos"/>
                <w:b/>
                <w:bCs/>
              </w:rPr>
              <w:t>Federal Alignment:</w:t>
            </w:r>
            <w:r w:rsidRPr="00302B6E">
              <w:rPr>
                <w:rFonts w:ascii="Aptos" w:hAnsi="Aptos"/>
              </w:rPr>
              <w:t xml:space="preserve"> The bill mirrors federal policies requiring the disclosure of ownership and managerial entities.</w:t>
            </w:r>
          </w:p>
          <w:p w14:paraId="5925E604" w14:textId="77777777" w:rsidR="00C417CB" w:rsidRPr="00302B6E" w:rsidRDefault="00C417CB" w:rsidP="00C417CB">
            <w:pPr>
              <w:pStyle w:val="ListParagraph"/>
              <w:ind w:left="360"/>
              <w:rPr>
                <w:rFonts w:ascii="Aptos" w:hAnsi="Aptos"/>
              </w:rPr>
            </w:pPr>
            <w:r w:rsidRPr="00302B6E">
              <w:rPr>
                <w:rFonts w:ascii="Aptos" w:hAnsi="Aptos"/>
                <w:b/>
                <w:bCs/>
              </w:rPr>
              <w:t>Arguments Against the Bill</w:t>
            </w:r>
          </w:p>
          <w:p w14:paraId="1DF60EB5" w14:textId="77777777" w:rsidR="00C417CB" w:rsidRPr="00302B6E" w:rsidRDefault="00C417CB" w:rsidP="00C417CB">
            <w:pPr>
              <w:pStyle w:val="ListParagraph"/>
              <w:numPr>
                <w:ilvl w:val="0"/>
                <w:numId w:val="46"/>
              </w:numPr>
              <w:rPr>
                <w:rFonts w:ascii="Aptos" w:hAnsi="Aptos"/>
              </w:rPr>
            </w:pPr>
            <w:r w:rsidRPr="00302B6E">
              <w:rPr>
                <w:rFonts w:ascii="Aptos" w:hAnsi="Aptos"/>
                <w:b/>
                <w:bCs/>
              </w:rPr>
              <w:t>Existing Transparency:</w:t>
            </w:r>
            <w:r w:rsidRPr="00302B6E">
              <w:rPr>
                <w:rFonts w:ascii="Aptos" w:hAnsi="Aptos"/>
              </w:rPr>
              <w:t xml:space="preserve"> Industry leaders, such as the Health Care Association of New Jersey, argue the sector is already highly transparent.</w:t>
            </w:r>
          </w:p>
          <w:p w14:paraId="039EF4C6" w14:textId="77777777" w:rsidR="00C417CB" w:rsidRPr="00302B6E" w:rsidRDefault="00C417CB" w:rsidP="00C417CB">
            <w:pPr>
              <w:pStyle w:val="ListParagraph"/>
              <w:numPr>
                <w:ilvl w:val="0"/>
                <w:numId w:val="46"/>
              </w:numPr>
              <w:rPr>
                <w:rFonts w:ascii="Aptos" w:hAnsi="Aptos"/>
              </w:rPr>
            </w:pPr>
            <w:r w:rsidRPr="00302B6E">
              <w:rPr>
                <w:rFonts w:ascii="Aptos" w:hAnsi="Aptos"/>
                <w:b/>
                <w:bCs/>
              </w:rPr>
              <w:t>Funding Issues:</w:t>
            </w:r>
            <w:r w:rsidRPr="00302B6E">
              <w:rPr>
                <w:rFonts w:ascii="Aptos" w:hAnsi="Aptos"/>
              </w:rPr>
              <w:t xml:space="preserve"> Critics contend that inadequate Medicaid reimbursement rates—rather than a lack of transparency—are the primary cause of staffing shortages and reduced care quality.</w:t>
            </w:r>
          </w:p>
          <w:p w14:paraId="0420FA31" w14:textId="77777777" w:rsidR="00C417CB" w:rsidRPr="00302B6E" w:rsidRDefault="00C417CB" w:rsidP="00C417CB">
            <w:pPr>
              <w:pStyle w:val="ListParagraph"/>
              <w:ind w:left="360"/>
              <w:rPr>
                <w:rFonts w:ascii="Aptos" w:hAnsi="Aptos"/>
              </w:rPr>
            </w:pPr>
            <w:r w:rsidRPr="00302B6E">
              <w:rPr>
                <w:rFonts w:ascii="Aptos" w:hAnsi="Aptos"/>
                <w:b/>
                <w:bCs/>
              </w:rPr>
              <w:t>Current Status</w:t>
            </w:r>
            <w:r w:rsidRPr="00302B6E">
              <w:rPr>
                <w:rFonts w:ascii="Aptos" w:hAnsi="Aptos"/>
              </w:rPr>
              <w:t xml:space="preserve"> Despite backing from Senator Joseph Vitale and various advocacy groups, the bill remains stalled in committee as the legislative session nears its end.</w:t>
            </w:r>
          </w:p>
          <w:p w14:paraId="67C8FE70" w14:textId="34933901" w:rsidR="00DB0D05" w:rsidRDefault="00C417CB" w:rsidP="00D100B1">
            <w:pPr>
              <w:pStyle w:val="ListParagraph"/>
              <w:numPr>
                <w:ilvl w:val="0"/>
                <w:numId w:val="11"/>
              </w:numPr>
              <w:ind w:left="360"/>
              <w:rPr>
                <w:rFonts w:ascii="Aptos" w:hAnsi="Aptos"/>
                <w:b/>
                <w:bCs/>
              </w:rPr>
            </w:pPr>
            <w:r>
              <w:rPr>
                <w:rFonts w:ascii="Aptos" w:hAnsi="Aptos"/>
                <w:b/>
                <w:bCs/>
              </w:rPr>
              <w:t>*</w:t>
            </w:r>
            <w:r w:rsidR="00D100B1">
              <w:rPr>
                <w:rFonts w:ascii="Aptos" w:hAnsi="Aptos"/>
                <w:b/>
                <w:bCs/>
              </w:rPr>
              <w:t>The Keene Sentinel</w:t>
            </w:r>
          </w:p>
          <w:p w14:paraId="036A7DC0" w14:textId="77777777" w:rsidR="00D100B1" w:rsidRDefault="00D100B1" w:rsidP="00D100B1">
            <w:pPr>
              <w:pStyle w:val="ListParagraph"/>
              <w:ind w:left="360"/>
              <w:rPr>
                <w:rFonts w:ascii="Aptos" w:hAnsi="Aptos"/>
              </w:rPr>
            </w:pPr>
            <w:r>
              <w:rPr>
                <w:rFonts w:ascii="Aptos" w:hAnsi="Aptos"/>
              </w:rPr>
              <w:t>December 18, 2025</w:t>
            </w:r>
          </w:p>
          <w:p w14:paraId="2EEDD4AB" w14:textId="1C48C1AD" w:rsidR="00D100B1" w:rsidRPr="00D100B1" w:rsidRDefault="00D100B1" w:rsidP="00D100B1">
            <w:pPr>
              <w:pStyle w:val="ListParagraph"/>
              <w:ind w:left="360"/>
              <w:rPr>
                <w:rFonts w:ascii="Aptos" w:hAnsi="Aptos"/>
                <w:i/>
                <w:iCs/>
              </w:rPr>
            </w:pPr>
            <w:hyperlink r:id="rId72" w:history="1">
              <w:r w:rsidRPr="00D100B1">
                <w:rPr>
                  <w:rStyle w:val="Hyperlink"/>
                  <w:rFonts w:ascii="Aptos" w:hAnsi="Aptos"/>
                  <w:i/>
                  <w:iCs/>
                </w:rPr>
                <w:t>Medicaid backlog puts NH seniors in crisis</w:t>
              </w:r>
            </w:hyperlink>
          </w:p>
          <w:p w14:paraId="447FEF4C" w14:textId="77777777" w:rsidR="00D100B1" w:rsidRDefault="00306C80" w:rsidP="00D100B1">
            <w:pPr>
              <w:pStyle w:val="ListParagraph"/>
              <w:ind w:left="360"/>
              <w:rPr>
                <w:rFonts w:ascii="Aptos" w:hAnsi="Aptos"/>
              </w:rPr>
            </w:pPr>
            <w:r w:rsidRPr="00306C80">
              <w:rPr>
                <w:rFonts w:ascii="Aptos" w:hAnsi="Aptos"/>
              </w:rPr>
              <w:t>By Elijah de Castro</w:t>
            </w:r>
          </w:p>
          <w:p w14:paraId="58AB8BE2" w14:textId="77777777" w:rsidR="00AD4F38" w:rsidRPr="00AD4F38" w:rsidRDefault="00AD4F38" w:rsidP="00AD4F38">
            <w:pPr>
              <w:pStyle w:val="ListParagraph"/>
              <w:ind w:left="360"/>
              <w:rPr>
                <w:rFonts w:ascii="Aptos" w:hAnsi="Aptos"/>
              </w:rPr>
            </w:pPr>
            <w:r w:rsidRPr="00AD4F38">
              <w:rPr>
                <w:rFonts w:ascii="Aptos" w:hAnsi="Aptos"/>
              </w:rPr>
              <w:t xml:space="preserve">This article from </w:t>
            </w:r>
            <w:r w:rsidRPr="00AD4F38">
              <w:rPr>
                <w:rFonts w:ascii="Aptos" w:hAnsi="Aptos"/>
                <w:i/>
                <w:iCs/>
              </w:rPr>
              <w:t>The Keene Sentinel</w:t>
            </w:r>
            <w:r w:rsidRPr="00AD4F38">
              <w:rPr>
                <w:rFonts w:ascii="Aptos" w:hAnsi="Aptos"/>
              </w:rPr>
              <w:t xml:space="preserve"> details a growing crisis for seniors and people with disabilities in New Hampshire due to significant delays in processing Medicaid applications for long-term care.</w:t>
            </w:r>
          </w:p>
          <w:p w14:paraId="48224B9F" w14:textId="77777777" w:rsidR="00AD4F38" w:rsidRPr="00AD4F38" w:rsidRDefault="00AD4F38" w:rsidP="00AD4F38">
            <w:pPr>
              <w:pStyle w:val="ListParagraph"/>
              <w:ind w:left="360"/>
              <w:rPr>
                <w:rFonts w:ascii="Aptos" w:hAnsi="Aptos"/>
              </w:rPr>
            </w:pPr>
            <w:r w:rsidRPr="00AD4F38">
              <w:rPr>
                <w:rFonts w:ascii="Aptos" w:hAnsi="Aptos"/>
              </w:rPr>
              <w:t>Here is a summary of the key points:</w:t>
            </w:r>
          </w:p>
          <w:p w14:paraId="66BBE987" w14:textId="77777777" w:rsidR="00AD4F38" w:rsidRPr="00AD4F38" w:rsidRDefault="00AD4F38" w:rsidP="00AD4F38">
            <w:pPr>
              <w:pStyle w:val="ListParagraph"/>
              <w:ind w:left="360"/>
              <w:rPr>
                <w:rFonts w:ascii="Aptos" w:hAnsi="Aptos"/>
                <w:b/>
                <w:bCs/>
              </w:rPr>
            </w:pPr>
            <w:r w:rsidRPr="00AD4F38">
              <w:rPr>
                <w:rFonts w:ascii="Aptos" w:hAnsi="Aptos"/>
                <w:b/>
                <w:bCs/>
              </w:rPr>
              <w:t>The Core Issue</w:t>
            </w:r>
          </w:p>
          <w:p w14:paraId="51FAC6EB" w14:textId="77777777" w:rsidR="00AD4F38" w:rsidRPr="00AD4F38" w:rsidRDefault="00AD4F38" w:rsidP="00AD4F38">
            <w:pPr>
              <w:pStyle w:val="ListParagraph"/>
              <w:numPr>
                <w:ilvl w:val="0"/>
                <w:numId w:val="60"/>
              </w:numPr>
              <w:rPr>
                <w:rFonts w:ascii="Aptos" w:hAnsi="Aptos"/>
              </w:rPr>
            </w:pPr>
            <w:r w:rsidRPr="00AD4F38">
              <w:rPr>
                <w:rFonts w:ascii="Aptos" w:hAnsi="Aptos"/>
                <w:b/>
                <w:bCs/>
              </w:rPr>
              <w:t>The Backlog:</w:t>
            </w:r>
            <w:r w:rsidRPr="00AD4F38">
              <w:rPr>
                <w:rFonts w:ascii="Aptos" w:hAnsi="Aptos"/>
              </w:rPr>
              <w:t xml:space="preserve"> Federal law requires Medicaid applications to be processed within 45 days. However, New Hampshire is currently </w:t>
            </w:r>
            <w:r w:rsidRPr="00AD4F38">
              <w:rPr>
                <w:rFonts w:ascii="Aptos" w:hAnsi="Aptos"/>
              </w:rPr>
              <w:lastRenderedPageBreak/>
              <w:t>facing a massive backlog, with many applicants waiting four to six months or longer for a decision.</w:t>
            </w:r>
          </w:p>
          <w:p w14:paraId="1CAE0E46" w14:textId="77777777" w:rsidR="00AD4F38" w:rsidRPr="00AD4F38" w:rsidRDefault="00AD4F38" w:rsidP="00AD4F38">
            <w:pPr>
              <w:pStyle w:val="ListParagraph"/>
              <w:numPr>
                <w:ilvl w:val="0"/>
                <w:numId w:val="60"/>
              </w:numPr>
              <w:rPr>
                <w:rFonts w:ascii="Aptos" w:hAnsi="Aptos"/>
              </w:rPr>
            </w:pPr>
            <w:r w:rsidRPr="00AD4F38">
              <w:rPr>
                <w:rFonts w:ascii="Aptos" w:hAnsi="Aptos"/>
                <w:b/>
                <w:bCs/>
              </w:rPr>
              <w:t>Cause of Delays:</w:t>
            </w:r>
            <w:r w:rsidRPr="00AD4F38">
              <w:rPr>
                <w:rFonts w:ascii="Aptos" w:hAnsi="Aptos"/>
              </w:rPr>
              <w:t xml:space="preserve"> The crisis is attributed to a combination of staffing shortages at the Department of Health and Human Services (DHHS) and the "unwinding" process that followed the end of the COVID-19 public health emergency, which required the state to re-evaluate the eligibility of all Medicaid recipients.</w:t>
            </w:r>
          </w:p>
          <w:p w14:paraId="5C66524B" w14:textId="77777777" w:rsidR="00AD4F38" w:rsidRPr="00AD4F38" w:rsidRDefault="00AD4F38" w:rsidP="00AD4F38">
            <w:pPr>
              <w:pStyle w:val="ListParagraph"/>
              <w:ind w:left="360"/>
              <w:rPr>
                <w:rFonts w:ascii="Aptos" w:hAnsi="Aptos"/>
                <w:b/>
                <w:bCs/>
              </w:rPr>
            </w:pPr>
            <w:r w:rsidRPr="00AD4F38">
              <w:rPr>
                <w:rFonts w:ascii="Aptos" w:hAnsi="Aptos"/>
                <w:b/>
                <w:bCs/>
              </w:rPr>
              <w:t>The Impact on Seniors and Families</w:t>
            </w:r>
          </w:p>
          <w:p w14:paraId="5C6FF04B" w14:textId="77777777" w:rsidR="00AD4F38" w:rsidRPr="00AD4F38" w:rsidRDefault="00AD4F38" w:rsidP="00AD4F38">
            <w:pPr>
              <w:pStyle w:val="ListParagraph"/>
              <w:numPr>
                <w:ilvl w:val="0"/>
                <w:numId w:val="61"/>
              </w:numPr>
              <w:rPr>
                <w:rFonts w:ascii="Aptos" w:hAnsi="Aptos"/>
              </w:rPr>
            </w:pPr>
            <w:r w:rsidRPr="00AD4F38">
              <w:rPr>
                <w:rFonts w:ascii="Aptos" w:hAnsi="Aptos"/>
                <w:b/>
                <w:bCs/>
              </w:rPr>
              <w:t>Financial Ruin:</w:t>
            </w:r>
            <w:r w:rsidRPr="00AD4F38">
              <w:rPr>
                <w:rFonts w:ascii="Aptos" w:hAnsi="Aptos"/>
              </w:rPr>
              <w:t xml:space="preserve"> Families are being forced to spend down their life savings or sell homes to cover the cost of nursing home care (which can exceed $10,000–$15,000 a month) while waiting for approval.</w:t>
            </w:r>
          </w:p>
          <w:p w14:paraId="4D626069" w14:textId="77777777" w:rsidR="00AD4F38" w:rsidRPr="00AD4F38" w:rsidRDefault="00AD4F38" w:rsidP="00AD4F38">
            <w:pPr>
              <w:pStyle w:val="ListParagraph"/>
              <w:numPr>
                <w:ilvl w:val="0"/>
                <w:numId w:val="61"/>
              </w:numPr>
              <w:rPr>
                <w:rFonts w:ascii="Aptos" w:hAnsi="Aptos"/>
              </w:rPr>
            </w:pPr>
            <w:r w:rsidRPr="00AD4F38">
              <w:rPr>
                <w:rFonts w:ascii="Aptos" w:hAnsi="Aptos"/>
                <w:b/>
                <w:bCs/>
              </w:rPr>
              <w:t>Care Access:</w:t>
            </w:r>
            <w:r w:rsidRPr="00AD4F38">
              <w:rPr>
                <w:rFonts w:ascii="Aptos" w:hAnsi="Aptos"/>
              </w:rPr>
              <w:t xml:space="preserve"> Some nursing homes are becoming hesitant to admit "Medicaid-pending" residents because they cannot afford to provide months of care without reimbursement. This leaves seniors stuck in hospitals or unsafe home environments.</w:t>
            </w:r>
          </w:p>
          <w:p w14:paraId="52197CF3" w14:textId="77777777" w:rsidR="00AD4F38" w:rsidRPr="00AD4F38" w:rsidRDefault="00AD4F38" w:rsidP="00AD4F38">
            <w:pPr>
              <w:pStyle w:val="ListParagraph"/>
              <w:numPr>
                <w:ilvl w:val="0"/>
                <w:numId w:val="61"/>
              </w:numPr>
              <w:rPr>
                <w:rFonts w:ascii="Aptos" w:hAnsi="Aptos"/>
              </w:rPr>
            </w:pPr>
            <w:r w:rsidRPr="00AD4F38">
              <w:rPr>
                <w:rFonts w:ascii="Aptos" w:hAnsi="Aptos"/>
                <w:b/>
                <w:bCs/>
              </w:rPr>
              <w:t>Emotional Stress:</w:t>
            </w:r>
            <w:r w:rsidRPr="00AD4F38">
              <w:rPr>
                <w:rFonts w:ascii="Aptos" w:hAnsi="Aptos"/>
              </w:rPr>
              <w:t xml:space="preserve"> Families describe the process as a "bureaucratic nightmare," struggling with lost paperwork, lack of communication from caseworkers, and the constant threat of being discharged from facilities due to non-payment.</w:t>
            </w:r>
          </w:p>
          <w:p w14:paraId="36DB6A31" w14:textId="77777777" w:rsidR="00AD4F38" w:rsidRPr="00AD4F38" w:rsidRDefault="00AD4F38" w:rsidP="00AD4F38">
            <w:pPr>
              <w:pStyle w:val="ListParagraph"/>
              <w:ind w:left="360"/>
              <w:rPr>
                <w:rFonts w:ascii="Aptos" w:hAnsi="Aptos"/>
                <w:b/>
                <w:bCs/>
              </w:rPr>
            </w:pPr>
            <w:r w:rsidRPr="00AD4F38">
              <w:rPr>
                <w:rFonts w:ascii="Aptos" w:hAnsi="Aptos"/>
                <w:b/>
                <w:bCs/>
              </w:rPr>
              <w:t>The Impact on Facilities</w:t>
            </w:r>
          </w:p>
          <w:p w14:paraId="1A85B391" w14:textId="77777777" w:rsidR="00AD4F38" w:rsidRPr="00AD4F38" w:rsidRDefault="00AD4F38" w:rsidP="00AD4F38">
            <w:pPr>
              <w:pStyle w:val="ListParagraph"/>
              <w:numPr>
                <w:ilvl w:val="0"/>
                <w:numId w:val="62"/>
              </w:numPr>
              <w:rPr>
                <w:rFonts w:ascii="Aptos" w:hAnsi="Aptos"/>
              </w:rPr>
            </w:pPr>
            <w:r w:rsidRPr="00AD4F38">
              <w:rPr>
                <w:rFonts w:ascii="Aptos" w:hAnsi="Aptos"/>
                <w:b/>
                <w:bCs/>
              </w:rPr>
              <w:t>Financial Instability:</w:t>
            </w:r>
            <w:r w:rsidRPr="00AD4F38">
              <w:rPr>
                <w:rFonts w:ascii="Aptos" w:hAnsi="Aptos"/>
              </w:rPr>
              <w:t xml:space="preserve"> Long-term care facilities are carrying millions of dollars in unpaid debt because of these delays. For smaller or non-profit nursing homes, this lack of cash flow threatens their ability to remain operational.</w:t>
            </w:r>
          </w:p>
          <w:p w14:paraId="16468C62" w14:textId="77777777" w:rsidR="00AD4F38" w:rsidRPr="00AD4F38" w:rsidRDefault="00AD4F38" w:rsidP="00AD4F38">
            <w:pPr>
              <w:pStyle w:val="ListParagraph"/>
              <w:numPr>
                <w:ilvl w:val="0"/>
                <w:numId w:val="62"/>
              </w:numPr>
              <w:rPr>
                <w:rFonts w:ascii="Aptos" w:hAnsi="Aptos"/>
              </w:rPr>
            </w:pPr>
            <w:r w:rsidRPr="00AD4F38">
              <w:rPr>
                <w:rFonts w:ascii="Aptos" w:hAnsi="Aptos"/>
                <w:b/>
                <w:bCs/>
              </w:rPr>
              <w:t>Staffing Strain:</w:t>
            </w:r>
            <w:r w:rsidRPr="00AD4F38">
              <w:rPr>
                <w:rFonts w:ascii="Aptos" w:hAnsi="Aptos"/>
              </w:rPr>
              <w:t xml:space="preserve"> Facilities are spending excessive administrative hours chasing application statuses instead of focusing on resident care.</w:t>
            </w:r>
          </w:p>
          <w:p w14:paraId="2B8442C0" w14:textId="77777777" w:rsidR="00AD4F38" w:rsidRPr="00AD4F38" w:rsidRDefault="00AD4F38" w:rsidP="00AD4F38">
            <w:pPr>
              <w:pStyle w:val="ListParagraph"/>
              <w:ind w:left="360"/>
              <w:rPr>
                <w:rFonts w:ascii="Aptos" w:hAnsi="Aptos"/>
                <w:b/>
                <w:bCs/>
              </w:rPr>
            </w:pPr>
            <w:r w:rsidRPr="00AD4F38">
              <w:rPr>
                <w:rFonts w:ascii="Aptos" w:hAnsi="Aptos"/>
                <w:b/>
                <w:bCs/>
              </w:rPr>
              <w:t>Proposed Solutions and Response</w:t>
            </w:r>
          </w:p>
          <w:p w14:paraId="0C018D9B" w14:textId="77777777" w:rsidR="00AD4F38" w:rsidRPr="00AD4F38" w:rsidRDefault="00AD4F38" w:rsidP="00AD4F38">
            <w:pPr>
              <w:pStyle w:val="ListParagraph"/>
              <w:numPr>
                <w:ilvl w:val="0"/>
                <w:numId w:val="63"/>
              </w:numPr>
              <w:rPr>
                <w:rFonts w:ascii="Aptos" w:hAnsi="Aptos"/>
              </w:rPr>
            </w:pPr>
            <w:r w:rsidRPr="00AD4F38">
              <w:rPr>
                <w:rFonts w:ascii="Aptos" w:hAnsi="Aptos"/>
                <w:b/>
                <w:bCs/>
              </w:rPr>
              <w:t>State Action:</w:t>
            </w:r>
            <w:r w:rsidRPr="00AD4F38">
              <w:rPr>
                <w:rFonts w:ascii="Aptos" w:hAnsi="Aptos"/>
              </w:rPr>
              <w:t xml:space="preserve"> DHHS officials acknowledge the problem and state they are working to hire more technicians and streamline the "redetermination" process.</w:t>
            </w:r>
          </w:p>
          <w:p w14:paraId="209F65BE" w14:textId="6DD09E3C" w:rsidR="00306C80" w:rsidRPr="00C13527" w:rsidRDefault="00AD4F38" w:rsidP="00C13527">
            <w:pPr>
              <w:pStyle w:val="ListParagraph"/>
              <w:numPr>
                <w:ilvl w:val="0"/>
                <w:numId w:val="63"/>
              </w:numPr>
              <w:rPr>
                <w:rFonts w:ascii="Aptos" w:hAnsi="Aptos"/>
              </w:rPr>
            </w:pPr>
            <w:r w:rsidRPr="00AD4F38">
              <w:rPr>
                <w:rFonts w:ascii="Aptos" w:hAnsi="Aptos"/>
                <w:b/>
                <w:bCs/>
              </w:rPr>
              <w:t>Legislative Pressure:</w:t>
            </w:r>
            <w:r w:rsidRPr="00AD4F38">
              <w:rPr>
                <w:rFonts w:ascii="Aptos" w:hAnsi="Aptos"/>
              </w:rPr>
              <w:t xml:space="preserve"> Advocates and some lawmakers are pushing for more transparency and faster processing times, noting that the delays are not just a clerical issue but a violation of federal mandates that puts the state’s most vulnerable citizens at risk.</w:t>
            </w:r>
          </w:p>
        </w:tc>
      </w:tr>
      <w:tr w:rsidR="00AA2DC3" w:rsidRPr="00783903" w14:paraId="3569414B" w14:textId="77777777" w:rsidTr="00467E18">
        <w:trPr>
          <w:gridAfter w:val="1"/>
          <w:wAfter w:w="298" w:type="dxa"/>
        </w:trPr>
        <w:tc>
          <w:tcPr>
            <w:tcW w:w="2903" w:type="dxa"/>
            <w:gridSpan w:val="2"/>
          </w:tcPr>
          <w:p w14:paraId="026D3ACC" w14:textId="485B4D86" w:rsidR="00AA2DC3" w:rsidRPr="00AA2DC3" w:rsidRDefault="00AA2DC3" w:rsidP="005600C8">
            <w:pPr>
              <w:rPr>
                <w:rFonts w:ascii="Aptos" w:hAnsi="Aptos"/>
                <w:b/>
                <w:bCs/>
                <w:i/>
                <w:iCs/>
              </w:rPr>
            </w:pPr>
            <w:r>
              <w:rPr>
                <w:rFonts w:ascii="Aptos" w:hAnsi="Aptos"/>
                <w:b/>
                <w:bCs/>
                <w:i/>
                <w:iCs/>
              </w:rPr>
              <w:lastRenderedPageBreak/>
              <w:t>A Raise for Mom: Campaign to Increase the Personal Needs Allowance (</w:t>
            </w:r>
            <w:r w:rsidR="00061AA1">
              <w:rPr>
                <w:rFonts w:ascii="Aptos" w:hAnsi="Aptos"/>
                <w:b/>
                <w:bCs/>
                <w:i/>
                <w:iCs/>
              </w:rPr>
              <w:t>PNA)</w:t>
            </w:r>
          </w:p>
        </w:tc>
        <w:tc>
          <w:tcPr>
            <w:tcW w:w="7622" w:type="dxa"/>
            <w:gridSpan w:val="4"/>
          </w:tcPr>
          <w:p w14:paraId="29CA39BA" w14:textId="77777777" w:rsidR="00A80A31" w:rsidRPr="00A80A31" w:rsidRDefault="00A80A31" w:rsidP="00A80A31">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For nearly 20 years, the Personal Needs Allowance for Nursing Home and Rest Home residents has been stuck at $72.80 per month. If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w:t>
            </w:r>
            <w:r w:rsidR="00A80A31" w:rsidRPr="00A80A31">
              <w:rPr>
                <w:rFonts w:ascii="Aptos" w:hAnsi="Aptos"/>
              </w:rPr>
              <w:lastRenderedPageBreak/>
              <w:t xml:space="preserve">of any state in the continental United States </w:t>
            </w:r>
            <w:r>
              <w:rPr>
                <w:rFonts w:ascii="Aptos" w:hAnsi="Aptos"/>
              </w:rPr>
              <w:t>–</w:t>
            </w:r>
            <w:r w:rsidR="00A80A31" w:rsidRPr="00A80A31">
              <w:rPr>
                <w:rFonts w:ascii="Aptos" w:hAnsi="Aptos"/>
              </w:rPr>
              <w:t xml:space="preserve"> meaning these vulnerable residents can afford less each and every year.</w:t>
            </w:r>
          </w:p>
          <w:p w14:paraId="22E3F5BD" w14:textId="69A37B7B"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w:t>
            </w:r>
            <w:proofErr w:type="gramStart"/>
            <w:r w:rsidR="00A80A31" w:rsidRPr="00A80A31">
              <w:rPr>
                <w:rFonts w:ascii="Aptos" w:hAnsi="Aptos"/>
              </w:rPr>
              <w:t>16</w:t>
            </w:r>
            <w:proofErr w:type="gramEnd"/>
            <w:r w:rsidR="00A80A31" w:rsidRPr="00A80A31">
              <w:rPr>
                <w:rFonts w:ascii="Aptos" w:hAnsi="Aptos"/>
              </w:rPr>
              <w:t xml:space="preserve">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73" w:anchor="/25" w:history="1">
              <w:r w:rsidR="00F654CC" w:rsidRPr="00850502">
                <w:rPr>
                  <w:rStyle w:val="Hyperlink"/>
                  <w:rFonts w:ascii="Aptos" w:hAnsi="Aptos"/>
                </w:rPr>
                <w:t>https://dignityalliancema.org/take-action/#/25</w:t>
              </w:r>
            </w:hyperlink>
            <w:r w:rsidR="00A80A31" w:rsidRPr="00A80A31">
              <w:rPr>
                <w:rFonts w:ascii="Aptos" w:hAnsi="Aptos"/>
              </w:rPr>
              <w:t>. It literally takes less than a minute to deliver the message.</w:t>
            </w:r>
          </w:p>
          <w:p w14:paraId="1E571886" w14:textId="66E5BAA9" w:rsidR="00A80A31" w:rsidRPr="00A80A31" w:rsidRDefault="001F5ED2" w:rsidP="001F5ED2">
            <w:pPr>
              <w:ind w:left="720"/>
              <w:rPr>
                <w:rFonts w:ascii="Aptos" w:hAnsi="Aptos"/>
              </w:rPr>
            </w:pPr>
            <w:r>
              <w:rPr>
                <w:rFonts w:ascii="Aptos" w:hAnsi="Aptos"/>
              </w:rPr>
              <w:tab/>
            </w:r>
            <w:r w:rsidR="00A80A31"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74" w:history="1">
              <w:r w:rsidRPr="000C4732">
                <w:rPr>
                  <w:rStyle w:val="Hyperlink"/>
                  <w:rFonts w:ascii="Aptos" w:hAnsi="Aptos"/>
                </w:rPr>
                <w:t>https://tinyurl.com/ForgetMeNotPNA</w:t>
              </w:r>
            </w:hyperlink>
            <w:r>
              <w:rPr>
                <w:rFonts w:ascii="Aptos" w:hAnsi="Aptos"/>
              </w:rPr>
              <w:t xml:space="preserve"> </w:t>
            </w:r>
            <w:r w:rsidR="00A80A31" w:rsidRPr="00A80A31">
              <w:rPr>
                <w:rFonts w:ascii="Aptos" w:hAnsi="Aptos"/>
              </w:rPr>
              <w:t>or you can email your story to Dignity Alliance MA (</w:t>
            </w:r>
            <w:hyperlink r:id="rId75" w:history="1">
              <w:r w:rsidRPr="000C4732">
                <w:rPr>
                  <w:rStyle w:val="Hyperlink"/>
                  <w:rFonts w:ascii="Aptos" w:hAnsi="Aptos"/>
                </w:rPr>
                <w:t>info@DignityAllianceMA.org</w:t>
              </w:r>
            </w:hyperlink>
            <w:r w:rsidR="00A80A31" w:rsidRPr="00A80A31">
              <w:rPr>
                <w:rFonts w:ascii="Aptos" w:hAnsi="Aptos"/>
              </w:rPr>
              <w:t>), noting at least your first name and town where you live so that we can include your story in the testimony submitted to the Legislature.</w:t>
            </w:r>
          </w:p>
          <w:p w14:paraId="33754873" w14:textId="063E221D" w:rsidR="00AA2DC3" w:rsidRPr="001F5ED2" w:rsidRDefault="00A80A31" w:rsidP="001F5ED2">
            <w:pPr>
              <w:ind w:left="720"/>
              <w:rPr>
                <w:rFonts w:ascii="Aptos" w:hAnsi="Aptos"/>
                <w:i/>
                <w:iCs/>
              </w:rPr>
            </w:pPr>
            <w:r w:rsidRPr="001F5ED2">
              <w:rPr>
                <w:rFonts w:ascii="Aptos" w:hAnsi="Aptos"/>
                <w:i/>
                <w:iCs/>
              </w:rPr>
              <w:t xml:space="preserve">*We selected the Forget-me-not as our symbol to encourage </w:t>
            </w:r>
            <w:r w:rsidR="001F5ED2" w:rsidRPr="001F5ED2">
              <w:rPr>
                <w:rFonts w:ascii="Aptos" w:hAnsi="Aptos"/>
                <w:i/>
                <w:iCs/>
              </w:rPr>
              <w:t xml:space="preserve">legislators </w:t>
            </w:r>
            <w:r w:rsidRPr="001F5ED2">
              <w:rPr>
                <w:rFonts w:ascii="Aptos" w:hAnsi="Aptos"/>
                <w:i/>
                <w:iCs/>
              </w:rPr>
              <w:t>to remember older adults in nursing and rest homes who have gone so long without a raise in the PNA.</w:t>
            </w:r>
          </w:p>
        </w:tc>
      </w:tr>
      <w:tr w:rsidR="005600C8" w:rsidRPr="00783903" w14:paraId="4F14483F" w14:textId="77777777" w:rsidTr="00467E18">
        <w:trPr>
          <w:gridAfter w:val="1"/>
          <w:wAfter w:w="298" w:type="dxa"/>
        </w:trPr>
        <w:tc>
          <w:tcPr>
            <w:tcW w:w="2903" w:type="dxa"/>
            <w:gridSpan w:val="2"/>
          </w:tcPr>
          <w:p w14:paraId="1F4DCAC9" w14:textId="77777777" w:rsidR="005600C8" w:rsidRDefault="005600C8" w:rsidP="005600C8">
            <w:pPr>
              <w:rPr>
                <w:rFonts w:ascii="Aptos" w:hAnsi="Aptos"/>
                <w:b/>
                <w:bCs/>
              </w:rPr>
            </w:pPr>
            <w:r>
              <w:rPr>
                <w:rFonts w:ascii="Aptos" w:hAnsi="Aptos"/>
                <w:b/>
                <w:bCs/>
              </w:rPr>
              <w:lastRenderedPageBreak/>
              <w:t>Books by DignityMA Participants</w:t>
            </w:r>
          </w:p>
          <w:p w14:paraId="5830566F" w14:textId="30BA94BE" w:rsidR="005600C8" w:rsidRDefault="005600C8" w:rsidP="005600C8">
            <w:pPr>
              <w:jc w:val="center"/>
              <w:rPr>
                <w:rFonts w:ascii="Aptos" w:hAnsi="Aptos"/>
                <w:b/>
                <w:bCs/>
              </w:rPr>
            </w:pPr>
            <w:r>
              <w:rPr>
                <w:rFonts w:ascii="Aptos" w:hAnsi="Aptos"/>
                <w:b/>
                <w:bCs/>
                <w:noProof/>
              </w:rPr>
              <w:drawing>
                <wp:inline distT="0" distB="0" distL="0" distR="0" wp14:anchorId="1157D290" wp14:editId="5095F801">
                  <wp:extent cx="914400" cy="1371600"/>
                  <wp:effectExtent l="0" t="0" r="0" b="0"/>
                  <wp:docPr id="415731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914400" cy="1371600"/>
                          </a:xfrm>
                          <a:prstGeom prst="rect">
                            <a:avLst/>
                          </a:prstGeom>
                          <a:noFill/>
                        </pic:spPr>
                      </pic:pic>
                    </a:graphicData>
                  </a:graphic>
                </wp:inline>
              </w:drawing>
            </w:r>
          </w:p>
          <w:p w14:paraId="66861333" w14:textId="58BA1C12" w:rsidR="005600C8" w:rsidRPr="00923315" w:rsidRDefault="005600C8" w:rsidP="005600C8">
            <w:pPr>
              <w:rPr>
                <w:rFonts w:ascii="Aptos" w:hAnsi="Aptos"/>
                <w:sz w:val="18"/>
                <w:szCs w:val="18"/>
              </w:rPr>
            </w:pPr>
            <w:r w:rsidRPr="00923315">
              <w:rPr>
                <w:rFonts w:ascii="Aptos" w:hAnsi="Aptos"/>
                <w:sz w:val="18"/>
                <w:szCs w:val="18"/>
              </w:rPr>
              <w:t>About the Author</w:t>
            </w:r>
            <w:r>
              <w:rPr>
                <w:rFonts w:ascii="Aptos" w:hAnsi="Aptos"/>
                <w:sz w:val="18"/>
                <w:szCs w:val="18"/>
              </w:rPr>
              <w:t>:</w:t>
            </w:r>
          </w:p>
          <w:p w14:paraId="3C80122C" w14:textId="03CC705D" w:rsidR="005600C8" w:rsidRPr="003C4127" w:rsidRDefault="005600C8" w:rsidP="005600C8">
            <w:pPr>
              <w:rPr>
                <w:rFonts w:ascii="Aptos" w:hAnsi="Aptos"/>
                <w:sz w:val="18"/>
                <w:szCs w:val="18"/>
              </w:rPr>
            </w:pPr>
            <w:r w:rsidRPr="00B33AC8">
              <w:rPr>
                <w:rFonts w:ascii="Aptos" w:hAnsi="Aptos"/>
                <w:b/>
                <w:bCs/>
                <w:sz w:val="18"/>
                <w:szCs w:val="18"/>
              </w:rPr>
              <w:t>Alex Green</w:t>
            </w:r>
            <w:r w:rsidRPr="00923315">
              <w:rPr>
                <w:rFonts w:ascii="Aptos" w:hAnsi="Aptos"/>
                <w:sz w:val="18"/>
                <w:szCs w:val="18"/>
              </w:rPr>
              <w:t xml:space="preserve">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w:t>
            </w:r>
            <w:r w:rsidRPr="00923315">
              <w:rPr>
                <w:rFonts w:ascii="Aptos" w:hAnsi="Aptos"/>
                <w:sz w:val="18"/>
                <w:szCs w:val="18"/>
              </w:rPr>
              <w:lastRenderedPageBreak/>
              <w:t xml:space="preserve">investigate the history of state institutions for disabled people in Massachusetts. </w:t>
            </w:r>
          </w:p>
        </w:tc>
        <w:tc>
          <w:tcPr>
            <w:tcW w:w="7622" w:type="dxa"/>
            <w:gridSpan w:val="4"/>
          </w:tcPr>
          <w:p w14:paraId="6E758265" w14:textId="77777777" w:rsidR="005600C8" w:rsidRDefault="005600C8" w:rsidP="005600C8">
            <w:pPr>
              <w:rPr>
                <w:rFonts w:ascii="Aptos" w:hAnsi="Aptos"/>
                <w:b/>
                <w:bCs/>
              </w:rPr>
            </w:pPr>
            <w:hyperlink r:id="rId77" w:tgtFrame="_blank" w:history="1">
              <w:r w:rsidRPr="009E65DA">
                <w:rPr>
                  <w:rStyle w:val="Hyperlink"/>
                  <w:rFonts w:ascii="Aptos" w:hAnsi="Aptos"/>
                  <w:b/>
                  <w:bCs/>
                  <w:i/>
                  <w:iCs/>
                </w:rPr>
                <w:t>A Perfect Turmoil: Walter E. Fernald and the Struggle to Care for America’s Disabled</w:t>
              </w:r>
            </w:hyperlink>
          </w:p>
          <w:p w14:paraId="1BC2EA2C" w14:textId="1257986E" w:rsidR="005600C8" w:rsidRDefault="005600C8" w:rsidP="005600C8">
            <w:pPr>
              <w:rPr>
                <w:rFonts w:ascii="Aptos" w:hAnsi="Aptos"/>
              </w:rPr>
            </w:pPr>
            <w:r>
              <w:rPr>
                <w:rFonts w:ascii="Aptos" w:hAnsi="Aptos"/>
              </w:rPr>
              <w:t>By Alex Green</w:t>
            </w:r>
          </w:p>
          <w:p w14:paraId="64B68B64" w14:textId="27430C71" w:rsidR="005600C8" w:rsidRPr="00FB01E9" w:rsidRDefault="005600C8" w:rsidP="005600C8">
            <w:pPr>
              <w:ind w:left="720"/>
              <w:rPr>
                <w:rFonts w:ascii="Aptos" w:hAnsi="Aptos"/>
              </w:rPr>
            </w:pPr>
            <w:r w:rsidRPr="00FB01E9">
              <w:rPr>
                <w:rFonts w:ascii="Aptos" w:hAnsi="Aptos"/>
              </w:rPr>
              <w:t>From the moment he became superintendent of the nation’s oldest public school for intellectually and developmentally disabled children in 1887 until his death in 1924, Dr. Walter E. Fernald led a wholesale transformation of our understanding of disabilities in ways that continue to influence our views today. How did the man who designed the first special education class in America, shaped the laws of entire nations, and developed innovative medical treatments for the disabled slip from idealism into the throes of eugenics before emerging as an opponent of mass institutionalization? Based on a decade of research, A Perfect Turmoil is the story of a doctor, educator, and policymaker who was unafraid to reverse course when convinced by the evidence, even if it meant going up against some of the most powerful forces of his time.</w:t>
            </w:r>
          </w:p>
          <w:p w14:paraId="4A0E6175" w14:textId="77777777" w:rsidR="005600C8" w:rsidRPr="00FB01E9" w:rsidRDefault="005600C8" w:rsidP="005600C8">
            <w:pPr>
              <w:ind w:left="720"/>
              <w:rPr>
                <w:rFonts w:ascii="Aptos" w:hAnsi="Aptos"/>
              </w:rPr>
            </w:pPr>
            <w:r w:rsidRPr="00FB01E9">
              <w:rPr>
                <w:rFonts w:ascii="Aptos" w:hAnsi="Aptos"/>
              </w:rPr>
              <w:t>In this landmark work, Alex Green has drawn upon extensive, unexamined archives to unearth the hidden story of one of America’s largely forgotten, but most complex, conflicted, and significant figures.</w:t>
            </w:r>
          </w:p>
          <w:p w14:paraId="1845F6A8" w14:textId="3360D986" w:rsidR="005600C8" w:rsidRPr="00FB01E9" w:rsidRDefault="005600C8" w:rsidP="005600C8">
            <w:pPr>
              <w:ind w:left="720"/>
              <w:rPr>
                <w:rFonts w:ascii="Aptos" w:hAnsi="Aptos"/>
                <w:b/>
                <w:bCs/>
              </w:rPr>
            </w:pPr>
            <w:hyperlink r:id="rId78" w:history="1">
              <w:r w:rsidRPr="0045453F">
                <w:rPr>
                  <w:rStyle w:val="Hyperlink"/>
                  <w:rFonts w:ascii="Aptos" w:hAnsi="Aptos"/>
                  <w:b/>
                  <w:bCs/>
                </w:rPr>
                <w:t>Buy the book here</w:t>
              </w:r>
            </w:hyperlink>
          </w:p>
        </w:tc>
      </w:tr>
      <w:tr w:rsidR="005600C8" w:rsidRPr="00783903" w14:paraId="04565A11" w14:textId="77777777" w:rsidTr="00467E18">
        <w:trPr>
          <w:gridAfter w:val="1"/>
          <w:wAfter w:w="298" w:type="dxa"/>
        </w:trPr>
        <w:tc>
          <w:tcPr>
            <w:tcW w:w="2903" w:type="dxa"/>
            <w:gridSpan w:val="2"/>
          </w:tcPr>
          <w:p w14:paraId="00E0C6C9" w14:textId="77777777" w:rsidR="005600C8" w:rsidRDefault="005600C8" w:rsidP="005600C8">
            <w:pPr>
              <w:rPr>
                <w:rFonts w:ascii="Aptos" w:hAnsi="Aptos"/>
              </w:rPr>
            </w:pPr>
            <w:r w:rsidRPr="003C4127">
              <w:rPr>
                <w:rFonts w:ascii="Aptos" w:hAnsi="Aptos"/>
                <w:b/>
                <w:bCs/>
              </w:rPr>
              <w:t>Books by DignityMA Participants</w:t>
            </w:r>
          </w:p>
          <w:p w14:paraId="2F10F601" w14:textId="7A6D2384" w:rsidR="005600C8" w:rsidRDefault="005600C8" w:rsidP="005600C8">
            <w:pPr>
              <w:jc w:val="center"/>
              <w:rPr>
                <w:rFonts w:ascii="Aptos" w:hAnsi="Aptos"/>
              </w:rPr>
            </w:pPr>
            <w:r>
              <w:rPr>
                <w:rFonts w:ascii="Aptos" w:hAnsi="Aptos"/>
                <w:noProof/>
              </w:rPr>
              <w:drawing>
                <wp:inline distT="0" distB="0" distL="0" distR="0" wp14:anchorId="2C0CF449" wp14:editId="293C05C8">
                  <wp:extent cx="950976" cy="1426464"/>
                  <wp:effectExtent l="0" t="0" r="1905" b="2540"/>
                  <wp:docPr id="7138272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950976" cy="1426464"/>
                          </a:xfrm>
                          <a:prstGeom prst="rect">
                            <a:avLst/>
                          </a:prstGeom>
                          <a:noFill/>
                        </pic:spPr>
                      </pic:pic>
                    </a:graphicData>
                  </a:graphic>
                </wp:inline>
              </w:drawing>
            </w:r>
          </w:p>
          <w:p w14:paraId="5F0AB617" w14:textId="332F65B5" w:rsidR="005600C8" w:rsidRPr="00B33AC8" w:rsidRDefault="005600C8" w:rsidP="005600C8">
            <w:pPr>
              <w:rPr>
                <w:rFonts w:ascii="Aptos" w:hAnsi="Aptos"/>
                <w:sz w:val="18"/>
                <w:szCs w:val="18"/>
              </w:rPr>
            </w:pPr>
            <w:r w:rsidRPr="00B33AC8">
              <w:rPr>
                <w:rFonts w:ascii="Aptos" w:hAnsi="Aptos"/>
                <w:sz w:val="18"/>
                <w:szCs w:val="18"/>
              </w:rPr>
              <w:t>About the Author:</w:t>
            </w:r>
          </w:p>
          <w:p w14:paraId="20298D5C" w14:textId="47561BEF" w:rsidR="005600C8" w:rsidRPr="008B5369" w:rsidRDefault="005600C8" w:rsidP="005600C8">
            <w:pPr>
              <w:rPr>
                <w:rFonts w:ascii="Aptos" w:hAnsi="Aptos"/>
                <w:sz w:val="18"/>
                <w:szCs w:val="18"/>
              </w:rPr>
            </w:pPr>
            <w:r w:rsidRPr="00B33AC8">
              <w:rPr>
                <w:rFonts w:ascii="Aptos" w:hAnsi="Aptos"/>
                <w:b/>
                <w:bCs/>
                <w:sz w:val="18"/>
                <w:szCs w:val="18"/>
              </w:rPr>
              <w:t xml:space="preserve">Margaret Morganroth Gullette </w:t>
            </w:r>
            <w:r w:rsidRPr="00B33AC8">
              <w:rPr>
                <w:rFonts w:ascii="Aptos" w:hAnsi="Aptos"/>
                <w:sz w:val="18"/>
                <w:szCs w:val="18"/>
              </w:rPr>
              <w:t xml:space="preserve">is a cultural critic and anti-ageism pioneer whose prize-winning work is foundational in critical age studies. She is the author of several books, including </w:t>
            </w:r>
            <w:r w:rsidRPr="00B33AC8">
              <w:rPr>
                <w:rFonts w:ascii="Aptos" w:hAnsi="Aptos"/>
                <w:i/>
                <w:iCs/>
                <w:sz w:val="18"/>
                <w:szCs w:val="18"/>
              </w:rPr>
              <w:t>Agewise</w:t>
            </w:r>
            <w:r w:rsidRPr="00B33AC8">
              <w:rPr>
                <w:rFonts w:ascii="Aptos" w:hAnsi="Aptos"/>
                <w:sz w:val="18"/>
                <w:szCs w:val="18"/>
              </w:rPr>
              <w:t xml:space="preserve">, </w:t>
            </w:r>
            <w:r w:rsidRPr="00B33AC8">
              <w:rPr>
                <w:rFonts w:ascii="Aptos" w:hAnsi="Aptos"/>
                <w:i/>
                <w:iCs/>
                <w:sz w:val="18"/>
                <w:szCs w:val="18"/>
              </w:rPr>
              <w:t>Aged by Culture</w:t>
            </w:r>
            <w:r w:rsidRPr="00B33AC8">
              <w:rPr>
                <w:rFonts w:ascii="Aptos" w:hAnsi="Aptos"/>
                <w:sz w:val="18"/>
                <w:szCs w:val="18"/>
              </w:rPr>
              <w:t xml:space="preserve">, and </w:t>
            </w:r>
            <w:r w:rsidRPr="00B33AC8">
              <w:rPr>
                <w:rFonts w:ascii="Aptos" w:hAnsi="Aptos"/>
                <w:i/>
                <w:iCs/>
                <w:sz w:val="18"/>
                <w:szCs w:val="18"/>
              </w:rPr>
              <w:t>Ending Ageism, or How Not to Shoot Old People</w:t>
            </w:r>
            <w:r w:rsidRPr="00B33AC8">
              <w:rPr>
                <w:rFonts w:ascii="Aptos" w:hAnsi="Aptos"/>
                <w:sz w:val="18"/>
                <w:szCs w:val="18"/>
              </w:rPr>
              <w:t xml:space="preserve">. Her writing has appeared in publications such as the </w:t>
            </w:r>
            <w:r w:rsidRPr="00B33AC8">
              <w:rPr>
                <w:rFonts w:ascii="Aptos" w:hAnsi="Aptos"/>
                <w:i/>
                <w:iCs/>
                <w:sz w:val="18"/>
                <w:szCs w:val="18"/>
              </w:rPr>
              <w:t>New York Times</w:t>
            </w:r>
            <w:r w:rsidRPr="00B33AC8">
              <w:rPr>
                <w:rFonts w:ascii="Aptos" w:hAnsi="Aptos"/>
                <w:sz w:val="18"/>
                <w:szCs w:val="18"/>
              </w:rPr>
              <w:t xml:space="preserve">, </w:t>
            </w:r>
            <w:r w:rsidRPr="00B33AC8">
              <w:rPr>
                <w:rFonts w:ascii="Aptos" w:hAnsi="Aptos"/>
                <w:i/>
                <w:iCs/>
                <w:sz w:val="18"/>
                <w:szCs w:val="18"/>
              </w:rPr>
              <w:t>Washington Post</w:t>
            </w:r>
            <w:r w:rsidRPr="00B33AC8">
              <w:rPr>
                <w:rFonts w:ascii="Aptos" w:hAnsi="Aptos"/>
                <w:sz w:val="18"/>
                <w:szCs w:val="18"/>
              </w:rPr>
              <w:t xml:space="preserve">, </w:t>
            </w:r>
            <w:r w:rsidRPr="00B33AC8">
              <w:rPr>
                <w:rFonts w:ascii="Aptos" w:hAnsi="Aptos"/>
                <w:i/>
                <w:iCs/>
                <w:sz w:val="18"/>
                <w:szCs w:val="18"/>
              </w:rPr>
              <w:t>Guardian</w:t>
            </w:r>
            <w:r w:rsidRPr="00B33AC8">
              <w:rPr>
                <w:rFonts w:ascii="Aptos" w:hAnsi="Aptos"/>
                <w:sz w:val="18"/>
                <w:szCs w:val="18"/>
              </w:rPr>
              <w:t xml:space="preserve">, </w:t>
            </w:r>
            <w:r w:rsidRPr="00B33AC8">
              <w:rPr>
                <w:rFonts w:ascii="Aptos" w:hAnsi="Aptos"/>
                <w:i/>
                <w:iCs/>
                <w:sz w:val="18"/>
                <w:szCs w:val="18"/>
              </w:rPr>
              <w:t>Atlantic</w:t>
            </w:r>
            <w:r w:rsidRPr="00B33AC8">
              <w:rPr>
                <w:rFonts w:ascii="Aptos" w:hAnsi="Aptos"/>
                <w:sz w:val="18"/>
                <w:szCs w:val="18"/>
              </w:rPr>
              <w:t xml:space="preserve">, </w:t>
            </w:r>
            <w:r w:rsidRPr="00B33AC8">
              <w:rPr>
                <w:rFonts w:ascii="Aptos" w:hAnsi="Aptos"/>
                <w:i/>
                <w:iCs/>
                <w:sz w:val="18"/>
                <w:szCs w:val="18"/>
              </w:rPr>
              <w:t>Nation</w:t>
            </w:r>
            <w:r w:rsidRPr="00B33AC8">
              <w:rPr>
                <w:rFonts w:ascii="Aptos" w:hAnsi="Aptos"/>
                <w:sz w:val="18"/>
                <w:szCs w:val="18"/>
              </w:rPr>
              <w:t>, and the</w:t>
            </w:r>
            <w:r w:rsidRPr="00B33AC8">
              <w:rPr>
                <w:rFonts w:ascii="Aptos" w:hAnsi="Aptos"/>
                <w:i/>
                <w:iCs/>
                <w:sz w:val="18"/>
                <w:szCs w:val="18"/>
              </w:rPr>
              <w:t xml:space="preserve"> Boston Globe</w:t>
            </w:r>
            <w:r w:rsidRPr="00B33AC8">
              <w:rPr>
                <w:rFonts w:ascii="Aptos" w:hAnsi="Aptos"/>
                <w:sz w:val="18"/>
                <w:szCs w:val="18"/>
              </w:rPr>
              <w:t>. She is a resident scholar at the Women’s Studies Research Center, Brandeis, and lives in Newton, Massachusetts</w:t>
            </w:r>
            <w:r>
              <w:rPr>
                <w:rFonts w:ascii="Aptos" w:hAnsi="Aptos"/>
                <w:sz w:val="18"/>
                <w:szCs w:val="18"/>
              </w:rPr>
              <w:t>.</w:t>
            </w:r>
          </w:p>
        </w:tc>
        <w:tc>
          <w:tcPr>
            <w:tcW w:w="7622" w:type="dxa"/>
            <w:gridSpan w:val="4"/>
          </w:tcPr>
          <w:p w14:paraId="176EA1A4" w14:textId="77777777" w:rsidR="005600C8" w:rsidRDefault="005600C8" w:rsidP="005600C8">
            <w:pPr>
              <w:rPr>
                <w:rFonts w:ascii="Aptos" w:hAnsi="Aptos"/>
                <w:b/>
                <w:bCs/>
                <w:i/>
                <w:iCs/>
              </w:rPr>
            </w:pPr>
            <w:hyperlink r:id="rId80" w:history="1">
              <w:r w:rsidRPr="00043747">
                <w:rPr>
                  <w:rStyle w:val="Hyperlink"/>
                  <w:rFonts w:ascii="Aptos" w:hAnsi="Aptos"/>
                  <w:b/>
                  <w:bCs/>
                  <w:i/>
                  <w:iCs/>
                </w:rPr>
                <w:t>American Eldercide: How It Happened, How to Prevent It</w:t>
              </w:r>
            </w:hyperlink>
          </w:p>
          <w:p w14:paraId="29B05D30" w14:textId="77777777" w:rsidR="005600C8" w:rsidRDefault="005600C8" w:rsidP="005600C8">
            <w:pPr>
              <w:rPr>
                <w:rFonts w:ascii="Aptos" w:hAnsi="Aptos"/>
              </w:rPr>
            </w:pPr>
            <w:r>
              <w:rPr>
                <w:rFonts w:ascii="Aptos" w:hAnsi="Aptos"/>
              </w:rPr>
              <w:t xml:space="preserve">By </w:t>
            </w:r>
            <w:hyperlink r:id="rId81" w:history="1">
              <w:r w:rsidRPr="00C22D44">
                <w:rPr>
                  <w:rStyle w:val="Hyperlink"/>
                  <w:rFonts w:ascii="Aptos" w:hAnsi="Aptos"/>
                </w:rPr>
                <w:t>Margaret Morganroth Gullette</w:t>
              </w:r>
            </w:hyperlink>
          </w:p>
          <w:p w14:paraId="1515F62B" w14:textId="77777777" w:rsidR="005600C8" w:rsidRDefault="005600C8" w:rsidP="005600C8">
            <w:pPr>
              <w:ind w:left="720"/>
              <w:rPr>
                <w:rFonts w:ascii="Aptos" w:hAnsi="Aptos"/>
              </w:rPr>
            </w:pPr>
            <w:r w:rsidRPr="00CC2A60">
              <w:rPr>
                <w:rFonts w:ascii="Aptos" w:hAnsi="Aptos"/>
                <w:b/>
                <w:bCs/>
              </w:rPr>
              <w:t xml:space="preserve">A bracing spotlight on the avoidable causes of the COVID-19 Eldercide in the United States. </w:t>
            </w:r>
            <w:r w:rsidRPr="00CC2A60">
              <w:rPr>
                <w:rFonts w:ascii="Aptos" w:hAnsi="Aptos"/>
              </w:rPr>
              <w:br/>
              <w:t>Twenty percent of the Americans who have died of COVID since 2020 have been older and disabled adults residing in nursing homes—even though they make up fewer than one percent of the US population. Something about this catastrophic loss of life in government-monitored facilities has never added up.</w:t>
            </w:r>
            <w:r w:rsidRPr="00CC2A60">
              <w:rPr>
                <w:rFonts w:ascii="Aptos" w:hAnsi="Aptos"/>
              </w:rPr>
              <w:br/>
              <w:t xml:space="preserve">Until now. In </w:t>
            </w:r>
            <w:r w:rsidRPr="00CC2A60">
              <w:rPr>
                <w:rFonts w:ascii="Aptos" w:hAnsi="Aptos"/>
                <w:i/>
                <w:iCs/>
              </w:rPr>
              <w:t>American Eldercide</w:t>
            </w:r>
            <w:r w:rsidRPr="00CC2A60">
              <w:rPr>
                <w:rFonts w:ascii="Aptos" w:hAnsi="Aptos"/>
              </w:rPr>
              <w:t xml:space="preserve">, activist and scholar Margaret Morganroth Gullette investigates this tragic public health crisis with </w:t>
            </w:r>
            <w:proofErr w:type="gramStart"/>
            <w:r w:rsidRPr="00CC2A60">
              <w:rPr>
                <w:rFonts w:ascii="Aptos" w:hAnsi="Aptos"/>
              </w:rPr>
              <w:t>a passionate</w:t>
            </w:r>
            <w:proofErr w:type="gramEnd"/>
            <w:r w:rsidRPr="00CC2A60">
              <w:rPr>
                <w:rFonts w:ascii="Aptos" w:hAnsi="Aptos"/>
              </w:rPr>
              <w:t xml:space="preserve"> voice and razor-sharp </w:t>
            </w:r>
            <w:proofErr w:type="gramStart"/>
            <w:r w:rsidRPr="00CC2A60">
              <w:rPr>
                <w:rFonts w:ascii="Aptos" w:hAnsi="Aptos"/>
              </w:rPr>
              <w:t>attention to detail</w:t>
            </w:r>
            <w:proofErr w:type="gramEnd"/>
            <w:r w:rsidRPr="00CC2A60">
              <w:rPr>
                <w:rFonts w:ascii="Aptos" w:hAnsi="Aptos"/>
              </w:rPr>
              <w:t>, showing us that nothing about it was inevitable. By unpacking the decisions that led to discrimination against nursing home residents, revealing how governments, doctors, and media reinforced ageist or ableist biases, and collecting the previously little-heard voices of the residents who survived, Gullette helps us understand the workings of what she persuasively calls an eldercide.</w:t>
            </w:r>
            <w:r w:rsidRPr="00CC2A60">
              <w:rPr>
                <w:rFonts w:ascii="Aptos" w:hAnsi="Aptos"/>
              </w:rPr>
              <w:br/>
              <w:t xml:space="preserve">Gullette argues that it was our collective indifference, fueled by the heightened ageism of the COVID-19 era, that prematurely killed this vulnerable population. Compounding that deadly indifference is our own panic about aging and a social bias in favor of youth-based decisions about lifesaving care. The compassion this country failed to muster for the residents of our nursing facilities motivated Gullette to pen an act of remembrance, issuing a call for pro-aging changes in policy and culture that would improve long-term care for everyone. </w:t>
            </w:r>
          </w:p>
          <w:p w14:paraId="7520BF43" w14:textId="2461353C" w:rsidR="005600C8" w:rsidRPr="00C22D44" w:rsidRDefault="005600C8" w:rsidP="005600C8">
            <w:pPr>
              <w:ind w:left="720"/>
              <w:rPr>
                <w:rFonts w:ascii="Aptos" w:hAnsi="Aptos"/>
              </w:rPr>
            </w:pPr>
            <w:hyperlink r:id="rId82" w:history="1">
              <w:r w:rsidRPr="00EC2869">
                <w:rPr>
                  <w:rStyle w:val="Hyperlink"/>
                  <w:rFonts w:ascii="Aptos" w:hAnsi="Aptos"/>
                  <w:b/>
                  <w:bCs/>
                </w:rPr>
                <w:t>Buy the book here</w:t>
              </w:r>
            </w:hyperlink>
            <w:r>
              <w:rPr>
                <w:rFonts w:ascii="Aptos" w:hAnsi="Aptos"/>
                <w:b/>
                <w:bCs/>
              </w:rPr>
              <w:t>.</w:t>
            </w:r>
          </w:p>
        </w:tc>
      </w:tr>
      <w:tr w:rsidR="005600C8" w:rsidRPr="00783903" w14:paraId="3A9E2EF4" w14:textId="77777777" w:rsidTr="00467E18">
        <w:trPr>
          <w:gridAfter w:val="1"/>
          <w:wAfter w:w="298" w:type="dxa"/>
        </w:trPr>
        <w:tc>
          <w:tcPr>
            <w:tcW w:w="2903" w:type="dxa"/>
            <w:gridSpan w:val="2"/>
          </w:tcPr>
          <w:p w14:paraId="6485FF96" w14:textId="77777777" w:rsidR="005600C8" w:rsidRPr="00970D5C" w:rsidRDefault="005600C8" w:rsidP="005600C8">
            <w:pPr>
              <w:rPr>
                <w:rFonts w:ascii="Aptos" w:hAnsi="Aptos"/>
                <w:b/>
                <w:bCs/>
              </w:rPr>
            </w:pPr>
            <w:r w:rsidRPr="00970D5C">
              <w:rPr>
                <w:rFonts w:ascii="Aptos" w:hAnsi="Aptos"/>
                <w:b/>
                <w:bCs/>
              </w:rPr>
              <w:t>Bringing People Home:</w:t>
            </w:r>
          </w:p>
          <w:p w14:paraId="7640A0AF" w14:textId="21802B42" w:rsidR="005600C8" w:rsidRDefault="005600C8" w:rsidP="005600C8">
            <w:pPr>
              <w:rPr>
                <w:rFonts w:ascii="Aptos" w:hAnsi="Aptos"/>
                <w:b/>
                <w:bCs/>
              </w:rPr>
            </w:pPr>
            <w:r w:rsidRPr="00970D5C">
              <w:rPr>
                <w:rFonts w:ascii="Aptos" w:hAnsi="Aptos"/>
                <w:b/>
                <w:bCs/>
              </w:rPr>
              <w:t>The Marsters Settlement</w:t>
            </w:r>
          </w:p>
        </w:tc>
        <w:tc>
          <w:tcPr>
            <w:tcW w:w="7622" w:type="dxa"/>
            <w:gridSpan w:val="4"/>
          </w:tcPr>
          <w:p w14:paraId="12D4ACEB" w14:textId="36FC2F34" w:rsidR="005600C8" w:rsidRDefault="005600C8" w:rsidP="005600C8">
            <w:pPr>
              <w:rPr>
                <w:rFonts w:ascii="Aptos" w:hAnsi="Aptos"/>
              </w:rPr>
            </w:pPr>
            <w:r>
              <w:rPr>
                <w:rFonts w:ascii="Aptos" w:hAnsi="Aptos"/>
              </w:rPr>
              <w:t xml:space="preserve">Webpages: </w:t>
            </w:r>
          </w:p>
          <w:p w14:paraId="245742CC" w14:textId="61F6AC9D" w:rsidR="005600C8" w:rsidRDefault="005600C8" w:rsidP="005600C8">
            <w:pPr>
              <w:rPr>
                <w:rFonts w:ascii="Aptos" w:hAnsi="Aptos"/>
              </w:rPr>
            </w:pPr>
            <w:hyperlink r:id="rId83" w:history="1">
              <w:r w:rsidRPr="009971A9">
                <w:rPr>
                  <w:rStyle w:val="Hyperlink"/>
                  <w:rFonts w:ascii="Aptos" w:hAnsi="Aptos"/>
                </w:rPr>
                <w:t>https://www.centerforpublicrep.org/court_case/marsters-et-al-v-healey-et-al/</w:t>
              </w:r>
            </w:hyperlink>
            <w:r>
              <w:rPr>
                <w:rFonts w:ascii="Aptos" w:hAnsi="Aptos"/>
              </w:rPr>
              <w:t xml:space="preserve"> </w:t>
            </w:r>
          </w:p>
          <w:p w14:paraId="28615F9F" w14:textId="12CFF217" w:rsidR="005600C8" w:rsidRPr="00BC7AA1" w:rsidRDefault="005600C8" w:rsidP="005600C8">
            <w:pPr>
              <w:rPr>
                <w:rFonts w:ascii="Aptos" w:hAnsi="Aptos"/>
              </w:rPr>
            </w:pPr>
            <w:hyperlink r:id="rId84" w:history="1">
              <w:r w:rsidRPr="009971A9">
                <w:rPr>
                  <w:rStyle w:val="Hyperlink"/>
                  <w:rFonts w:ascii="Aptos" w:hAnsi="Aptos"/>
                </w:rPr>
                <w:t>https://marsters.centerforpublicrep.org/</w:t>
              </w:r>
            </w:hyperlink>
            <w:r>
              <w:rPr>
                <w:rFonts w:ascii="Aptos" w:hAnsi="Aptos"/>
              </w:rPr>
              <w:t xml:space="preserve"> </w:t>
            </w:r>
          </w:p>
        </w:tc>
      </w:tr>
      <w:tr w:rsidR="005600C8" w:rsidRPr="00DC5CA0" w14:paraId="6084D1A6" w14:textId="77777777" w:rsidTr="00963E15">
        <w:trPr>
          <w:gridBefore w:val="1"/>
          <w:wBefore w:w="23" w:type="dxa"/>
        </w:trPr>
        <w:tc>
          <w:tcPr>
            <w:tcW w:w="2880" w:type="dxa"/>
          </w:tcPr>
          <w:p w14:paraId="5DA7C153" w14:textId="77777777" w:rsidR="005600C8" w:rsidRDefault="005600C8" w:rsidP="005600C8">
            <w:pPr>
              <w:rPr>
                <w:rFonts w:ascii="Aptos" w:hAnsi="Aptos"/>
                <w:b/>
                <w:bCs/>
                <w:sz w:val="24"/>
                <w:szCs w:val="24"/>
              </w:rPr>
            </w:pPr>
            <w:r>
              <w:rPr>
                <w:rFonts w:ascii="Aptos" w:hAnsi="Aptos"/>
                <w:b/>
                <w:bCs/>
                <w:sz w:val="24"/>
                <w:szCs w:val="24"/>
              </w:rPr>
              <w:t xml:space="preserve">Support Dignity Alliance Massachusetts </w:t>
            </w:r>
          </w:p>
          <w:p w14:paraId="07B06BDE" w14:textId="77777777" w:rsidR="005600C8" w:rsidRDefault="005600C8" w:rsidP="005600C8">
            <w:pPr>
              <w:rPr>
                <w:rFonts w:ascii="Aptos" w:hAnsi="Aptos"/>
                <w:b/>
                <w:bCs/>
                <w:sz w:val="24"/>
                <w:szCs w:val="24"/>
              </w:rPr>
            </w:pPr>
          </w:p>
          <w:p w14:paraId="1626C78B" w14:textId="77777777" w:rsidR="005600C8" w:rsidRPr="008F5A70" w:rsidRDefault="005600C8" w:rsidP="005600C8">
            <w:pPr>
              <w:jc w:val="center"/>
              <w:rPr>
                <w:rFonts w:ascii="Aptos" w:hAnsi="Aptos"/>
                <w:b/>
                <w:bCs/>
                <w:color w:val="4472C4" w:themeColor="accent1"/>
                <w:sz w:val="36"/>
                <w:szCs w:val="36"/>
              </w:rPr>
            </w:pPr>
            <w:r w:rsidRPr="00B46FB2">
              <w:rPr>
                <w:rFonts w:ascii="Aptos" w:hAnsi="Aptos"/>
                <w:b/>
                <w:bCs/>
                <w:color w:val="4472C4" w:themeColor="accent1"/>
                <w:sz w:val="36"/>
                <w:szCs w:val="36"/>
              </w:rPr>
              <w:t xml:space="preserve">Please </w:t>
            </w:r>
            <w:hyperlink r:id="rId85" w:history="1">
              <w:r w:rsidRPr="008F5A70">
                <w:rPr>
                  <w:rStyle w:val="Hyperlink"/>
                  <w:rFonts w:ascii="Aptos" w:hAnsi="Aptos"/>
                  <w:b/>
                  <w:bCs/>
                  <w:color w:val="4472C4" w:themeColor="accent1"/>
                  <w:sz w:val="36"/>
                  <w:szCs w:val="36"/>
                </w:rPr>
                <w:t>Donate!</w:t>
              </w:r>
            </w:hyperlink>
          </w:p>
          <w:p w14:paraId="729A73FE" w14:textId="77777777" w:rsidR="005600C8" w:rsidRPr="00762340" w:rsidRDefault="005600C8" w:rsidP="005600C8">
            <w:pPr>
              <w:rPr>
                <w:rFonts w:ascii="Aptos" w:hAnsi="Aptos"/>
                <w:b/>
                <w:bCs/>
                <w:sz w:val="24"/>
                <w:szCs w:val="24"/>
              </w:rPr>
            </w:pPr>
          </w:p>
        </w:tc>
        <w:tc>
          <w:tcPr>
            <w:tcW w:w="7920" w:type="dxa"/>
            <w:gridSpan w:val="5"/>
          </w:tcPr>
          <w:p w14:paraId="68C1D332" w14:textId="77777777" w:rsidR="005600C8" w:rsidRPr="007030B2" w:rsidRDefault="005600C8" w:rsidP="005600C8">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5600C8" w:rsidRPr="007030B2" w:rsidRDefault="005600C8" w:rsidP="005600C8">
            <w:pPr>
              <w:spacing w:before="100" w:beforeAutospacing="1" w:after="100" w:afterAutospacing="1"/>
              <w:contextualSpacing/>
              <w:rPr>
                <w:rFonts w:ascii="Aptos" w:hAnsi="Aptos"/>
                <w:sz w:val="24"/>
                <w:szCs w:val="24"/>
              </w:rPr>
            </w:pPr>
          </w:p>
          <w:p w14:paraId="3E5F450D"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t>
            </w:r>
            <w:r w:rsidRPr="007030B2">
              <w:rPr>
                <w:rFonts w:ascii="Aptos" w:hAnsi="Aptos"/>
                <w:b/>
                <w:bCs/>
                <w:sz w:val="24"/>
                <w:szCs w:val="24"/>
              </w:rPr>
              <w:lastRenderedPageBreak/>
              <w:t xml:space="preserve">website, </w:t>
            </w:r>
            <w:hyperlink r:id="rId86"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5600C8" w:rsidRPr="007030B2" w:rsidRDefault="005600C8" w:rsidP="005600C8">
            <w:pPr>
              <w:spacing w:before="100" w:beforeAutospacing="1" w:after="100" w:afterAutospacing="1"/>
              <w:contextualSpacing/>
              <w:rPr>
                <w:rFonts w:ascii="Aptos" w:hAnsi="Aptos"/>
                <w:sz w:val="24"/>
                <w:szCs w:val="24"/>
              </w:rPr>
            </w:pPr>
          </w:p>
          <w:p w14:paraId="69F64116" w14:textId="77777777"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5600C8" w:rsidRPr="007030B2" w:rsidRDefault="005600C8" w:rsidP="005600C8">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5600C8" w:rsidRPr="00CE6ED4" w:rsidRDefault="005600C8" w:rsidP="005600C8">
            <w:pPr>
              <w:spacing w:before="100" w:beforeAutospacing="1" w:after="100" w:afterAutospacing="1"/>
              <w:contextualSpacing/>
              <w:jc w:val="both"/>
              <w:rPr>
                <w:rFonts w:ascii="Aptos" w:hAnsi="Aptos"/>
                <w:b/>
                <w:bCs/>
                <w:sz w:val="24"/>
                <w:szCs w:val="24"/>
              </w:rPr>
            </w:pPr>
          </w:p>
          <w:p w14:paraId="00A0599B" w14:textId="77777777" w:rsidR="005600C8" w:rsidRPr="00CE6ED4" w:rsidRDefault="005600C8" w:rsidP="005600C8">
            <w:pPr>
              <w:spacing w:before="100" w:beforeAutospacing="1" w:after="100" w:afterAutospacing="1"/>
              <w:contextualSpacing/>
              <w:jc w:val="both"/>
              <w:rPr>
                <w:rFonts w:ascii="Aptos" w:hAnsi="Aptos"/>
                <w:b/>
                <w:bCs/>
                <w:sz w:val="24"/>
                <w:szCs w:val="24"/>
              </w:rPr>
            </w:pPr>
            <w:hyperlink r:id="rId87"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5600C8" w:rsidRPr="005148D4" w:rsidRDefault="005600C8" w:rsidP="005600C8">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5600C8" w:rsidRPr="00DC5CA0" w14:paraId="3E29B3AB" w14:textId="77777777" w:rsidTr="00963E15">
        <w:trPr>
          <w:gridBefore w:val="1"/>
          <w:wBefore w:w="23" w:type="dxa"/>
        </w:trPr>
        <w:tc>
          <w:tcPr>
            <w:tcW w:w="2880" w:type="dxa"/>
          </w:tcPr>
          <w:p w14:paraId="7037E24E" w14:textId="77777777" w:rsidR="005600C8" w:rsidRPr="00762340" w:rsidRDefault="005600C8" w:rsidP="005600C8">
            <w:pPr>
              <w:rPr>
                <w:rFonts w:ascii="Aptos" w:hAnsi="Aptos"/>
                <w:b/>
                <w:bCs/>
                <w:sz w:val="24"/>
                <w:szCs w:val="24"/>
              </w:rPr>
            </w:pPr>
            <w:r w:rsidRPr="00762340">
              <w:rPr>
                <w:rFonts w:ascii="Aptos" w:hAnsi="Aptos"/>
                <w:b/>
                <w:bCs/>
                <w:sz w:val="24"/>
                <w:szCs w:val="24"/>
              </w:rPr>
              <w:lastRenderedPageBreak/>
              <w:t>Dignity Alliance Massachusetts Legislative Endorsements</w:t>
            </w:r>
          </w:p>
          <w:p w14:paraId="2AF1BCC1" w14:textId="77777777" w:rsidR="005600C8" w:rsidRPr="00762340" w:rsidRDefault="005600C8" w:rsidP="005600C8">
            <w:pPr>
              <w:rPr>
                <w:rFonts w:ascii="Aptos" w:hAnsi="Aptos"/>
                <w:b/>
                <w:bCs/>
                <w:sz w:val="24"/>
                <w:szCs w:val="24"/>
              </w:rPr>
            </w:pPr>
          </w:p>
        </w:tc>
        <w:tc>
          <w:tcPr>
            <w:tcW w:w="7920" w:type="dxa"/>
            <w:gridSpan w:val="5"/>
          </w:tcPr>
          <w:p w14:paraId="16E2F9AE" w14:textId="77777777"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5600C8" w:rsidRPr="005148D4" w:rsidRDefault="005600C8" w:rsidP="005600C8">
            <w:pPr>
              <w:pStyle w:val="ListParagraph"/>
              <w:spacing w:before="100" w:beforeAutospacing="1" w:after="100" w:afterAutospacing="1"/>
              <w:ind w:left="0"/>
              <w:rPr>
                <w:rFonts w:ascii="Aptos" w:hAnsi="Aptos"/>
                <w:bCs/>
              </w:rPr>
            </w:pPr>
            <w:hyperlink r:id="rId88"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5600C8" w:rsidRPr="005148D4" w:rsidRDefault="005600C8" w:rsidP="005600C8">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rsidR="00371E3E">
              <w:t xml:space="preserve"> </w:t>
            </w:r>
            <w:hyperlink r:id="rId89" w:history="1">
              <w:r w:rsidR="007A3C26" w:rsidRPr="00AE0FD0">
                <w:rPr>
                  <w:rStyle w:val="Hyperlink"/>
                </w:rPr>
                <w:t>dickmoore1943@gmail.com</w:t>
              </w:r>
            </w:hyperlink>
            <w:r w:rsidRPr="005148D4">
              <w:rPr>
                <w:rFonts w:ascii="Aptos" w:hAnsi="Aptos"/>
                <w:bCs/>
              </w:rPr>
              <w:t xml:space="preserve">. </w:t>
            </w:r>
          </w:p>
        </w:tc>
      </w:tr>
      <w:tr w:rsidR="00D00C95" w:rsidRPr="00C321EF" w14:paraId="100D85B0" w14:textId="77777777" w:rsidTr="008F4397">
        <w:trPr>
          <w:gridBefore w:val="1"/>
          <w:wBefore w:w="23" w:type="dxa"/>
          <w:trHeight w:val="314"/>
        </w:trPr>
        <w:tc>
          <w:tcPr>
            <w:tcW w:w="2880" w:type="dxa"/>
          </w:tcPr>
          <w:p w14:paraId="4BFC9434" w14:textId="7B1BEE47" w:rsidR="00D00C95" w:rsidRPr="00F040B0" w:rsidRDefault="00D00C95" w:rsidP="005600C8">
            <w:pPr>
              <w:rPr>
                <w:rFonts w:ascii="Aptos" w:hAnsi="Aptos"/>
                <w:b/>
                <w:bCs/>
                <w:sz w:val="24"/>
                <w:szCs w:val="24"/>
              </w:rPr>
            </w:pPr>
            <w:r w:rsidRPr="00F040B0">
              <w:rPr>
                <w:rFonts w:ascii="Aptos" w:hAnsi="Aptos"/>
                <w:b/>
                <w:bCs/>
                <w:sz w:val="24"/>
                <w:szCs w:val="24"/>
              </w:rPr>
              <w:t>Websites</w:t>
            </w:r>
          </w:p>
        </w:tc>
        <w:tc>
          <w:tcPr>
            <w:tcW w:w="7920" w:type="dxa"/>
            <w:gridSpan w:val="5"/>
          </w:tcPr>
          <w:p w14:paraId="33CE6536" w14:textId="3A03DAC9" w:rsidR="00DB66C2" w:rsidRPr="00F51B55" w:rsidRDefault="00DB66C2" w:rsidP="00DB66C2">
            <w:pPr>
              <w:ind w:left="720"/>
              <w:rPr>
                <w:rFonts w:ascii="Aptos" w:hAnsi="Aptos"/>
                <w:sz w:val="24"/>
                <w:szCs w:val="24"/>
              </w:rPr>
            </w:pPr>
          </w:p>
        </w:tc>
      </w:tr>
      <w:tr w:rsidR="005600C8" w:rsidRPr="00C321EF" w14:paraId="3FA49F4B" w14:textId="77777777" w:rsidTr="00963E15">
        <w:trPr>
          <w:gridBefore w:val="1"/>
          <w:wBefore w:w="23" w:type="dxa"/>
        </w:trPr>
        <w:tc>
          <w:tcPr>
            <w:tcW w:w="2880" w:type="dxa"/>
          </w:tcPr>
          <w:p w14:paraId="76069A57" w14:textId="2A4F91CC" w:rsidR="005600C8" w:rsidRPr="00901A95" w:rsidRDefault="005600C8" w:rsidP="005600C8">
            <w:pPr>
              <w:rPr>
                <w:rFonts w:ascii="Aptos" w:hAnsi="Aptos"/>
                <w:b/>
                <w:bCs/>
                <w:sz w:val="24"/>
                <w:szCs w:val="24"/>
              </w:rPr>
            </w:pPr>
            <w:r w:rsidRPr="00832CCF">
              <w:rPr>
                <w:rFonts w:ascii="Aptos" w:hAnsi="Aptos"/>
                <w:b/>
                <w:bCs/>
                <w:sz w:val="24"/>
                <w:szCs w:val="24"/>
              </w:rPr>
              <w:t>Blogs</w:t>
            </w:r>
          </w:p>
        </w:tc>
        <w:tc>
          <w:tcPr>
            <w:tcW w:w="7920" w:type="dxa"/>
            <w:gridSpan w:val="5"/>
          </w:tcPr>
          <w:p w14:paraId="765BED1E" w14:textId="0E9AAB6F" w:rsidR="005600C8" w:rsidRPr="0017313E" w:rsidRDefault="005600C8" w:rsidP="005600C8">
            <w:pPr>
              <w:spacing w:before="100" w:beforeAutospacing="1" w:after="100" w:afterAutospacing="1"/>
              <w:ind w:left="720"/>
              <w:contextualSpacing/>
              <w:rPr>
                <w:rFonts w:ascii="Aptos" w:hAnsi="Aptos"/>
              </w:rPr>
            </w:pPr>
          </w:p>
        </w:tc>
      </w:tr>
      <w:tr w:rsidR="005600C8" w:rsidRPr="00C321EF" w14:paraId="19E85380" w14:textId="77777777" w:rsidTr="00963E15">
        <w:trPr>
          <w:gridBefore w:val="1"/>
          <w:wBefore w:w="23" w:type="dxa"/>
        </w:trPr>
        <w:tc>
          <w:tcPr>
            <w:tcW w:w="2880" w:type="dxa"/>
          </w:tcPr>
          <w:p w14:paraId="30432057" w14:textId="2C47C1B1" w:rsidR="005600C8" w:rsidRPr="00901A95" w:rsidRDefault="005600C8" w:rsidP="005600C8">
            <w:pPr>
              <w:rPr>
                <w:rFonts w:ascii="Aptos" w:hAnsi="Aptos"/>
                <w:b/>
                <w:bCs/>
                <w:sz w:val="24"/>
                <w:szCs w:val="24"/>
              </w:rPr>
            </w:pPr>
            <w:r>
              <w:rPr>
                <w:rFonts w:ascii="Aptos" w:hAnsi="Aptos"/>
                <w:b/>
                <w:bCs/>
                <w:sz w:val="24"/>
                <w:szCs w:val="24"/>
              </w:rPr>
              <w:t>Podcasts</w:t>
            </w:r>
          </w:p>
        </w:tc>
        <w:tc>
          <w:tcPr>
            <w:tcW w:w="7920" w:type="dxa"/>
            <w:gridSpan w:val="5"/>
          </w:tcPr>
          <w:p w14:paraId="1A3C6480" w14:textId="30805108" w:rsidR="005600C8" w:rsidRPr="003B4DC5" w:rsidRDefault="005600C8" w:rsidP="005600C8">
            <w:pPr>
              <w:spacing w:before="100" w:beforeAutospacing="1" w:after="100" w:afterAutospacing="1"/>
              <w:ind w:left="720"/>
              <w:contextualSpacing/>
              <w:rPr>
                <w:rFonts w:ascii="Aptos" w:hAnsi="Aptos"/>
              </w:rPr>
            </w:pPr>
          </w:p>
        </w:tc>
      </w:tr>
      <w:tr w:rsidR="005600C8" w:rsidRPr="00C321EF" w14:paraId="7518F396" w14:textId="77777777" w:rsidTr="00963E15">
        <w:trPr>
          <w:gridBefore w:val="1"/>
          <w:wBefore w:w="23" w:type="dxa"/>
        </w:trPr>
        <w:tc>
          <w:tcPr>
            <w:tcW w:w="2880" w:type="dxa"/>
          </w:tcPr>
          <w:p w14:paraId="307EB96E" w14:textId="6AF60AA9" w:rsidR="005600C8" w:rsidRDefault="005600C8" w:rsidP="005600C8">
            <w:pPr>
              <w:rPr>
                <w:rFonts w:ascii="Aptos" w:hAnsi="Aptos"/>
                <w:b/>
                <w:bCs/>
                <w:sz w:val="24"/>
                <w:szCs w:val="24"/>
              </w:rPr>
            </w:pPr>
            <w:r>
              <w:rPr>
                <w:rFonts w:ascii="Aptos" w:hAnsi="Aptos"/>
                <w:b/>
                <w:bCs/>
                <w:sz w:val="24"/>
                <w:szCs w:val="24"/>
              </w:rPr>
              <w:t>YouTube Channels</w:t>
            </w:r>
          </w:p>
        </w:tc>
        <w:tc>
          <w:tcPr>
            <w:tcW w:w="7920" w:type="dxa"/>
            <w:gridSpan w:val="5"/>
          </w:tcPr>
          <w:p w14:paraId="089C73F3" w14:textId="0B3281B3" w:rsidR="005600C8" w:rsidRPr="003B4DC5" w:rsidRDefault="005600C8" w:rsidP="005600C8">
            <w:pPr>
              <w:spacing w:before="100" w:beforeAutospacing="1" w:after="100" w:afterAutospacing="1"/>
              <w:ind w:left="720"/>
              <w:contextualSpacing/>
              <w:rPr>
                <w:rFonts w:ascii="Aptos" w:hAnsi="Aptos"/>
              </w:rPr>
            </w:pPr>
          </w:p>
        </w:tc>
      </w:tr>
      <w:tr w:rsidR="005600C8" w:rsidRPr="0001587E" w14:paraId="22BE5CD3" w14:textId="77777777" w:rsidTr="00963E15">
        <w:trPr>
          <w:gridBefore w:val="1"/>
          <w:wBefore w:w="23" w:type="dxa"/>
        </w:trPr>
        <w:tc>
          <w:tcPr>
            <w:tcW w:w="2880" w:type="dxa"/>
          </w:tcPr>
          <w:p w14:paraId="5E401861" w14:textId="77777777" w:rsidR="005600C8" w:rsidRPr="005148D4" w:rsidRDefault="005600C8" w:rsidP="005600C8">
            <w:pPr>
              <w:rPr>
                <w:rFonts w:ascii="Aptos" w:hAnsi="Aptos"/>
                <w:sz w:val="24"/>
                <w:szCs w:val="24"/>
              </w:rPr>
            </w:pPr>
            <w:r w:rsidRPr="005148D4">
              <w:rPr>
                <w:rFonts w:ascii="Aptos" w:hAnsi="Aptos"/>
                <w:sz w:val="24"/>
                <w:szCs w:val="24"/>
              </w:rPr>
              <w:t>Previously recommended websites</w:t>
            </w:r>
          </w:p>
          <w:p w14:paraId="5BF42EC8" w14:textId="77777777" w:rsidR="005600C8" w:rsidRPr="005148D4" w:rsidRDefault="005600C8" w:rsidP="005600C8">
            <w:pPr>
              <w:rPr>
                <w:rFonts w:ascii="Aptos" w:hAnsi="Aptos"/>
                <w:sz w:val="24"/>
                <w:szCs w:val="24"/>
              </w:rPr>
            </w:pPr>
          </w:p>
        </w:tc>
        <w:tc>
          <w:tcPr>
            <w:tcW w:w="7920" w:type="dxa"/>
            <w:gridSpan w:val="5"/>
          </w:tcPr>
          <w:p w14:paraId="41B39DED" w14:textId="77777777" w:rsidR="005600C8" w:rsidRPr="005148D4" w:rsidRDefault="005600C8" w:rsidP="005600C8">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90"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5600C8" w14:paraId="1EE27311" w14:textId="77777777" w:rsidTr="00963E15">
        <w:trPr>
          <w:gridBefore w:val="1"/>
          <w:wBefore w:w="23" w:type="dxa"/>
        </w:trPr>
        <w:tc>
          <w:tcPr>
            <w:tcW w:w="2880" w:type="dxa"/>
          </w:tcPr>
          <w:p w14:paraId="7BFBC851" w14:textId="77777777" w:rsidR="005600C8" w:rsidRPr="005148D4" w:rsidRDefault="005600C8" w:rsidP="005600C8">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91" w:history="1">
              <w:r w:rsidRPr="005148D4">
                <w:rPr>
                  <w:rStyle w:val="Hyperlink"/>
                  <w:rFonts w:ascii="Aptos" w:hAnsi="Aptos"/>
                  <w:bCs/>
                  <w:color w:val="auto"/>
                </w:rPr>
                <w:t>https://dignityalliancema.org/funding-opportunities/</w:t>
              </w:r>
            </w:hyperlink>
            <w:r w:rsidRPr="005148D4">
              <w:rPr>
                <w:rFonts w:ascii="Aptos" w:hAnsi="Aptos"/>
                <w:bCs/>
              </w:rPr>
              <w:t>.</w:t>
            </w:r>
          </w:p>
        </w:tc>
      </w:tr>
      <w:tr w:rsidR="005600C8" w:rsidRPr="00120016" w14:paraId="1D656150" w14:textId="77777777" w:rsidTr="00963E15">
        <w:trPr>
          <w:gridBefore w:val="1"/>
          <w:wBefore w:w="23" w:type="dxa"/>
        </w:trPr>
        <w:tc>
          <w:tcPr>
            <w:tcW w:w="2880" w:type="dxa"/>
          </w:tcPr>
          <w:p w14:paraId="7065158F" w14:textId="77777777" w:rsidR="005600C8" w:rsidRPr="005148D4" w:rsidRDefault="005600C8" w:rsidP="005600C8">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5600C8" w:rsidRPr="005148D4" w:rsidRDefault="005600C8" w:rsidP="005600C8">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92"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5600C8" w:rsidRPr="00992AF0" w14:paraId="2487D318" w14:textId="77777777" w:rsidTr="00963E15">
        <w:trPr>
          <w:gridBefore w:val="1"/>
          <w:wBefore w:w="23" w:type="dxa"/>
          <w:trHeight w:val="656"/>
        </w:trPr>
        <w:tc>
          <w:tcPr>
            <w:tcW w:w="2880" w:type="dxa"/>
          </w:tcPr>
          <w:p w14:paraId="38E0F322" w14:textId="1DA85BA6" w:rsidR="005600C8" w:rsidRPr="005148D4" w:rsidRDefault="005600C8" w:rsidP="005600C8">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5600C8" w:rsidRPr="005148D4" w:rsidRDefault="005600C8" w:rsidP="005600C8">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5600C8" w:rsidRPr="005148D4" w:rsidRDefault="005600C8" w:rsidP="005600C8">
            <w:pPr>
              <w:spacing w:before="100" w:beforeAutospacing="1" w:after="100" w:afterAutospacing="1"/>
              <w:contextualSpacing/>
              <w:rPr>
                <w:rFonts w:ascii="Aptos" w:hAnsi="Aptos"/>
              </w:rPr>
            </w:pPr>
            <w:hyperlink r:id="rId93" w:history="1">
              <w:r w:rsidRPr="005148D4">
                <w:rPr>
                  <w:rStyle w:val="Hyperlink"/>
                  <w:rFonts w:ascii="Aptos" w:hAnsi="Aptos"/>
                </w:rPr>
                <w:t>Department of Public Health</w:t>
              </w:r>
            </w:hyperlink>
          </w:p>
          <w:p w14:paraId="5A4BCF09" w14:textId="421D0692"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94" w:history="1">
              <w:r w:rsidRPr="005148D4">
                <w:rPr>
                  <w:rStyle w:val="Hyperlink"/>
                  <w:rFonts w:ascii="Aptos" w:hAnsi="Aptos"/>
                </w:rPr>
                <w:t>Consumer/Resident/Patient Complaint Form</w:t>
              </w:r>
            </w:hyperlink>
          </w:p>
          <w:p w14:paraId="2952643D" w14:textId="77777777" w:rsidR="005600C8" w:rsidRPr="005148D4" w:rsidRDefault="005600C8" w:rsidP="005600C8">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Or</w:t>
            </w:r>
          </w:p>
          <w:p w14:paraId="18B7A520" w14:textId="3D9073E9" w:rsidR="005600C8" w:rsidRPr="005148D4" w:rsidRDefault="005600C8" w:rsidP="005600C8">
            <w:pPr>
              <w:spacing w:before="100" w:beforeAutospacing="1" w:after="100" w:afterAutospacing="1"/>
              <w:ind w:left="360"/>
              <w:contextualSpacing/>
              <w:rPr>
                <w:rFonts w:ascii="Aptos" w:hAnsi="Aptos"/>
              </w:rPr>
            </w:pPr>
            <w:r w:rsidRPr="005148D4">
              <w:rPr>
                <w:rFonts w:ascii="Aptos" w:hAnsi="Aptos"/>
              </w:rPr>
              <w:t xml:space="preserve">Mail </w:t>
            </w:r>
            <w:r w:rsidR="00F45DB4" w:rsidRPr="005148D4">
              <w:rPr>
                <w:rFonts w:ascii="Aptos" w:hAnsi="Aptos"/>
              </w:rPr>
              <w:t>to 67</w:t>
            </w:r>
            <w:r w:rsidRPr="005148D4">
              <w:rPr>
                <w:rFonts w:ascii="Aptos" w:hAnsi="Aptos"/>
              </w:rPr>
              <w:t xml:space="preserve"> Forest Street, Marlborough, MA 01752</w:t>
            </w:r>
          </w:p>
          <w:p w14:paraId="28DC3FC9" w14:textId="4D0AFE43" w:rsidR="005600C8" w:rsidRPr="005148D4" w:rsidRDefault="005600C8" w:rsidP="005600C8">
            <w:pPr>
              <w:spacing w:before="100" w:beforeAutospacing="1" w:after="100" w:afterAutospacing="1"/>
              <w:contextualSpacing/>
              <w:rPr>
                <w:rFonts w:ascii="Aptos" w:hAnsi="Aptos"/>
              </w:rPr>
            </w:pPr>
            <w:hyperlink r:id="rId95" w:history="1">
              <w:r w:rsidRPr="005148D4">
                <w:rPr>
                  <w:rStyle w:val="Hyperlink"/>
                  <w:rFonts w:ascii="Aptos" w:hAnsi="Aptos"/>
                </w:rPr>
                <w:t>Ombudsman Program</w:t>
              </w:r>
            </w:hyperlink>
          </w:p>
        </w:tc>
      </w:tr>
      <w:tr w:rsidR="005600C8" w:rsidRPr="00992AF0" w14:paraId="3AAA0263" w14:textId="77777777" w:rsidTr="00963E15">
        <w:trPr>
          <w:gridBefore w:val="1"/>
          <w:wBefore w:w="23" w:type="dxa"/>
          <w:trHeight w:val="656"/>
        </w:trPr>
        <w:tc>
          <w:tcPr>
            <w:tcW w:w="2880" w:type="dxa"/>
          </w:tcPr>
          <w:p w14:paraId="7007323A" w14:textId="070EF9AC" w:rsidR="005600C8" w:rsidRPr="00FF524A" w:rsidRDefault="005600C8" w:rsidP="005600C8">
            <w:pPr>
              <w:contextualSpacing/>
              <w:rPr>
                <w:rFonts w:ascii="Aptos" w:hAnsi="Aptos"/>
              </w:rPr>
            </w:pPr>
            <w:r>
              <w:rPr>
                <w:rFonts w:ascii="Aptos" w:hAnsi="Aptos"/>
              </w:rPr>
              <w:t>MassHealth Eligibility Information</w:t>
            </w:r>
          </w:p>
        </w:tc>
        <w:tc>
          <w:tcPr>
            <w:tcW w:w="7920" w:type="dxa"/>
            <w:gridSpan w:val="5"/>
          </w:tcPr>
          <w:p w14:paraId="759B4E4D" w14:textId="353946EF" w:rsidR="005600C8" w:rsidRDefault="005600C8" w:rsidP="005600C8">
            <w:pPr>
              <w:spacing w:before="100" w:beforeAutospacing="1" w:after="100" w:afterAutospacing="1"/>
              <w:contextualSpacing/>
              <w:rPr>
                <w:rFonts w:ascii="Aptos" w:hAnsi="Aptos"/>
                <w:b/>
                <w:bCs/>
              </w:rPr>
            </w:pPr>
            <w:hyperlink r:id="rId96" w:history="1">
              <w:r w:rsidRPr="001C5DE2">
                <w:rPr>
                  <w:rStyle w:val="Hyperlink"/>
                  <w:rFonts w:ascii="Aptos" w:hAnsi="Aptos"/>
                  <w:b/>
                  <w:bCs/>
                </w:rPr>
                <w:t>MassHealth / Massachusetts Medicaid Income &amp; Asset Limits for Nursing Homes &amp; Long-Term Care</w:t>
              </w:r>
            </w:hyperlink>
          </w:p>
          <w:p w14:paraId="37F14C94" w14:textId="4AD367D5" w:rsidR="005600C8" w:rsidRPr="0058561A" w:rsidRDefault="005600C8" w:rsidP="005600C8">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5600C8" w:rsidRPr="0058561A" w:rsidRDefault="005600C8" w:rsidP="005600C8">
            <w:pPr>
              <w:spacing w:before="100" w:beforeAutospacing="1" w:after="100" w:afterAutospacing="1"/>
              <w:ind w:left="720"/>
              <w:contextualSpacing/>
              <w:rPr>
                <w:rFonts w:ascii="Aptos" w:hAnsi="Aptos"/>
                <w:b/>
                <w:bCs/>
              </w:rPr>
            </w:pPr>
            <w:hyperlink r:id="rId97" w:anchor="medicaid-definition" w:history="1">
              <w:r w:rsidRPr="0058561A">
                <w:rPr>
                  <w:rStyle w:val="Hyperlink"/>
                  <w:rFonts w:ascii="Aptos" w:hAnsi="Aptos"/>
                  <w:b/>
                  <w:bCs/>
                </w:rPr>
                <w:t>Massachusetts Medicaid Long-Term Care Definition</w:t>
              </w:r>
            </w:hyperlink>
          </w:p>
          <w:p w14:paraId="6BCC4D45" w14:textId="77777777" w:rsidR="005600C8" w:rsidRPr="0058561A" w:rsidRDefault="005600C8" w:rsidP="005600C8">
            <w:pPr>
              <w:spacing w:before="100" w:beforeAutospacing="1" w:after="100" w:afterAutospacing="1"/>
              <w:ind w:left="720"/>
              <w:contextualSpacing/>
              <w:rPr>
                <w:rFonts w:ascii="Aptos" w:hAnsi="Aptos"/>
                <w:b/>
                <w:bCs/>
              </w:rPr>
            </w:pPr>
            <w:hyperlink r:id="rId98" w:anchor="income-asset-limits" w:history="1">
              <w:r w:rsidRPr="0058561A">
                <w:rPr>
                  <w:rStyle w:val="Hyperlink"/>
                  <w:rFonts w:ascii="Aptos" w:hAnsi="Aptos"/>
                  <w:b/>
                  <w:bCs/>
                </w:rPr>
                <w:t>Income &amp; Asset Limits for Eligibility</w:t>
              </w:r>
            </w:hyperlink>
          </w:p>
          <w:p w14:paraId="17BD2E54" w14:textId="77777777" w:rsidR="005600C8" w:rsidRPr="0058561A" w:rsidRDefault="005600C8" w:rsidP="005600C8">
            <w:pPr>
              <w:spacing w:before="100" w:beforeAutospacing="1" w:after="100" w:afterAutospacing="1"/>
              <w:ind w:left="720"/>
              <w:contextualSpacing/>
              <w:rPr>
                <w:rFonts w:ascii="Aptos" w:hAnsi="Aptos"/>
                <w:b/>
                <w:bCs/>
              </w:rPr>
            </w:pPr>
            <w:hyperlink r:id="rId99" w:anchor="income-definition" w:history="1">
              <w:r w:rsidRPr="0058561A">
                <w:rPr>
                  <w:rStyle w:val="Hyperlink"/>
                  <w:rFonts w:ascii="Aptos" w:hAnsi="Aptos"/>
                  <w:b/>
                  <w:bCs/>
                </w:rPr>
                <w:t>Income Definition &amp; Exceptions</w:t>
              </w:r>
            </w:hyperlink>
          </w:p>
          <w:p w14:paraId="4FA71379" w14:textId="77777777" w:rsidR="005600C8" w:rsidRPr="0058561A" w:rsidRDefault="005600C8" w:rsidP="005600C8">
            <w:pPr>
              <w:spacing w:before="100" w:beforeAutospacing="1" w:after="100" w:afterAutospacing="1"/>
              <w:ind w:left="720"/>
              <w:contextualSpacing/>
              <w:rPr>
                <w:rFonts w:ascii="Aptos" w:hAnsi="Aptos"/>
                <w:b/>
                <w:bCs/>
              </w:rPr>
            </w:pPr>
            <w:hyperlink r:id="rId100" w:anchor="asset-definition" w:history="1">
              <w:r w:rsidRPr="0058561A">
                <w:rPr>
                  <w:rStyle w:val="Hyperlink"/>
                  <w:rFonts w:ascii="Aptos" w:hAnsi="Aptos"/>
                  <w:b/>
                  <w:bCs/>
                </w:rPr>
                <w:t>Asset Definition &amp; Exceptions</w:t>
              </w:r>
            </w:hyperlink>
          </w:p>
          <w:p w14:paraId="57A2E352" w14:textId="77777777" w:rsidR="005600C8" w:rsidRPr="0058561A" w:rsidRDefault="005600C8" w:rsidP="005600C8">
            <w:pPr>
              <w:spacing w:before="100" w:beforeAutospacing="1" w:after="100" w:afterAutospacing="1"/>
              <w:ind w:left="720"/>
              <w:contextualSpacing/>
              <w:rPr>
                <w:rFonts w:ascii="Aptos" w:hAnsi="Aptos"/>
                <w:b/>
                <w:bCs/>
              </w:rPr>
            </w:pPr>
            <w:hyperlink r:id="rId101" w:anchor="home-exemptions" w:history="1">
              <w:r w:rsidRPr="0058561A">
                <w:rPr>
                  <w:rStyle w:val="Hyperlink"/>
                  <w:rFonts w:ascii="Aptos" w:hAnsi="Aptos"/>
                  <w:b/>
                  <w:bCs/>
                </w:rPr>
                <w:t>Home Exemption Rules</w:t>
              </w:r>
            </w:hyperlink>
          </w:p>
          <w:p w14:paraId="1EF79CE1" w14:textId="77777777" w:rsidR="005600C8" w:rsidRPr="0058561A" w:rsidRDefault="005600C8" w:rsidP="005600C8">
            <w:pPr>
              <w:spacing w:before="100" w:beforeAutospacing="1" w:after="100" w:afterAutospacing="1"/>
              <w:ind w:left="720"/>
              <w:contextualSpacing/>
              <w:rPr>
                <w:rFonts w:ascii="Aptos" w:hAnsi="Aptos"/>
                <w:b/>
                <w:bCs/>
              </w:rPr>
            </w:pPr>
            <w:hyperlink r:id="rId102" w:anchor="medical-criteria" w:history="1">
              <w:r w:rsidRPr="0058561A">
                <w:rPr>
                  <w:rStyle w:val="Hyperlink"/>
                  <w:rFonts w:ascii="Aptos" w:hAnsi="Aptos"/>
                  <w:b/>
                  <w:bCs/>
                </w:rPr>
                <w:t>Medical / Functional Need Requirements</w:t>
              </w:r>
            </w:hyperlink>
          </w:p>
          <w:p w14:paraId="1C4A2048" w14:textId="77777777" w:rsidR="005600C8" w:rsidRPr="0058561A" w:rsidRDefault="005600C8" w:rsidP="005600C8">
            <w:pPr>
              <w:spacing w:before="100" w:beforeAutospacing="1" w:after="100" w:afterAutospacing="1"/>
              <w:ind w:left="720"/>
              <w:contextualSpacing/>
              <w:rPr>
                <w:rFonts w:ascii="Aptos" w:hAnsi="Aptos"/>
                <w:b/>
                <w:bCs/>
              </w:rPr>
            </w:pPr>
            <w:hyperlink r:id="rId103" w:anchor="exceed-limits" w:history="1">
              <w:r w:rsidRPr="0058561A">
                <w:rPr>
                  <w:rStyle w:val="Hyperlink"/>
                  <w:rFonts w:ascii="Aptos" w:hAnsi="Aptos"/>
                  <w:b/>
                  <w:bCs/>
                </w:rPr>
                <w:t>Qualifying When Over the Limits</w:t>
              </w:r>
            </w:hyperlink>
          </w:p>
          <w:p w14:paraId="62C53B01" w14:textId="77777777" w:rsidR="005600C8" w:rsidRPr="0058561A" w:rsidRDefault="005600C8" w:rsidP="005600C8">
            <w:pPr>
              <w:spacing w:before="100" w:beforeAutospacing="1" w:after="100" w:afterAutospacing="1"/>
              <w:ind w:left="720"/>
              <w:contextualSpacing/>
              <w:rPr>
                <w:rFonts w:ascii="Aptos" w:hAnsi="Aptos"/>
                <w:b/>
                <w:bCs/>
              </w:rPr>
            </w:pPr>
            <w:hyperlink r:id="rId104" w:anchor="ma-medicaid-programs" w:history="1">
              <w:r w:rsidRPr="0058561A">
                <w:rPr>
                  <w:rStyle w:val="Hyperlink"/>
                  <w:rFonts w:ascii="Aptos" w:hAnsi="Aptos"/>
                  <w:b/>
                  <w:bCs/>
                </w:rPr>
                <w:t>Specific Massachusetts Medicaid Programs</w:t>
              </w:r>
            </w:hyperlink>
          </w:p>
          <w:p w14:paraId="5F1EC64B" w14:textId="5A7191CF" w:rsidR="005600C8" w:rsidRPr="00FF524A" w:rsidRDefault="005600C8" w:rsidP="00A2221B">
            <w:pPr>
              <w:spacing w:before="100" w:beforeAutospacing="1" w:after="100" w:afterAutospacing="1"/>
              <w:ind w:left="720"/>
              <w:contextualSpacing/>
              <w:rPr>
                <w:rFonts w:ascii="Aptos" w:hAnsi="Aptos"/>
                <w:b/>
                <w:bCs/>
              </w:rPr>
            </w:pPr>
            <w:hyperlink r:id="rId105" w:anchor="how-to-apply" w:history="1">
              <w:r w:rsidRPr="0058561A">
                <w:rPr>
                  <w:rStyle w:val="Hyperlink"/>
                  <w:rFonts w:ascii="Aptos" w:hAnsi="Aptos"/>
                  <w:b/>
                  <w:bCs/>
                </w:rPr>
                <w:t>How to Apply for Massachusetts Medicaid</w:t>
              </w:r>
            </w:hyperlink>
          </w:p>
        </w:tc>
      </w:tr>
      <w:tr w:rsidR="005600C8" w:rsidRPr="00992AF0" w14:paraId="56759C90" w14:textId="77777777" w:rsidTr="00963E15">
        <w:trPr>
          <w:gridBefore w:val="1"/>
          <w:wBefore w:w="23" w:type="dxa"/>
          <w:trHeight w:val="656"/>
        </w:trPr>
        <w:tc>
          <w:tcPr>
            <w:tcW w:w="2880" w:type="dxa"/>
          </w:tcPr>
          <w:p w14:paraId="66A0D764" w14:textId="3A403E10" w:rsidR="005600C8" w:rsidRPr="00FF524A" w:rsidRDefault="005600C8" w:rsidP="005600C8">
            <w:pPr>
              <w:contextualSpacing/>
              <w:rPr>
                <w:rFonts w:ascii="Aptos" w:hAnsi="Aptos"/>
              </w:rPr>
            </w:pPr>
            <w:r w:rsidRPr="00FF524A">
              <w:rPr>
                <w:rFonts w:ascii="Aptos" w:hAnsi="Aptos"/>
              </w:rPr>
              <w:lastRenderedPageBreak/>
              <w:t>Money Follows the Person</w:t>
            </w:r>
          </w:p>
        </w:tc>
        <w:tc>
          <w:tcPr>
            <w:tcW w:w="7920" w:type="dxa"/>
            <w:gridSpan w:val="5"/>
          </w:tcPr>
          <w:p w14:paraId="3E8FCF17" w14:textId="7BFB81C5" w:rsidR="005600C8" w:rsidRPr="00FF524A" w:rsidRDefault="005600C8" w:rsidP="005600C8">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5600C8" w:rsidRPr="00FF524A" w:rsidRDefault="005600C8" w:rsidP="005600C8">
            <w:pPr>
              <w:spacing w:before="100" w:beforeAutospacing="1" w:after="100" w:afterAutospacing="1"/>
              <w:contextualSpacing/>
              <w:rPr>
                <w:rFonts w:ascii="Aptos" w:hAnsi="Aptos"/>
                <w:i/>
                <w:iCs/>
              </w:rPr>
            </w:pPr>
            <w:hyperlink r:id="rId106" w:history="1">
              <w:r w:rsidRPr="00FF524A">
                <w:rPr>
                  <w:rStyle w:val="Hyperlink"/>
                  <w:rFonts w:ascii="Aptos" w:hAnsi="Aptos"/>
                  <w:i/>
                  <w:iCs/>
                </w:rPr>
                <w:t>Money Follows the Person</w:t>
              </w:r>
            </w:hyperlink>
          </w:p>
          <w:p w14:paraId="39DC588F" w14:textId="77777777" w:rsidR="005600C8" w:rsidRPr="00FF524A" w:rsidRDefault="005600C8" w:rsidP="005600C8">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5600C8" w:rsidRPr="00350CC0" w:rsidRDefault="005600C8" w:rsidP="005600C8">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5600C8" w:rsidRDefault="005600C8" w:rsidP="005600C8">
            <w:pPr>
              <w:spacing w:before="100" w:beforeAutospacing="1" w:after="100" w:afterAutospacing="1"/>
              <w:ind w:left="720"/>
              <w:contextualSpacing/>
              <w:rPr>
                <w:rFonts w:ascii="Aptos" w:eastAsia="Times New Roman" w:hAnsi="Aptos" w:cs="Times New Roman"/>
              </w:rPr>
            </w:pPr>
            <w:proofErr w:type="gramStart"/>
            <w:r>
              <w:rPr>
                <w:rFonts w:ascii="Aptos" w:eastAsia="Times New Roman" w:hAnsi="Aptos" w:cs="Times New Roman"/>
              </w:rPr>
              <w:t>49</w:t>
            </w:r>
            <w:proofErr w:type="gramEnd"/>
            <w:r>
              <w:rPr>
                <w:rFonts w:ascii="Aptos" w:eastAsia="Times New Roman" w:hAnsi="Aptos" w:cs="Times New Roman"/>
              </w:rPr>
              <w:t xml:space="preserve"> transitions in January and February 2025</w:t>
            </w:r>
          </w:p>
          <w:p w14:paraId="7E69D38A" w14:textId="405870D6" w:rsidR="005600C8" w:rsidRDefault="005600C8" w:rsidP="005600C8">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5600C8" w:rsidRPr="00FF524A" w:rsidRDefault="005600C8" w:rsidP="005600C8">
            <w:pPr>
              <w:spacing w:before="100" w:beforeAutospacing="1" w:after="100" w:afterAutospacing="1"/>
              <w:ind w:left="720"/>
              <w:contextualSpacing/>
              <w:rPr>
                <w:rFonts w:ascii="Aptos" w:hAnsi="Aptos"/>
              </w:rPr>
            </w:pPr>
            <w:hyperlink r:id="rId107" w:history="1">
              <w:r w:rsidRPr="00FF524A">
                <w:rPr>
                  <w:rStyle w:val="Hyperlink"/>
                  <w:rFonts w:ascii="Aptos" w:hAnsi="Aptos"/>
                </w:rPr>
                <w:t xml:space="preserve">Open PDF file, 1.34 </w:t>
              </w:r>
              <w:r w:rsidR="00F45DB4" w:rsidRPr="00FF524A">
                <w:rPr>
                  <w:rStyle w:val="Hyperlink"/>
                  <w:rFonts w:ascii="Aptos" w:hAnsi="Aptos"/>
                </w:rPr>
                <w:t>MB, MFP</w:t>
              </w:r>
              <w:r w:rsidRPr="00FF524A">
                <w:rPr>
                  <w:rStyle w:val="Hyperlink"/>
                  <w:rFonts w:ascii="Aptos" w:hAnsi="Aptos"/>
                </w:rPr>
                <w:t xml:space="preserve"> Demonstration Brochure </w:t>
              </w:r>
            </w:hyperlink>
          </w:p>
          <w:p w14:paraId="5CAFDE8A" w14:textId="6A670136" w:rsidR="005600C8" w:rsidRPr="00FF524A" w:rsidRDefault="005600C8" w:rsidP="005600C8">
            <w:pPr>
              <w:spacing w:before="100" w:beforeAutospacing="1" w:after="100" w:afterAutospacing="1"/>
              <w:ind w:left="720"/>
              <w:contextualSpacing/>
              <w:rPr>
                <w:rFonts w:ascii="Aptos" w:hAnsi="Aptos"/>
              </w:rPr>
            </w:pPr>
            <w:hyperlink r:id="rId108" w:history="1">
              <w:r w:rsidRPr="00FF524A">
                <w:rPr>
                  <w:rStyle w:val="Hyperlink"/>
                  <w:rFonts w:ascii="Aptos" w:hAnsi="Aptos"/>
                </w:rPr>
                <w:t xml:space="preserve">MFP Demonstration Brochure - Accessible Version </w:t>
              </w:r>
            </w:hyperlink>
          </w:p>
          <w:p w14:paraId="1C8542A4" w14:textId="77777777" w:rsidR="005600C8" w:rsidRPr="00FF524A" w:rsidRDefault="005600C8" w:rsidP="005600C8">
            <w:pPr>
              <w:spacing w:before="100" w:beforeAutospacing="1" w:after="100" w:afterAutospacing="1"/>
              <w:ind w:left="720"/>
              <w:contextualSpacing/>
              <w:rPr>
                <w:rFonts w:ascii="Aptos" w:hAnsi="Aptos"/>
              </w:rPr>
            </w:pPr>
            <w:hyperlink r:id="rId109" w:history="1">
              <w:r w:rsidRPr="00FF524A">
                <w:rPr>
                  <w:rStyle w:val="Hyperlink"/>
                  <w:rFonts w:ascii="Aptos" w:hAnsi="Aptos"/>
                </w:rPr>
                <w:t xml:space="preserve">MFP Demonstration Fact Sheet </w:t>
              </w:r>
            </w:hyperlink>
          </w:p>
          <w:p w14:paraId="43740F23" w14:textId="43C4D47E" w:rsidR="005600C8" w:rsidRPr="00FF524A" w:rsidRDefault="005600C8" w:rsidP="005600C8">
            <w:pPr>
              <w:spacing w:before="100" w:beforeAutospacing="1" w:after="100" w:afterAutospacing="1"/>
              <w:ind w:left="720"/>
              <w:contextualSpacing/>
              <w:rPr>
                <w:rFonts w:ascii="Aptos" w:hAnsi="Aptos"/>
              </w:rPr>
            </w:pPr>
            <w:hyperlink r:id="rId110" w:history="1">
              <w:r w:rsidRPr="00FF524A">
                <w:rPr>
                  <w:rStyle w:val="Hyperlink"/>
                  <w:rFonts w:ascii="Aptos" w:hAnsi="Aptos"/>
                </w:rPr>
                <w:t xml:space="preserve">MFP Demonstration Fact Sheet - Accessible Version </w:t>
              </w:r>
            </w:hyperlink>
          </w:p>
        </w:tc>
      </w:tr>
      <w:tr w:rsidR="005600C8" w:rsidRPr="00992AF0" w14:paraId="7C2B47E4" w14:textId="77777777" w:rsidTr="00963E15">
        <w:trPr>
          <w:gridBefore w:val="1"/>
          <w:wBefore w:w="23" w:type="dxa"/>
          <w:trHeight w:val="656"/>
        </w:trPr>
        <w:tc>
          <w:tcPr>
            <w:tcW w:w="2880" w:type="dxa"/>
          </w:tcPr>
          <w:p w14:paraId="1E77A4B4" w14:textId="11E5F254" w:rsidR="005600C8" w:rsidRPr="005148D4" w:rsidRDefault="005600C8" w:rsidP="005600C8">
            <w:pPr>
              <w:contextualSpacing/>
              <w:rPr>
                <w:rFonts w:ascii="Aptos" w:hAnsi="Aptos"/>
              </w:rPr>
            </w:pPr>
            <w:r w:rsidRPr="005A6594">
              <w:rPr>
                <w:rFonts w:ascii="Aptos" w:hAnsi="Aptos"/>
              </w:rPr>
              <w:t>Nursing Home Closures</w:t>
            </w:r>
          </w:p>
        </w:tc>
        <w:tc>
          <w:tcPr>
            <w:tcW w:w="7920" w:type="dxa"/>
            <w:gridSpan w:val="5"/>
          </w:tcPr>
          <w:p w14:paraId="73A07D7A" w14:textId="237DA559" w:rsidR="005600C8" w:rsidRDefault="005600C8" w:rsidP="005600C8">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5600C8" w:rsidRPr="00134B48" w:rsidRDefault="005600C8" w:rsidP="005600C8">
            <w:pPr>
              <w:spacing w:before="100" w:beforeAutospacing="1" w:after="100" w:afterAutospacing="1"/>
              <w:contextualSpacing/>
            </w:pPr>
            <w:hyperlink r:id="rId111" w:history="1">
              <w:r w:rsidRPr="004616F8">
                <w:rPr>
                  <w:rStyle w:val="Hyperlink"/>
                </w:rPr>
                <w:t>https://dignityalliancema.org/2025/04/07/nursing-home-closures-since-july-2021/</w:t>
              </w:r>
            </w:hyperlink>
            <w:r>
              <w:t xml:space="preserve"> </w:t>
            </w:r>
          </w:p>
        </w:tc>
      </w:tr>
      <w:tr w:rsidR="005600C8" w:rsidRPr="00FF474F" w14:paraId="1325A728" w14:textId="77777777" w:rsidTr="00963E15">
        <w:trPr>
          <w:gridBefore w:val="1"/>
          <w:wBefore w:w="23" w:type="dxa"/>
          <w:trHeight w:val="656"/>
        </w:trPr>
        <w:tc>
          <w:tcPr>
            <w:tcW w:w="2880" w:type="dxa"/>
          </w:tcPr>
          <w:p w14:paraId="1CEF1A74" w14:textId="298D0983" w:rsidR="005600C8" w:rsidRPr="000B1477" w:rsidRDefault="005600C8" w:rsidP="005600C8">
            <w:pPr>
              <w:contextualSpacing/>
              <w:rPr>
                <w:rFonts w:ascii="Aptos" w:hAnsi="Aptos"/>
                <w:color w:val="000000" w:themeColor="text1"/>
              </w:rPr>
            </w:pPr>
            <w:r w:rsidRPr="000B1477">
              <w:rPr>
                <w:rFonts w:ascii="Aptos" w:hAnsi="Aptos"/>
                <w:color w:val="000000" w:themeColor="text1"/>
              </w:rPr>
              <w:t>Determination of Need Projects</w:t>
            </w:r>
          </w:p>
        </w:tc>
        <w:tc>
          <w:tcPr>
            <w:tcW w:w="7920" w:type="dxa"/>
            <w:gridSpan w:val="5"/>
          </w:tcPr>
          <w:p w14:paraId="215CF400" w14:textId="3C106D3E" w:rsidR="005600C8" w:rsidRDefault="005600C8" w:rsidP="005600C8">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5600C8" w:rsidRDefault="005600C8" w:rsidP="005600C8">
            <w:pPr>
              <w:rPr>
                <w:rFonts w:ascii="Aptos" w:hAnsi="Aptos"/>
                <w:color w:val="000000" w:themeColor="text1"/>
              </w:rPr>
            </w:pPr>
            <w:hyperlink r:id="rId112"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CC1B86" w:rsidRDefault="00CC1B86" w:rsidP="005600C8">
            <w:pPr>
              <w:ind w:left="720"/>
            </w:pPr>
            <w:r>
              <w:t>Recent approval:</w:t>
            </w:r>
          </w:p>
          <w:p w14:paraId="7DB2188F" w14:textId="01219B98" w:rsidR="005600C8" w:rsidRDefault="005600C8" w:rsidP="005600C8">
            <w:pPr>
              <w:ind w:left="720"/>
              <w:rPr>
                <w:rFonts w:ascii="Aptos" w:hAnsi="Aptos"/>
                <w:b/>
                <w:bCs/>
                <w:color w:val="000000" w:themeColor="text1"/>
              </w:rPr>
            </w:pPr>
            <w:hyperlink r:id="rId113"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490C7A" w:rsidRPr="00E9789F" w:rsidRDefault="00490C7A" w:rsidP="005600C8">
            <w:pPr>
              <w:ind w:left="720"/>
              <w:rPr>
                <w:rFonts w:ascii="Aptos" w:hAnsi="Aptos"/>
                <w:color w:val="000000" w:themeColor="text1"/>
              </w:rPr>
            </w:pPr>
            <w:r w:rsidRPr="00E9789F">
              <w:rPr>
                <w:rFonts w:ascii="Aptos" w:hAnsi="Aptos"/>
                <w:color w:val="000000" w:themeColor="text1"/>
              </w:rPr>
              <w:t xml:space="preserve">Approved May </w:t>
            </w:r>
            <w:r w:rsidR="00E9789F" w:rsidRPr="00E9789F">
              <w:rPr>
                <w:rFonts w:ascii="Aptos" w:hAnsi="Aptos"/>
                <w:color w:val="000000" w:themeColor="text1"/>
              </w:rPr>
              <w:t>5, 2025</w:t>
            </w:r>
          </w:p>
        </w:tc>
      </w:tr>
      <w:tr w:rsidR="005600C8" w:rsidRPr="00FF474F" w14:paraId="5AB55CAC" w14:textId="77777777" w:rsidTr="00963E15">
        <w:trPr>
          <w:gridBefore w:val="1"/>
          <w:wBefore w:w="23" w:type="dxa"/>
          <w:trHeight w:val="656"/>
        </w:trPr>
        <w:tc>
          <w:tcPr>
            <w:tcW w:w="2880" w:type="dxa"/>
          </w:tcPr>
          <w:p w14:paraId="46D39F76" w14:textId="77777777" w:rsidR="005600C8" w:rsidRPr="005148D4" w:rsidRDefault="005600C8" w:rsidP="005600C8">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5600C8" w:rsidRDefault="005600C8" w:rsidP="005600C8">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5151F5" w:rsidRPr="005148D4" w:rsidRDefault="005151F5" w:rsidP="005600C8">
            <w:pPr>
              <w:pStyle w:val="ListParagraph"/>
              <w:ind w:left="360"/>
              <w:rPr>
                <w:rFonts w:ascii="Aptos" w:hAnsi="Aptos"/>
                <w:i/>
                <w:iCs/>
                <w:color w:val="000000" w:themeColor="text1"/>
              </w:rPr>
            </w:pPr>
            <w:hyperlink r:id="rId114"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5600C8" w:rsidRPr="0020350A" w:rsidRDefault="005600C8" w:rsidP="005600C8">
            <w:pPr>
              <w:pStyle w:val="ListParagraph"/>
              <w:ind w:left="360"/>
              <w:rPr>
                <w:rFonts w:ascii="Aptos" w:hAnsi="Aptos"/>
                <w:b/>
                <w:bCs/>
                <w:color w:val="FF0000"/>
              </w:rPr>
            </w:pPr>
            <w:r w:rsidRPr="0020350A">
              <w:rPr>
                <w:rFonts w:ascii="Aptos" w:hAnsi="Aptos"/>
                <w:b/>
                <w:bCs/>
                <w:color w:val="FF0000"/>
              </w:rPr>
              <w:t xml:space="preserve">Updated </w:t>
            </w:r>
            <w:r w:rsidR="002D62DF">
              <w:rPr>
                <w:rFonts w:ascii="Aptos" w:hAnsi="Aptos"/>
                <w:b/>
                <w:bCs/>
                <w:color w:val="FF0000"/>
              </w:rPr>
              <w:t>March 26</w:t>
            </w:r>
            <w:r w:rsidRPr="0020350A">
              <w:rPr>
                <w:rFonts w:ascii="Aptos" w:hAnsi="Aptos"/>
                <w:b/>
                <w:bCs/>
                <w:color w:val="FF0000"/>
              </w:rPr>
              <w:t>, 202</w:t>
            </w:r>
            <w:r w:rsidR="001257F0">
              <w:rPr>
                <w:rFonts w:ascii="Aptos" w:hAnsi="Aptos"/>
                <w:b/>
                <w:bCs/>
                <w:color w:val="FF0000"/>
              </w:rPr>
              <w:t>5</w:t>
            </w:r>
          </w:p>
          <w:p w14:paraId="70F757B5" w14:textId="41B715A9"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15"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5600C8" w:rsidRPr="005148D4" w:rsidRDefault="005600C8" w:rsidP="005600C8">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5600C8" w:rsidRPr="005148D4" w:rsidRDefault="005600C8" w:rsidP="005600C8">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lastRenderedPageBreak/>
              <w:t>Post the list on your program’s/organization’s website (along with the explanation noted above).</w:t>
            </w:r>
          </w:p>
          <w:p w14:paraId="7986F6B1"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250723A4" w:rsidR="005600C8" w:rsidRPr="005148D4" w:rsidRDefault="005600C8" w:rsidP="005600C8">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w:t>
            </w:r>
            <w:r w:rsidR="00F45DB4" w:rsidRPr="005148D4">
              <w:rPr>
                <w:rFonts w:ascii="Aptos" w:hAnsi="Aptos"/>
                <w:color w:val="000000" w:themeColor="text1"/>
              </w:rPr>
              <w:t>: Meet</w:t>
            </w:r>
            <w:r w:rsidRPr="005148D4">
              <w:rPr>
                <w:rFonts w:ascii="Aptos" w:hAnsi="Aptos"/>
                <w:color w:val="000000" w:themeColor="text1"/>
              </w:rPr>
              <w:t xml:space="preserve"> with the administrator to discuss what the facility is doing to address problems and share any resources that might be helpful.</w:t>
            </w:r>
          </w:p>
          <w:p w14:paraId="56EE287B" w14:textId="14E28F8D"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w:t>
            </w:r>
            <w:r>
              <w:rPr>
                <w:rFonts w:ascii="Aptos" w:hAnsi="Aptos"/>
                <w:b/>
                <w:bCs/>
                <w:color w:val="000000" w:themeColor="text1"/>
              </w:rPr>
              <w:t xml:space="preserve"> </w:t>
            </w:r>
            <w:r w:rsidRPr="005148D4">
              <w:rPr>
                <w:rFonts w:ascii="Aptos" w:hAnsi="Aptos"/>
                <w:b/>
                <w:bCs/>
                <w:color w:val="000000" w:themeColor="text1"/>
              </w:rPr>
              <w:t>)</w:t>
            </w:r>
          </w:p>
          <w:p w14:paraId="0993DCD1"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69C7B817" w14:textId="48EABBDA" w:rsidR="009067AE" w:rsidRDefault="00446639" w:rsidP="005600C8">
            <w:pPr>
              <w:pStyle w:val="ListParagraph"/>
              <w:numPr>
                <w:ilvl w:val="0"/>
                <w:numId w:val="7"/>
              </w:numPr>
              <w:spacing w:after="160" w:line="259" w:lineRule="auto"/>
              <w:rPr>
                <w:rFonts w:ascii="Aptos" w:hAnsi="Aptos"/>
                <w:color w:val="000000" w:themeColor="text1"/>
              </w:rPr>
            </w:pPr>
            <w:r w:rsidRPr="00446639">
              <w:rPr>
                <w:rFonts w:ascii="Aptos" w:hAnsi="Aptos"/>
                <w:color w:val="000000" w:themeColor="text1"/>
              </w:rPr>
              <w:t>Salem Rehab Center</w:t>
            </w:r>
            <w:r>
              <w:rPr>
                <w:rFonts w:ascii="Aptos" w:hAnsi="Aptos"/>
                <w:color w:val="000000" w:themeColor="text1"/>
              </w:rPr>
              <w:t>, Salem</w:t>
            </w:r>
          </w:p>
          <w:p w14:paraId="77C4870E" w14:textId="42B570AC" w:rsidR="00826263" w:rsidRDefault="00BA1907" w:rsidP="00826263">
            <w:pPr>
              <w:pStyle w:val="ListParagraph"/>
              <w:spacing w:after="160" w:line="259" w:lineRule="auto"/>
              <w:rPr>
                <w:rFonts w:ascii="Aptos" w:hAnsi="Aptos"/>
                <w:color w:val="000000" w:themeColor="text1"/>
              </w:rPr>
            </w:pPr>
            <w:hyperlink r:id="rId116" w:history="1">
              <w:r w:rsidRPr="002E438E">
                <w:rPr>
                  <w:rStyle w:val="Hyperlink"/>
                  <w:rFonts w:ascii="Aptos" w:hAnsi="Aptos"/>
                </w:rPr>
                <w:t>https://www.adviniacare.com/adviniacare-salem/</w:t>
              </w:r>
            </w:hyperlink>
            <w:r>
              <w:rPr>
                <w:rFonts w:ascii="Aptos" w:hAnsi="Aptos"/>
                <w:color w:val="000000" w:themeColor="text1"/>
              </w:rPr>
              <w:t xml:space="preserve"> </w:t>
            </w:r>
          </w:p>
          <w:p w14:paraId="3CD0B11F" w14:textId="34DC80BC" w:rsidR="00165450" w:rsidRDefault="00165450" w:rsidP="00826263">
            <w:pPr>
              <w:pStyle w:val="ListParagraph"/>
              <w:spacing w:after="160" w:line="259" w:lineRule="auto"/>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 xml:space="preserve"> </w:t>
            </w:r>
          </w:p>
          <w:p w14:paraId="68DF7613" w14:textId="0B9E9743" w:rsidR="0073124F" w:rsidRDefault="0073124F" w:rsidP="00826263">
            <w:pPr>
              <w:pStyle w:val="ListParagraph"/>
              <w:spacing w:after="160" w:line="259" w:lineRule="auto"/>
              <w:rPr>
                <w:rFonts w:ascii="Aptos" w:hAnsi="Aptos"/>
                <w:color w:val="000000" w:themeColor="text1"/>
              </w:rPr>
            </w:pPr>
            <w:hyperlink r:id="rId117" w:history="1">
              <w:r w:rsidRPr="002E438E">
                <w:rPr>
                  <w:rStyle w:val="Hyperlink"/>
                  <w:rFonts w:ascii="Aptos" w:hAnsi="Aptos"/>
                </w:rPr>
                <w:t>https://projects.propublica.org/nursing-homes/homes/h-225644/</w:t>
              </w:r>
            </w:hyperlink>
            <w:r>
              <w:rPr>
                <w:rFonts w:ascii="Aptos" w:hAnsi="Aptos"/>
                <w:color w:val="000000" w:themeColor="text1"/>
              </w:rPr>
              <w:t xml:space="preserve"> </w:t>
            </w:r>
          </w:p>
          <w:p w14:paraId="4E2729A3" w14:textId="58DAADBF" w:rsidR="00446639" w:rsidRDefault="00D04554" w:rsidP="005600C8">
            <w:pPr>
              <w:pStyle w:val="ListParagraph"/>
              <w:numPr>
                <w:ilvl w:val="0"/>
                <w:numId w:val="7"/>
              </w:numPr>
              <w:spacing w:after="160" w:line="259" w:lineRule="auto"/>
              <w:rPr>
                <w:rFonts w:ascii="Aptos" w:hAnsi="Aptos"/>
                <w:color w:val="000000" w:themeColor="text1"/>
              </w:rPr>
            </w:pPr>
            <w:r w:rsidRPr="00D04554">
              <w:rPr>
                <w:rFonts w:ascii="Aptos" w:hAnsi="Aptos"/>
                <w:color w:val="000000" w:themeColor="text1"/>
              </w:rPr>
              <w:t>Fall River Healthcare</w:t>
            </w:r>
          </w:p>
          <w:p w14:paraId="44E825FA" w14:textId="77777777" w:rsidR="00F75DAD" w:rsidRDefault="00F75DAD" w:rsidP="00F75DAD">
            <w:pPr>
              <w:pStyle w:val="ListParagraph"/>
            </w:pPr>
            <w:hyperlink r:id="rId118" w:history="1">
              <w:r w:rsidRPr="005349A3">
                <w:rPr>
                  <w:rStyle w:val="Hyperlink"/>
                  <w:rFonts w:ascii="Aptos" w:hAnsi="Aptos"/>
                </w:rPr>
                <w:t>https://www.nextstephc.com/fallriver</w:t>
              </w:r>
            </w:hyperlink>
          </w:p>
          <w:p w14:paraId="590291F8" w14:textId="5D8638D8" w:rsidR="00165450" w:rsidRDefault="00165450" w:rsidP="00F75DAD">
            <w:pPr>
              <w:pStyle w:val="ListParagraph"/>
            </w:pPr>
            <w:r w:rsidRPr="00165450">
              <w:t>Nursing home inspect information:</w:t>
            </w:r>
          </w:p>
          <w:p w14:paraId="0CB06E4A" w14:textId="0579F02F" w:rsidR="003823E3" w:rsidRDefault="003823E3" w:rsidP="00F75DAD">
            <w:pPr>
              <w:pStyle w:val="ListParagraph"/>
              <w:rPr>
                <w:rFonts w:ascii="Aptos" w:hAnsi="Aptos"/>
                <w:color w:val="000000" w:themeColor="text1"/>
              </w:rPr>
            </w:pPr>
            <w:hyperlink r:id="rId119" w:history="1">
              <w:r w:rsidRPr="002E438E">
                <w:rPr>
                  <w:rStyle w:val="Hyperlink"/>
                  <w:rFonts w:ascii="Aptos" w:hAnsi="Aptos"/>
                </w:rPr>
                <w:t>https://projects.propublica.org/nursing-homes/homes/h-225723/</w:t>
              </w:r>
            </w:hyperlink>
            <w:r>
              <w:rPr>
                <w:rFonts w:ascii="Aptos" w:hAnsi="Aptos"/>
                <w:color w:val="000000" w:themeColor="text1"/>
              </w:rPr>
              <w:t xml:space="preserve"> </w:t>
            </w:r>
          </w:p>
          <w:p w14:paraId="2C5A5DF4" w14:textId="77777777" w:rsidR="005600C8" w:rsidRPr="005148D4" w:rsidRDefault="005600C8" w:rsidP="005600C8">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679DFCF0" w14:textId="77777777" w:rsidR="005600C8" w:rsidRPr="00A332BB" w:rsidRDefault="005600C8" w:rsidP="005600C8">
            <w:pPr>
              <w:pStyle w:val="ListParagraph"/>
              <w:numPr>
                <w:ilvl w:val="0"/>
                <w:numId w:val="3"/>
              </w:numPr>
              <w:rPr>
                <w:rFonts w:ascii="Aptos" w:hAnsi="Aptos"/>
                <w:color w:val="000000" w:themeColor="text1"/>
              </w:rPr>
            </w:pPr>
            <w:r w:rsidRPr="00A332BB">
              <w:rPr>
                <w:rFonts w:ascii="Aptos" w:hAnsi="Aptos"/>
                <w:color w:val="000000" w:themeColor="text1"/>
              </w:rPr>
              <w:t>Marlborough Hills Rehabilitation and Health Care Center, Marlborough</w:t>
            </w:r>
          </w:p>
          <w:p w14:paraId="32FD7681" w14:textId="70B9D3F9" w:rsidR="005600C8" w:rsidRPr="00A332BB" w:rsidRDefault="005600C8" w:rsidP="005600C8">
            <w:pPr>
              <w:pStyle w:val="ListParagraph"/>
              <w:rPr>
                <w:rFonts w:ascii="Aptos" w:hAnsi="Aptos"/>
                <w:color w:val="000000" w:themeColor="text1"/>
                <w:u w:val="single"/>
              </w:rPr>
            </w:pPr>
            <w:hyperlink r:id="rId120" w:history="1">
              <w:r w:rsidRPr="00A332BB">
                <w:rPr>
                  <w:rStyle w:val="Hyperlink"/>
                  <w:rFonts w:ascii="Aptos" w:hAnsi="Aptos"/>
                </w:rPr>
                <w:t>https://tinyurl.com/MarlboroughHills</w:t>
              </w:r>
            </w:hyperlink>
          </w:p>
          <w:p w14:paraId="40B7FB3F" w14:textId="77777777" w:rsidR="005600C8" w:rsidRPr="00A332BB" w:rsidRDefault="005600C8" w:rsidP="005600C8">
            <w:pPr>
              <w:pStyle w:val="ListParagraph"/>
              <w:rPr>
                <w:rFonts w:ascii="Aptos" w:hAnsi="Aptos"/>
                <w:color w:val="000000" w:themeColor="text1"/>
              </w:rPr>
            </w:pPr>
            <w:r w:rsidRPr="00A332BB">
              <w:rPr>
                <w:rFonts w:ascii="Aptos" w:hAnsi="Aptos"/>
                <w:color w:val="000000" w:themeColor="text1"/>
              </w:rPr>
              <w:t>Nursing home inspect information:</w:t>
            </w:r>
          </w:p>
          <w:p w14:paraId="3799B68D" w14:textId="154F9681" w:rsidR="005600C8" w:rsidRDefault="005600C8" w:rsidP="005600C8">
            <w:pPr>
              <w:pStyle w:val="ListParagraph"/>
              <w:rPr>
                <w:rFonts w:ascii="Aptos" w:hAnsi="Aptos"/>
                <w:color w:val="000000" w:themeColor="text1"/>
              </w:rPr>
            </w:pPr>
            <w:hyperlink r:id="rId121" w:history="1">
              <w:r w:rsidRPr="00A332BB">
                <w:rPr>
                  <w:rStyle w:val="Hyperlink"/>
                  <w:rFonts w:ascii="Aptos" w:hAnsi="Aptos"/>
                </w:rPr>
                <w:t>https://projects.propublica.org/nursing-homes/homes/h-225063</w:t>
              </w:r>
            </w:hyperlink>
            <w:r>
              <w:rPr>
                <w:rFonts w:ascii="Aptos" w:hAnsi="Aptos"/>
                <w:color w:val="000000" w:themeColor="text1"/>
              </w:rPr>
              <w:t xml:space="preserve"> </w:t>
            </w:r>
          </w:p>
          <w:p w14:paraId="61848DD0" w14:textId="77777777" w:rsidR="00DF06A4" w:rsidRPr="005148D4" w:rsidRDefault="00DF06A4" w:rsidP="00DF06A4">
            <w:pPr>
              <w:pStyle w:val="ListParagraph"/>
              <w:numPr>
                <w:ilvl w:val="0"/>
                <w:numId w:val="7"/>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354159FA" w14:textId="37E149CB" w:rsidR="00DF06A4" w:rsidRPr="005148D4" w:rsidRDefault="00165450" w:rsidP="00DF06A4">
            <w:pPr>
              <w:pStyle w:val="ListParagraph"/>
              <w:rPr>
                <w:rFonts w:ascii="Aptos" w:hAnsi="Aptos"/>
                <w:color w:val="000000" w:themeColor="text1"/>
              </w:rPr>
            </w:pPr>
            <w:hyperlink r:id="rId122" w:history="1">
              <w:r w:rsidRPr="002E438E">
                <w:rPr>
                  <w:rStyle w:val="Hyperlink"/>
                  <w:rFonts w:ascii="Aptos" w:hAnsi="Aptos"/>
                </w:rPr>
                <w:t>https://somersetridgerehab.com/</w:t>
              </w:r>
            </w:hyperlink>
            <w:r>
              <w:rPr>
                <w:rFonts w:ascii="Aptos" w:hAnsi="Aptos"/>
                <w:color w:val="000000" w:themeColor="text1"/>
              </w:rPr>
              <w:t xml:space="preserve"> </w:t>
            </w:r>
          </w:p>
          <w:p w14:paraId="27259780" w14:textId="77777777" w:rsidR="00DF06A4" w:rsidRPr="005148D4" w:rsidRDefault="00DF06A4" w:rsidP="00DF06A4">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6831CE82" w14:textId="77777777" w:rsidR="00DF06A4" w:rsidRDefault="00DF06A4" w:rsidP="00DF06A4">
            <w:pPr>
              <w:pStyle w:val="ListParagraph"/>
              <w:rPr>
                <w:rFonts w:ascii="Aptos" w:hAnsi="Aptos"/>
                <w:color w:val="000000" w:themeColor="text1"/>
              </w:rPr>
            </w:pPr>
            <w:hyperlink r:id="rId123" w:history="1">
              <w:r w:rsidRPr="005148D4">
                <w:rPr>
                  <w:rStyle w:val="Hyperlink"/>
                  <w:rFonts w:ascii="Aptos" w:hAnsi="Aptos"/>
                  <w:color w:val="000000" w:themeColor="text1"/>
                </w:rPr>
                <w:t>https://projects.propublica.org/nursing-homes/homes/h-225747</w:t>
              </w:r>
            </w:hyperlink>
            <w:r w:rsidRPr="005148D4">
              <w:rPr>
                <w:rFonts w:ascii="Aptos" w:hAnsi="Aptos"/>
                <w:color w:val="000000" w:themeColor="text1"/>
              </w:rPr>
              <w:t xml:space="preserve"> </w:t>
            </w:r>
          </w:p>
          <w:p w14:paraId="59CC363B" w14:textId="77777777" w:rsidR="00DF06A4" w:rsidRDefault="00DF06A4" w:rsidP="00DF06A4">
            <w:pPr>
              <w:pStyle w:val="ListParagraph"/>
              <w:numPr>
                <w:ilvl w:val="0"/>
                <w:numId w:val="7"/>
              </w:numPr>
              <w:rPr>
                <w:rFonts w:ascii="Aptos" w:hAnsi="Aptos"/>
                <w:color w:val="000000" w:themeColor="text1"/>
              </w:rPr>
            </w:pPr>
            <w:r>
              <w:rPr>
                <w:rFonts w:ascii="Aptos" w:hAnsi="Aptos"/>
                <w:color w:val="000000" w:themeColor="text1"/>
              </w:rPr>
              <w:t>Tremont Healthcare Center, Wareham</w:t>
            </w:r>
          </w:p>
          <w:p w14:paraId="0A494995" w14:textId="77777777" w:rsidR="00DF06A4" w:rsidRDefault="00DF06A4" w:rsidP="00DF06A4">
            <w:pPr>
              <w:pStyle w:val="ListParagraph"/>
              <w:rPr>
                <w:rFonts w:ascii="Aptos" w:hAnsi="Aptos"/>
                <w:color w:val="000000" w:themeColor="text1"/>
              </w:rPr>
            </w:pPr>
            <w:hyperlink r:id="rId124" w:history="1">
              <w:r w:rsidRPr="000A7B0B">
                <w:rPr>
                  <w:rStyle w:val="Hyperlink"/>
                  <w:rFonts w:ascii="Aptos" w:hAnsi="Aptos"/>
                </w:rPr>
                <w:t>https://thetremontrehabcare.com/</w:t>
              </w:r>
            </w:hyperlink>
            <w:r>
              <w:rPr>
                <w:rFonts w:ascii="Aptos" w:hAnsi="Aptos"/>
                <w:color w:val="000000" w:themeColor="text1"/>
              </w:rPr>
              <w:t xml:space="preserve"> </w:t>
            </w:r>
          </w:p>
          <w:p w14:paraId="38988BEE" w14:textId="77777777" w:rsidR="00DF06A4" w:rsidRDefault="00DF06A4" w:rsidP="00DF06A4">
            <w:pPr>
              <w:pStyle w:val="ListParagraph"/>
              <w:rPr>
                <w:rFonts w:ascii="Aptos" w:hAnsi="Aptos"/>
                <w:color w:val="000000" w:themeColor="text1"/>
              </w:rPr>
            </w:pPr>
            <w:r w:rsidRPr="007B42EC">
              <w:rPr>
                <w:rFonts w:ascii="Aptos" w:hAnsi="Aptos"/>
                <w:color w:val="000000" w:themeColor="text1"/>
              </w:rPr>
              <w:t xml:space="preserve">Nursing home inspect information: </w:t>
            </w:r>
          </w:p>
          <w:p w14:paraId="697D0787" w14:textId="01FF44A6" w:rsidR="00170FB6" w:rsidRPr="00DF06A4" w:rsidRDefault="00DF06A4" w:rsidP="00DF06A4">
            <w:pPr>
              <w:pStyle w:val="ListParagraph"/>
              <w:rPr>
                <w:rFonts w:ascii="Aptos" w:hAnsi="Aptos"/>
                <w:color w:val="000000" w:themeColor="text1"/>
              </w:rPr>
            </w:pPr>
            <w:hyperlink r:id="rId125" w:history="1">
              <w:r w:rsidRPr="000A7B0B">
                <w:rPr>
                  <w:rStyle w:val="Hyperlink"/>
                  <w:rFonts w:ascii="Aptos" w:hAnsi="Aptos"/>
                </w:rPr>
                <w:t>https://projects.propublica.org/nursing-homes/homes/h-225488/</w:t>
              </w:r>
            </w:hyperlink>
            <w:r>
              <w:rPr>
                <w:rFonts w:ascii="Aptos" w:hAnsi="Aptos"/>
                <w:color w:val="000000" w:themeColor="text1"/>
              </w:rPr>
              <w:t xml:space="preserve"> </w:t>
            </w:r>
          </w:p>
          <w:p w14:paraId="216822FA" w14:textId="685247CF" w:rsidR="005600C8" w:rsidRPr="00145B90" w:rsidRDefault="005600C8" w:rsidP="005600C8">
            <w:pPr>
              <w:ind w:left="360"/>
              <w:rPr>
                <w:rFonts w:ascii="Aptos" w:hAnsi="Aptos"/>
                <w:b/>
                <w:bCs/>
                <w:color w:val="000000" w:themeColor="text1"/>
              </w:rPr>
            </w:pPr>
            <w:r w:rsidRPr="00145B90">
              <w:rPr>
                <w:rFonts w:ascii="Aptos" w:hAnsi="Aptos"/>
                <w:b/>
                <w:bCs/>
                <w:color w:val="000000" w:themeColor="text1"/>
              </w:rPr>
              <w:t>Massachusetts facilities that are candidates for listing (months on list)</w:t>
            </w:r>
          </w:p>
          <w:p w14:paraId="64249B93" w14:textId="4DE343B6" w:rsidR="005600C8" w:rsidRDefault="005600C8" w:rsidP="005600C8">
            <w:pPr>
              <w:pStyle w:val="ListParagraph"/>
              <w:numPr>
                <w:ilvl w:val="0"/>
                <w:numId w:val="3"/>
              </w:numPr>
              <w:rPr>
                <w:rFonts w:ascii="Aptos" w:hAnsi="Aptos"/>
                <w:color w:val="000000" w:themeColor="text1"/>
              </w:rPr>
            </w:pPr>
            <w:r>
              <w:rPr>
                <w:rFonts w:ascii="Aptos" w:hAnsi="Aptos"/>
                <w:color w:val="000000" w:themeColor="text1"/>
              </w:rPr>
              <w:t>AdviniaCare Newburyport (1</w:t>
            </w:r>
            <w:r w:rsidR="004B0AF9">
              <w:rPr>
                <w:rFonts w:ascii="Aptos" w:hAnsi="Aptos"/>
                <w:color w:val="000000" w:themeColor="text1"/>
              </w:rPr>
              <w:t>3</w:t>
            </w:r>
            <w:r>
              <w:rPr>
                <w:rFonts w:ascii="Aptos" w:hAnsi="Aptos"/>
                <w:color w:val="000000" w:themeColor="text1"/>
              </w:rPr>
              <w:t>)</w:t>
            </w:r>
          </w:p>
          <w:p w14:paraId="5B920D86" w14:textId="245FE709" w:rsidR="005600C8" w:rsidRDefault="005600C8" w:rsidP="005600C8">
            <w:pPr>
              <w:pStyle w:val="ListParagraph"/>
              <w:rPr>
                <w:rFonts w:ascii="Aptos" w:hAnsi="Aptos"/>
                <w:color w:val="000000" w:themeColor="text1"/>
              </w:rPr>
            </w:pPr>
            <w:hyperlink r:id="rId126" w:history="1">
              <w:r w:rsidRPr="005349A3">
                <w:rPr>
                  <w:rStyle w:val="Hyperlink"/>
                  <w:rFonts w:ascii="Aptos" w:hAnsi="Aptos"/>
                </w:rPr>
                <w:t>https://www.adviniacare.com/adviniacare-country-center/</w:t>
              </w:r>
            </w:hyperlink>
            <w:r>
              <w:rPr>
                <w:rFonts w:ascii="Aptos" w:hAnsi="Aptos"/>
                <w:color w:val="000000" w:themeColor="text1"/>
              </w:rPr>
              <w:t xml:space="preserve"> </w:t>
            </w:r>
          </w:p>
          <w:p w14:paraId="6EF2A062" w14:textId="77777777" w:rsidR="005600C8" w:rsidRPr="00EA06AD" w:rsidRDefault="005600C8" w:rsidP="005600C8">
            <w:pPr>
              <w:pStyle w:val="ListParagraph"/>
              <w:rPr>
                <w:rFonts w:ascii="Aptos" w:hAnsi="Aptos"/>
                <w:color w:val="000000" w:themeColor="text1"/>
              </w:rPr>
            </w:pPr>
            <w:r w:rsidRPr="00EA06AD">
              <w:rPr>
                <w:rFonts w:ascii="Aptos" w:hAnsi="Aptos"/>
                <w:color w:val="000000" w:themeColor="text1"/>
              </w:rPr>
              <w:t xml:space="preserve">Nursing home inspect information: </w:t>
            </w:r>
          </w:p>
          <w:p w14:paraId="2B7B543D" w14:textId="660B9642" w:rsidR="005600C8" w:rsidRDefault="005600C8" w:rsidP="005600C8">
            <w:pPr>
              <w:pStyle w:val="ListParagraph"/>
              <w:rPr>
                <w:rFonts w:ascii="Aptos" w:hAnsi="Aptos"/>
                <w:color w:val="000000" w:themeColor="text1"/>
              </w:rPr>
            </w:pPr>
            <w:hyperlink r:id="rId127" w:history="1">
              <w:r w:rsidRPr="005349A3">
                <w:rPr>
                  <w:rStyle w:val="Hyperlink"/>
                  <w:rFonts w:ascii="Aptos" w:hAnsi="Aptos"/>
                </w:rPr>
                <w:t>https://projects.propublica.org/nursing-homes/homes/h-225332</w:t>
              </w:r>
            </w:hyperlink>
            <w:r>
              <w:rPr>
                <w:rFonts w:ascii="Aptos" w:hAnsi="Aptos"/>
                <w:color w:val="000000" w:themeColor="text1"/>
              </w:rPr>
              <w:t xml:space="preserve"> </w:t>
            </w:r>
          </w:p>
          <w:p w14:paraId="6021B8ED" w14:textId="52F236E3" w:rsidR="002640E5" w:rsidRDefault="002640E5" w:rsidP="005600C8">
            <w:pPr>
              <w:pStyle w:val="ListParagraph"/>
              <w:numPr>
                <w:ilvl w:val="0"/>
                <w:numId w:val="3"/>
              </w:numPr>
              <w:rPr>
                <w:rFonts w:ascii="Aptos" w:hAnsi="Aptos"/>
                <w:color w:val="000000" w:themeColor="text1"/>
              </w:rPr>
            </w:pPr>
            <w:r>
              <w:rPr>
                <w:rFonts w:ascii="Aptos" w:hAnsi="Aptos"/>
                <w:color w:val="000000" w:themeColor="text1"/>
              </w:rPr>
              <w:t>Brandon</w:t>
            </w:r>
            <w:r w:rsidR="00695C9C">
              <w:rPr>
                <w:rFonts w:ascii="Aptos" w:hAnsi="Aptos"/>
                <w:color w:val="000000" w:themeColor="text1"/>
              </w:rPr>
              <w:t xml:space="preserve"> W</w:t>
            </w:r>
            <w:r>
              <w:rPr>
                <w:rFonts w:ascii="Aptos" w:hAnsi="Aptos"/>
                <w:color w:val="000000" w:themeColor="text1"/>
              </w:rPr>
              <w:t>oods of New Bedford</w:t>
            </w:r>
            <w:r w:rsidR="00695C9C">
              <w:rPr>
                <w:rFonts w:ascii="Aptos" w:hAnsi="Aptos"/>
                <w:color w:val="000000" w:themeColor="text1"/>
              </w:rPr>
              <w:t xml:space="preserve"> (1)</w:t>
            </w:r>
          </w:p>
          <w:p w14:paraId="6452ECE7" w14:textId="44B9FB19" w:rsidR="007B7510" w:rsidRDefault="009546E9" w:rsidP="007B7510">
            <w:pPr>
              <w:pStyle w:val="ListParagraph"/>
              <w:rPr>
                <w:rFonts w:ascii="Aptos" w:hAnsi="Aptos"/>
                <w:color w:val="000000" w:themeColor="text1"/>
              </w:rPr>
            </w:pPr>
            <w:hyperlink r:id="rId128" w:history="1">
              <w:r w:rsidRPr="002E438E">
                <w:rPr>
                  <w:rStyle w:val="Hyperlink"/>
                  <w:rFonts w:ascii="Aptos" w:hAnsi="Aptos"/>
                </w:rPr>
                <w:t>https://brandonwoodsnewbedford.com/</w:t>
              </w:r>
            </w:hyperlink>
            <w:r>
              <w:rPr>
                <w:rFonts w:ascii="Aptos" w:hAnsi="Aptos"/>
                <w:color w:val="000000" w:themeColor="text1"/>
              </w:rPr>
              <w:t xml:space="preserve"> </w:t>
            </w:r>
          </w:p>
          <w:p w14:paraId="2FFE0C64" w14:textId="77777777" w:rsidR="00165450" w:rsidRDefault="00165450" w:rsidP="00165450">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54D4CA04" w14:textId="4883F44C" w:rsidR="008B3953" w:rsidRDefault="008B3953" w:rsidP="007B7510">
            <w:pPr>
              <w:pStyle w:val="ListParagraph"/>
              <w:rPr>
                <w:rFonts w:ascii="Aptos" w:hAnsi="Aptos"/>
                <w:color w:val="000000" w:themeColor="text1"/>
              </w:rPr>
            </w:pPr>
            <w:hyperlink r:id="rId129" w:history="1">
              <w:r w:rsidRPr="002E438E">
                <w:rPr>
                  <w:rStyle w:val="Hyperlink"/>
                  <w:rFonts w:ascii="Aptos" w:hAnsi="Aptos"/>
                </w:rPr>
                <w:t>https://projects.propublica.org/nursing-homes/homes/h-225264/</w:t>
              </w:r>
            </w:hyperlink>
            <w:r>
              <w:rPr>
                <w:rFonts w:ascii="Aptos" w:hAnsi="Aptos"/>
                <w:color w:val="000000" w:themeColor="text1"/>
              </w:rPr>
              <w:t xml:space="preserve"> </w:t>
            </w:r>
          </w:p>
          <w:p w14:paraId="4B083DD1" w14:textId="4764E47A" w:rsidR="00695C9C" w:rsidRDefault="004E4B1C" w:rsidP="005600C8">
            <w:pPr>
              <w:pStyle w:val="ListParagraph"/>
              <w:numPr>
                <w:ilvl w:val="0"/>
                <w:numId w:val="3"/>
              </w:numPr>
              <w:rPr>
                <w:rFonts w:ascii="Aptos" w:hAnsi="Aptos"/>
                <w:color w:val="000000" w:themeColor="text1"/>
              </w:rPr>
            </w:pPr>
            <w:r>
              <w:rPr>
                <w:rFonts w:ascii="Aptos" w:hAnsi="Aptos"/>
                <w:color w:val="000000" w:themeColor="text1"/>
              </w:rPr>
              <w:t>Cape Cod Post Acute, Brewster (9)</w:t>
            </w:r>
          </w:p>
          <w:p w14:paraId="3BD0EADE" w14:textId="0C12EB40" w:rsidR="004E4B1C" w:rsidRDefault="000D09E9" w:rsidP="004E4B1C">
            <w:pPr>
              <w:pStyle w:val="ListParagraph"/>
              <w:rPr>
                <w:rFonts w:ascii="Aptos" w:hAnsi="Aptos"/>
                <w:color w:val="000000" w:themeColor="text1"/>
              </w:rPr>
            </w:pPr>
            <w:hyperlink r:id="rId130" w:history="1">
              <w:r w:rsidRPr="002E438E">
                <w:rPr>
                  <w:rStyle w:val="Hyperlink"/>
                  <w:rFonts w:ascii="Aptos" w:hAnsi="Aptos"/>
                </w:rPr>
                <w:t>https://capecodrehabhc.com/</w:t>
              </w:r>
            </w:hyperlink>
            <w:r>
              <w:rPr>
                <w:rFonts w:ascii="Aptos" w:hAnsi="Aptos"/>
                <w:color w:val="000000" w:themeColor="text1"/>
              </w:rPr>
              <w:t xml:space="preserve"> </w:t>
            </w:r>
          </w:p>
          <w:p w14:paraId="7D5ECF04" w14:textId="51A56C78" w:rsidR="00165450" w:rsidRDefault="00165450" w:rsidP="004E4B1C">
            <w:pPr>
              <w:pStyle w:val="ListParagraph"/>
              <w:rPr>
                <w:rFonts w:ascii="Aptos" w:hAnsi="Aptos"/>
                <w:color w:val="000000" w:themeColor="text1"/>
              </w:rPr>
            </w:pPr>
            <w:r w:rsidRPr="00165450">
              <w:rPr>
                <w:rFonts w:ascii="Aptos" w:hAnsi="Aptos"/>
                <w:color w:val="000000" w:themeColor="text1"/>
              </w:rPr>
              <w:lastRenderedPageBreak/>
              <w:t>Nursing home inspect information:</w:t>
            </w:r>
          </w:p>
          <w:p w14:paraId="6C257FC2" w14:textId="500E1223" w:rsidR="0073124F" w:rsidRDefault="002C525C" w:rsidP="004E4B1C">
            <w:pPr>
              <w:pStyle w:val="ListParagraph"/>
              <w:rPr>
                <w:rFonts w:ascii="Aptos" w:hAnsi="Aptos"/>
                <w:color w:val="000000" w:themeColor="text1"/>
              </w:rPr>
            </w:pPr>
            <w:hyperlink r:id="rId131" w:history="1">
              <w:r w:rsidRPr="002E438E">
                <w:rPr>
                  <w:rStyle w:val="Hyperlink"/>
                  <w:rFonts w:ascii="Aptos" w:hAnsi="Aptos"/>
                </w:rPr>
                <w:t>https://projects.propublica.org/nursing-homes/homes/h-225667/</w:t>
              </w:r>
            </w:hyperlink>
            <w:r>
              <w:rPr>
                <w:rFonts w:ascii="Aptos" w:hAnsi="Aptos"/>
                <w:color w:val="000000" w:themeColor="text1"/>
              </w:rPr>
              <w:t xml:space="preserve"> </w:t>
            </w:r>
          </w:p>
          <w:p w14:paraId="33129CF3" w14:textId="2C068F0B" w:rsidR="005600C8" w:rsidRPr="005148D4" w:rsidRDefault="005600C8" w:rsidP="005600C8">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w:t>
            </w:r>
            <w:r>
              <w:rPr>
                <w:rFonts w:ascii="Aptos" w:hAnsi="Aptos"/>
                <w:color w:val="000000" w:themeColor="text1"/>
              </w:rPr>
              <w:t>3</w:t>
            </w:r>
            <w:r w:rsidR="00695C9C">
              <w:rPr>
                <w:rFonts w:ascii="Aptos" w:hAnsi="Aptos"/>
                <w:color w:val="000000" w:themeColor="text1"/>
              </w:rPr>
              <w:t>7</w:t>
            </w:r>
            <w:r w:rsidRPr="005148D4">
              <w:rPr>
                <w:rFonts w:ascii="Aptos" w:hAnsi="Aptos"/>
                <w:color w:val="000000" w:themeColor="text1"/>
              </w:rPr>
              <w:t>)</w:t>
            </w:r>
          </w:p>
          <w:p w14:paraId="6C1BDEBB" w14:textId="77777777" w:rsidR="005600C8" w:rsidRPr="005148D4" w:rsidRDefault="005600C8" w:rsidP="005600C8">
            <w:pPr>
              <w:pStyle w:val="ListParagraph"/>
              <w:rPr>
                <w:rFonts w:ascii="Aptos" w:hAnsi="Aptos"/>
                <w:color w:val="000000" w:themeColor="text1"/>
              </w:rPr>
            </w:pPr>
            <w:hyperlink r:id="rId132" w:history="1">
              <w:r w:rsidRPr="005148D4">
                <w:rPr>
                  <w:rStyle w:val="Hyperlink"/>
                  <w:rFonts w:ascii="Aptos" w:hAnsi="Aptos"/>
                  <w:color w:val="000000" w:themeColor="text1"/>
                </w:rPr>
                <w:t>https://tinyurl.com/Charwell</w:t>
              </w:r>
            </w:hyperlink>
            <w:r w:rsidRPr="005148D4">
              <w:rPr>
                <w:rFonts w:ascii="Aptos" w:hAnsi="Aptos"/>
                <w:color w:val="000000" w:themeColor="text1"/>
              </w:rPr>
              <w:t xml:space="preserve"> </w:t>
            </w:r>
          </w:p>
          <w:p w14:paraId="043C9E94" w14:textId="77777777" w:rsidR="005600C8" w:rsidRPr="005148D4" w:rsidRDefault="005600C8" w:rsidP="005600C8">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5600C8" w:rsidRPr="005148D4" w:rsidRDefault="005600C8" w:rsidP="005600C8">
            <w:pPr>
              <w:pStyle w:val="ListParagraph"/>
              <w:rPr>
                <w:rFonts w:ascii="Aptos" w:hAnsi="Aptos"/>
                <w:color w:val="000000" w:themeColor="text1"/>
              </w:rPr>
            </w:pPr>
            <w:hyperlink r:id="rId133" w:history="1">
              <w:r w:rsidRPr="005148D4">
                <w:rPr>
                  <w:rStyle w:val="Hyperlink"/>
                  <w:rFonts w:ascii="Aptos" w:hAnsi="Aptos"/>
                  <w:color w:val="000000" w:themeColor="text1"/>
                </w:rPr>
                <w:t>https://projects.propublica.org/nursing-homes/homes/h-225208</w:t>
              </w:r>
            </w:hyperlink>
            <w:r w:rsidRPr="005148D4">
              <w:rPr>
                <w:rFonts w:ascii="Aptos" w:hAnsi="Aptos"/>
                <w:color w:val="000000" w:themeColor="text1"/>
              </w:rPr>
              <w:t xml:space="preserve"> </w:t>
            </w:r>
          </w:p>
          <w:p w14:paraId="6FF2233B" w14:textId="182D26FA" w:rsidR="003423D4" w:rsidRDefault="003423D4" w:rsidP="005600C8">
            <w:pPr>
              <w:pStyle w:val="ListParagraph"/>
              <w:numPr>
                <w:ilvl w:val="0"/>
                <w:numId w:val="3"/>
              </w:numPr>
              <w:rPr>
                <w:rFonts w:ascii="Aptos" w:hAnsi="Aptos"/>
                <w:color w:val="000000" w:themeColor="text1"/>
              </w:rPr>
            </w:pPr>
            <w:r>
              <w:rPr>
                <w:rFonts w:ascii="Aptos" w:hAnsi="Aptos"/>
                <w:color w:val="000000" w:themeColor="text1"/>
              </w:rPr>
              <w:t>Life</w:t>
            </w:r>
            <w:r w:rsidR="007D5DA1">
              <w:rPr>
                <w:rFonts w:ascii="Aptos" w:hAnsi="Aptos"/>
                <w:color w:val="000000" w:themeColor="text1"/>
              </w:rPr>
              <w:t xml:space="preserve"> C</w:t>
            </w:r>
            <w:r>
              <w:rPr>
                <w:rFonts w:ascii="Aptos" w:hAnsi="Aptos"/>
                <w:color w:val="000000" w:themeColor="text1"/>
              </w:rPr>
              <w:t xml:space="preserve">are Center of </w:t>
            </w:r>
            <w:r w:rsidR="00435345">
              <w:rPr>
                <w:rFonts w:ascii="Aptos" w:hAnsi="Aptos"/>
                <w:color w:val="000000" w:themeColor="text1"/>
              </w:rPr>
              <w:t>Merrimack Valley, Billerica (2)</w:t>
            </w:r>
          </w:p>
          <w:p w14:paraId="439EE34E" w14:textId="0F6E9884" w:rsidR="00435345" w:rsidRDefault="00A51597" w:rsidP="00C128DB">
            <w:pPr>
              <w:pStyle w:val="ListParagraph"/>
              <w:rPr>
                <w:rFonts w:ascii="Aptos" w:hAnsi="Aptos"/>
                <w:color w:val="000000" w:themeColor="text1"/>
              </w:rPr>
            </w:pPr>
            <w:hyperlink r:id="rId134" w:history="1">
              <w:r w:rsidRPr="002E438E">
                <w:rPr>
                  <w:rStyle w:val="Hyperlink"/>
                  <w:rFonts w:ascii="Aptos" w:hAnsi="Aptos"/>
                </w:rPr>
                <w:t>https://lcca.com/locations/ma/merrimack-valley/</w:t>
              </w:r>
            </w:hyperlink>
            <w:r>
              <w:rPr>
                <w:rFonts w:ascii="Aptos" w:hAnsi="Aptos"/>
                <w:color w:val="000000" w:themeColor="text1"/>
              </w:rPr>
              <w:t xml:space="preserve"> </w:t>
            </w:r>
          </w:p>
          <w:p w14:paraId="4AE76C61" w14:textId="344CE9E3"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1E1C68CA" w14:textId="070D0543" w:rsidR="00165450" w:rsidRDefault="004A5ADB" w:rsidP="00C128DB">
            <w:pPr>
              <w:pStyle w:val="ListParagraph"/>
              <w:rPr>
                <w:rFonts w:ascii="Aptos" w:hAnsi="Aptos"/>
                <w:color w:val="000000" w:themeColor="text1"/>
              </w:rPr>
            </w:pPr>
            <w:hyperlink r:id="rId135" w:history="1">
              <w:r w:rsidRPr="002E438E">
                <w:rPr>
                  <w:rStyle w:val="Hyperlink"/>
                  <w:rFonts w:ascii="Aptos" w:hAnsi="Aptos"/>
                </w:rPr>
                <w:t>https://projects.propublica.org/nursing-homes/homes/h-225546/</w:t>
              </w:r>
            </w:hyperlink>
            <w:r>
              <w:rPr>
                <w:rFonts w:ascii="Aptos" w:hAnsi="Aptos"/>
                <w:color w:val="000000" w:themeColor="text1"/>
              </w:rPr>
              <w:t xml:space="preserve"> </w:t>
            </w:r>
          </w:p>
          <w:p w14:paraId="5606A411" w14:textId="270AEFCF" w:rsidR="00C128DB" w:rsidRDefault="00C128DB" w:rsidP="005600C8">
            <w:pPr>
              <w:pStyle w:val="ListParagraph"/>
              <w:numPr>
                <w:ilvl w:val="0"/>
                <w:numId w:val="3"/>
              </w:numPr>
              <w:rPr>
                <w:rFonts w:ascii="Aptos" w:hAnsi="Aptos"/>
                <w:color w:val="000000" w:themeColor="text1"/>
              </w:rPr>
            </w:pPr>
            <w:r>
              <w:rPr>
                <w:rFonts w:ascii="Aptos" w:hAnsi="Aptos"/>
                <w:color w:val="000000" w:themeColor="text1"/>
              </w:rPr>
              <w:t xml:space="preserve">Medway </w:t>
            </w:r>
            <w:r w:rsidR="00D6206E">
              <w:rPr>
                <w:rFonts w:ascii="Aptos" w:hAnsi="Aptos"/>
                <w:color w:val="000000" w:themeColor="text1"/>
              </w:rPr>
              <w:t>Country Manor Skilled Nursing &amp; Rehabilitation</w:t>
            </w:r>
            <w:r w:rsidR="0064324A">
              <w:rPr>
                <w:rFonts w:ascii="Aptos" w:hAnsi="Aptos"/>
                <w:color w:val="000000" w:themeColor="text1"/>
              </w:rPr>
              <w:t>, Medway (1)</w:t>
            </w:r>
          </w:p>
          <w:p w14:paraId="7ADE0653" w14:textId="417237BB" w:rsidR="006252BD" w:rsidRDefault="00A30FF5" w:rsidP="006252BD">
            <w:pPr>
              <w:pStyle w:val="ListParagraph"/>
              <w:rPr>
                <w:rFonts w:ascii="Aptos" w:hAnsi="Aptos"/>
                <w:color w:val="000000" w:themeColor="text1"/>
              </w:rPr>
            </w:pPr>
            <w:hyperlink r:id="rId136" w:history="1">
              <w:r w:rsidRPr="002E438E">
                <w:rPr>
                  <w:rStyle w:val="Hyperlink"/>
                  <w:rFonts w:ascii="Aptos" w:hAnsi="Aptos"/>
                </w:rPr>
                <w:t>https://www.medwaymanor.com/</w:t>
              </w:r>
            </w:hyperlink>
            <w:r>
              <w:rPr>
                <w:rFonts w:ascii="Aptos" w:hAnsi="Aptos"/>
                <w:color w:val="000000" w:themeColor="text1"/>
              </w:rPr>
              <w:t xml:space="preserve"> </w:t>
            </w:r>
          </w:p>
          <w:p w14:paraId="103CD04D" w14:textId="4E1F6E6F" w:rsidR="00165450" w:rsidRDefault="00165450" w:rsidP="006252BD">
            <w:pPr>
              <w:pStyle w:val="ListParagraph"/>
              <w:rPr>
                <w:rFonts w:ascii="Aptos" w:hAnsi="Aptos"/>
                <w:color w:val="000000" w:themeColor="text1"/>
              </w:rPr>
            </w:pPr>
            <w:r w:rsidRPr="00165450">
              <w:rPr>
                <w:rFonts w:ascii="Aptos" w:hAnsi="Aptos"/>
                <w:color w:val="000000" w:themeColor="text1"/>
              </w:rPr>
              <w:t>Nursing home inspect information:</w:t>
            </w:r>
          </w:p>
          <w:p w14:paraId="0BF26B60" w14:textId="501946BD" w:rsidR="00EC4A3B" w:rsidRPr="006252BD" w:rsidRDefault="00EC4A3B" w:rsidP="006252BD">
            <w:pPr>
              <w:pStyle w:val="ListParagraph"/>
              <w:rPr>
                <w:rFonts w:ascii="Aptos" w:hAnsi="Aptos"/>
                <w:color w:val="000000" w:themeColor="text1"/>
              </w:rPr>
            </w:pPr>
            <w:hyperlink r:id="rId137" w:history="1">
              <w:r w:rsidRPr="002E438E">
                <w:rPr>
                  <w:rStyle w:val="Hyperlink"/>
                  <w:rFonts w:ascii="Aptos" w:hAnsi="Aptos"/>
                </w:rPr>
                <w:t>https://projects.propublica.org/nursing-homes/homes/h-225412</w:t>
              </w:r>
            </w:hyperlink>
            <w:r>
              <w:rPr>
                <w:rFonts w:ascii="Aptos" w:hAnsi="Aptos"/>
                <w:color w:val="000000" w:themeColor="text1"/>
              </w:rPr>
              <w:t xml:space="preserve"> </w:t>
            </w:r>
          </w:p>
          <w:p w14:paraId="76BAE487" w14:textId="0D40C927" w:rsidR="006252BD" w:rsidRDefault="006252BD" w:rsidP="005600C8">
            <w:pPr>
              <w:pStyle w:val="ListParagraph"/>
              <w:numPr>
                <w:ilvl w:val="0"/>
                <w:numId w:val="3"/>
              </w:numPr>
              <w:rPr>
                <w:rFonts w:ascii="Aptos" w:hAnsi="Aptos"/>
                <w:color w:val="000000" w:themeColor="text1"/>
              </w:rPr>
            </w:pPr>
            <w:r>
              <w:rPr>
                <w:rFonts w:ascii="Aptos" w:hAnsi="Aptos"/>
                <w:color w:val="000000" w:themeColor="text1"/>
              </w:rPr>
              <w:t>Pine Knoll Nursing Center</w:t>
            </w:r>
            <w:r w:rsidR="00794B20">
              <w:rPr>
                <w:rFonts w:ascii="Aptos" w:hAnsi="Aptos"/>
                <w:color w:val="000000" w:themeColor="text1"/>
              </w:rPr>
              <w:t>, Lexington, (3)</w:t>
            </w:r>
          </w:p>
          <w:p w14:paraId="57D1154A" w14:textId="2524BE6F" w:rsidR="00C128DB" w:rsidRDefault="00B27142" w:rsidP="00C128DB">
            <w:pPr>
              <w:pStyle w:val="ListParagraph"/>
              <w:rPr>
                <w:rFonts w:ascii="Aptos" w:hAnsi="Aptos"/>
                <w:color w:val="000000" w:themeColor="text1"/>
              </w:rPr>
            </w:pPr>
            <w:hyperlink r:id="rId138" w:history="1">
              <w:r w:rsidRPr="002E438E">
                <w:rPr>
                  <w:rStyle w:val="Hyperlink"/>
                  <w:rFonts w:ascii="Aptos" w:hAnsi="Aptos"/>
                </w:rPr>
                <w:t>https://www.longtermcentersgroup.com/About-Pine-Knoll-Nursing-Center-Rehab</w:t>
              </w:r>
            </w:hyperlink>
            <w:r>
              <w:rPr>
                <w:rFonts w:ascii="Aptos" w:hAnsi="Aptos"/>
                <w:color w:val="000000" w:themeColor="text1"/>
              </w:rPr>
              <w:t xml:space="preserve"> </w:t>
            </w:r>
          </w:p>
          <w:p w14:paraId="0E5E7CED" w14:textId="5B256D5B" w:rsidR="00165450" w:rsidRDefault="00165450" w:rsidP="00C128DB">
            <w:pPr>
              <w:pStyle w:val="ListParagraph"/>
              <w:rPr>
                <w:rFonts w:ascii="Aptos" w:hAnsi="Aptos"/>
                <w:color w:val="000000" w:themeColor="text1"/>
              </w:rPr>
            </w:pPr>
            <w:r w:rsidRPr="00165450">
              <w:rPr>
                <w:rFonts w:ascii="Aptos" w:hAnsi="Aptos"/>
                <w:color w:val="000000" w:themeColor="text1"/>
              </w:rPr>
              <w:t>Nursing home inspect information:</w:t>
            </w:r>
          </w:p>
          <w:p w14:paraId="4A96D572" w14:textId="0DAA8C53" w:rsidR="0064024D" w:rsidRPr="00C128DB" w:rsidRDefault="0064024D" w:rsidP="00C128DB">
            <w:pPr>
              <w:pStyle w:val="ListParagraph"/>
              <w:rPr>
                <w:rFonts w:ascii="Aptos" w:hAnsi="Aptos"/>
                <w:color w:val="000000" w:themeColor="text1"/>
              </w:rPr>
            </w:pPr>
            <w:hyperlink r:id="rId139" w:history="1">
              <w:r w:rsidRPr="002E438E">
                <w:rPr>
                  <w:rStyle w:val="Hyperlink"/>
                  <w:rFonts w:ascii="Aptos" w:hAnsi="Aptos"/>
                </w:rPr>
                <w:t>https://projects.propublica.org/nursing-homes/homes/h-225049/</w:t>
              </w:r>
            </w:hyperlink>
            <w:r>
              <w:rPr>
                <w:rFonts w:ascii="Aptos" w:hAnsi="Aptos"/>
                <w:color w:val="000000" w:themeColor="text1"/>
              </w:rPr>
              <w:t xml:space="preserve"> </w:t>
            </w:r>
          </w:p>
          <w:p w14:paraId="02EC14DC" w14:textId="524926EC" w:rsidR="005600C8" w:rsidRDefault="005600C8" w:rsidP="005600C8">
            <w:pPr>
              <w:pStyle w:val="ListParagraph"/>
              <w:numPr>
                <w:ilvl w:val="0"/>
                <w:numId w:val="7"/>
              </w:numPr>
              <w:rPr>
                <w:rFonts w:ascii="Aptos" w:hAnsi="Aptos"/>
                <w:color w:val="000000" w:themeColor="text1"/>
              </w:rPr>
            </w:pPr>
            <w:r>
              <w:rPr>
                <w:rFonts w:ascii="Aptos" w:hAnsi="Aptos"/>
                <w:color w:val="000000" w:themeColor="text1"/>
              </w:rPr>
              <w:t>RegalCare at Glen Ridge (20)</w:t>
            </w:r>
          </w:p>
          <w:p w14:paraId="09D92101" w14:textId="5C36EDCE" w:rsidR="005600C8" w:rsidRDefault="005600C8" w:rsidP="005600C8">
            <w:pPr>
              <w:pStyle w:val="ListParagraph"/>
              <w:rPr>
                <w:rFonts w:ascii="Aptos" w:hAnsi="Aptos"/>
                <w:color w:val="000000" w:themeColor="text1"/>
              </w:rPr>
            </w:pPr>
            <w:hyperlink r:id="rId140" w:history="1">
              <w:r w:rsidRPr="000A7B0B">
                <w:rPr>
                  <w:rStyle w:val="Hyperlink"/>
                  <w:rFonts w:ascii="Aptos" w:hAnsi="Aptos"/>
                </w:rPr>
                <w:t>https://www.genesishcc.com/glenridge</w:t>
              </w:r>
            </w:hyperlink>
            <w:r>
              <w:rPr>
                <w:rFonts w:ascii="Aptos" w:hAnsi="Aptos"/>
                <w:color w:val="000000" w:themeColor="text1"/>
              </w:rPr>
              <w:t xml:space="preserve"> </w:t>
            </w:r>
          </w:p>
          <w:p w14:paraId="6225C701" w14:textId="7D73D474" w:rsidR="005600C8" w:rsidRDefault="005600C8" w:rsidP="005600C8">
            <w:pPr>
              <w:pStyle w:val="ListParagraph"/>
              <w:rPr>
                <w:rFonts w:ascii="Aptos" w:hAnsi="Aptos"/>
                <w:color w:val="000000" w:themeColor="text1"/>
              </w:rPr>
            </w:pPr>
            <w:r w:rsidRPr="007E6C56">
              <w:rPr>
                <w:rFonts w:ascii="Aptos" w:hAnsi="Aptos"/>
                <w:color w:val="000000" w:themeColor="text1"/>
              </w:rPr>
              <w:t>Nursing home inspect information:</w:t>
            </w:r>
          </w:p>
          <w:p w14:paraId="292798A5" w14:textId="0855DA1E" w:rsidR="005600C8" w:rsidRDefault="005600C8" w:rsidP="005600C8">
            <w:pPr>
              <w:pStyle w:val="ListParagraph"/>
              <w:rPr>
                <w:rFonts w:ascii="Aptos" w:hAnsi="Aptos"/>
                <w:color w:val="000000" w:themeColor="text1"/>
              </w:rPr>
            </w:pPr>
            <w:hyperlink r:id="rId141" w:history="1">
              <w:r w:rsidRPr="000A7B0B">
                <w:rPr>
                  <w:rStyle w:val="Hyperlink"/>
                  <w:rFonts w:ascii="Aptos" w:hAnsi="Aptos"/>
                </w:rPr>
                <w:t>https://projects.propublica.org/nursing-homes/homes/h-225523</w:t>
              </w:r>
            </w:hyperlink>
            <w:r>
              <w:rPr>
                <w:rFonts w:ascii="Aptos" w:hAnsi="Aptos"/>
                <w:color w:val="000000" w:themeColor="text1"/>
              </w:rPr>
              <w:t xml:space="preserve"> </w:t>
            </w:r>
          </w:p>
          <w:p w14:paraId="13143BD6" w14:textId="58E2675B" w:rsidR="007F456A" w:rsidRPr="00B27142" w:rsidRDefault="00EC06FF" w:rsidP="007F456A">
            <w:pPr>
              <w:pStyle w:val="ListParagraph"/>
              <w:numPr>
                <w:ilvl w:val="0"/>
                <w:numId w:val="3"/>
              </w:numPr>
              <w:rPr>
                <w:rFonts w:ascii="Aptos" w:hAnsi="Aptos"/>
                <w:b/>
                <w:bCs/>
                <w:color w:val="000000" w:themeColor="text1"/>
              </w:rPr>
            </w:pPr>
            <w:r>
              <w:rPr>
                <w:rFonts w:ascii="Aptos" w:hAnsi="Aptos"/>
                <w:color w:val="000000" w:themeColor="text1"/>
              </w:rPr>
              <w:t>West Newton</w:t>
            </w:r>
            <w:r w:rsidR="00E52BB3">
              <w:rPr>
                <w:rFonts w:ascii="Aptos" w:hAnsi="Aptos"/>
                <w:color w:val="000000" w:themeColor="text1"/>
              </w:rPr>
              <w:t xml:space="preserve"> Healthcare, West Newton (9)</w:t>
            </w:r>
          </w:p>
          <w:p w14:paraId="1018AF1A" w14:textId="0C0D6564" w:rsidR="00B27142" w:rsidRDefault="00624B1B" w:rsidP="00B27142">
            <w:pPr>
              <w:pStyle w:val="ListParagraph"/>
              <w:rPr>
                <w:rFonts w:ascii="Aptos" w:hAnsi="Aptos"/>
                <w:color w:val="000000" w:themeColor="text1"/>
              </w:rPr>
            </w:pPr>
            <w:hyperlink r:id="rId142" w:history="1">
              <w:r w:rsidRPr="00624B1B">
                <w:rPr>
                  <w:rStyle w:val="Hyperlink"/>
                  <w:rFonts w:ascii="Aptos" w:hAnsi="Aptos"/>
                </w:rPr>
                <w:t>https://www.nextstephc.com/westnewton</w:t>
              </w:r>
            </w:hyperlink>
            <w:r w:rsidRPr="00624B1B">
              <w:rPr>
                <w:rFonts w:ascii="Aptos" w:hAnsi="Aptos"/>
                <w:color w:val="000000" w:themeColor="text1"/>
              </w:rPr>
              <w:t xml:space="preserve"> </w:t>
            </w:r>
          </w:p>
          <w:p w14:paraId="6EB890B7" w14:textId="44EB5120" w:rsidR="00165450" w:rsidRDefault="00165450" w:rsidP="00B27142">
            <w:pPr>
              <w:pStyle w:val="ListParagraph"/>
              <w:rPr>
                <w:rFonts w:ascii="Aptos" w:hAnsi="Aptos"/>
                <w:color w:val="000000" w:themeColor="text1"/>
              </w:rPr>
            </w:pPr>
            <w:r w:rsidRPr="00165450">
              <w:rPr>
                <w:rFonts w:ascii="Aptos" w:hAnsi="Aptos"/>
                <w:color w:val="000000" w:themeColor="text1"/>
              </w:rPr>
              <w:t>Nursing home inspect information</w:t>
            </w:r>
            <w:r>
              <w:rPr>
                <w:rFonts w:ascii="Aptos" w:hAnsi="Aptos"/>
                <w:color w:val="000000" w:themeColor="text1"/>
              </w:rPr>
              <w:t>:</w:t>
            </w:r>
          </w:p>
          <w:p w14:paraId="350ED627" w14:textId="213B4C1C" w:rsidR="00165450" w:rsidRPr="00624B1B" w:rsidRDefault="00165450" w:rsidP="00B27142">
            <w:pPr>
              <w:pStyle w:val="ListParagraph"/>
              <w:rPr>
                <w:rFonts w:ascii="Aptos" w:hAnsi="Aptos"/>
                <w:color w:val="000000" w:themeColor="text1"/>
              </w:rPr>
            </w:pPr>
            <w:hyperlink r:id="rId143" w:history="1">
              <w:r w:rsidRPr="002E438E">
                <w:rPr>
                  <w:rStyle w:val="Hyperlink"/>
                  <w:rFonts w:ascii="Aptos" w:hAnsi="Aptos"/>
                </w:rPr>
                <w:t>https://projects.propublica.org/nursing-homes/homes/h-225324/</w:t>
              </w:r>
            </w:hyperlink>
            <w:r>
              <w:rPr>
                <w:rFonts w:ascii="Aptos" w:hAnsi="Aptos"/>
                <w:color w:val="000000" w:themeColor="text1"/>
              </w:rPr>
              <w:t xml:space="preserve"> </w:t>
            </w:r>
          </w:p>
          <w:p w14:paraId="4CB683F3" w14:textId="670056F1" w:rsidR="005600C8" w:rsidRDefault="005600C8" w:rsidP="007F456A">
            <w:pPr>
              <w:pStyle w:val="ListParagraph"/>
              <w:ind w:left="360"/>
              <w:rPr>
                <w:rFonts w:ascii="Aptos" w:hAnsi="Aptos"/>
                <w:b/>
                <w:bCs/>
                <w:color w:val="000000" w:themeColor="text1"/>
              </w:rPr>
            </w:pPr>
            <w:r>
              <w:rPr>
                <w:rFonts w:ascii="Aptos" w:hAnsi="Aptos"/>
                <w:b/>
                <w:bCs/>
                <w:color w:val="000000" w:themeColor="text1"/>
              </w:rPr>
              <w:t>No longer operating</w:t>
            </w:r>
          </w:p>
          <w:p w14:paraId="09412787" w14:textId="30587CBD" w:rsidR="005600C8" w:rsidRPr="00F67368" w:rsidRDefault="005600C8" w:rsidP="005600C8">
            <w:pPr>
              <w:pStyle w:val="ListParagraph"/>
              <w:numPr>
                <w:ilvl w:val="0"/>
                <w:numId w:val="7"/>
              </w:numPr>
              <w:rPr>
                <w:rFonts w:ascii="Aptos" w:hAnsi="Aptos"/>
                <w:color w:val="000000" w:themeColor="text1"/>
              </w:rPr>
            </w:pPr>
            <w:r w:rsidRPr="006A41D1">
              <w:rPr>
                <w:rFonts w:ascii="Aptos" w:hAnsi="Aptos"/>
                <w:color w:val="000000" w:themeColor="text1"/>
              </w:rPr>
              <w:t>South Dennis Healthcare</w:t>
            </w:r>
            <w:r>
              <w:rPr>
                <w:rFonts w:ascii="Aptos" w:hAnsi="Aptos"/>
                <w:color w:val="000000" w:themeColor="text1"/>
              </w:rPr>
              <w:t>, South Dennis</w:t>
            </w:r>
          </w:p>
          <w:p w14:paraId="0FF8E6A7" w14:textId="77777777" w:rsidR="005600C8" w:rsidRPr="005148D4" w:rsidRDefault="005600C8" w:rsidP="005600C8">
            <w:pPr>
              <w:pStyle w:val="ListParagraph"/>
              <w:rPr>
                <w:rFonts w:ascii="Aptos" w:hAnsi="Aptos"/>
                <w:color w:val="000000" w:themeColor="text1"/>
              </w:rPr>
            </w:pPr>
            <w:hyperlink r:id="rId144" w:history="1">
              <w:r w:rsidRPr="005148D4">
                <w:rPr>
                  <w:rStyle w:val="Hyperlink"/>
                  <w:rFonts w:ascii="Aptos" w:hAnsi="Aptos"/>
                  <w:color w:val="000000" w:themeColor="text1"/>
                </w:rPr>
                <w:t>https://tinyurl.com/SpeciialFocusFacilityProgram</w:t>
              </w:r>
            </w:hyperlink>
            <w:r w:rsidRPr="005148D4">
              <w:rPr>
                <w:rFonts w:ascii="Aptos" w:hAnsi="Aptos"/>
                <w:color w:val="000000" w:themeColor="text1"/>
              </w:rPr>
              <w:t xml:space="preserve"> </w:t>
            </w:r>
          </w:p>
        </w:tc>
      </w:tr>
      <w:tr w:rsidR="005600C8" w:rsidRPr="005D67E2" w14:paraId="357B390F" w14:textId="77777777" w:rsidTr="00963E15">
        <w:trPr>
          <w:gridBefore w:val="1"/>
          <w:wBefore w:w="23" w:type="dxa"/>
          <w:trHeight w:val="260"/>
        </w:trPr>
        <w:tc>
          <w:tcPr>
            <w:tcW w:w="2880" w:type="dxa"/>
          </w:tcPr>
          <w:p w14:paraId="7AB121AD" w14:textId="77777777" w:rsidR="005600C8" w:rsidRPr="005148D4" w:rsidRDefault="005600C8" w:rsidP="005600C8">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5600C8" w:rsidRPr="005148D4" w:rsidRDefault="005600C8" w:rsidP="005600C8">
            <w:pPr>
              <w:rPr>
                <w:rFonts w:ascii="Aptos" w:hAnsi="Aptos"/>
                <w:b/>
                <w:bCs/>
              </w:rPr>
            </w:pPr>
            <w:r w:rsidRPr="005148D4">
              <w:rPr>
                <w:rFonts w:ascii="Aptos" w:hAnsi="Aptos"/>
                <w:b/>
                <w:bCs/>
              </w:rPr>
              <w:t>ProPublica</w:t>
            </w:r>
          </w:p>
          <w:p w14:paraId="764163F4" w14:textId="77777777" w:rsidR="005600C8" w:rsidRPr="005148D4" w:rsidRDefault="005600C8" w:rsidP="005600C8">
            <w:pPr>
              <w:rPr>
                <w:rFonts w:ascii="Aptos" w:hAnsi="Aptos"/>
                <w:b/>
                <w:bCs/>
              </w:rPr>
            </w:pPr>
            <w:r w:rsidRPr="005148D4">
              <w:rPr>
                <w:rFonts w:ascii="Aptos" w:hAnsi="Aptos"/>
                <w:b/>
                <w:bCs/>
                <w:i/>
                <w:iCs/>
              </w:rPr>
              <w:t>Nursing Home Inspect</w:t>
            </w:r>
          </w:p>
          <w:p w14:paraId="45A47AF5" w14:textId="1AE7E1F2" w:rsidR="005600C8" w:rsidRPr="00785446" w:rsidRDefault="005600C8" w:rsidP="005600C8">
            <w:pPr>
              <w:ind w:left="720"/>
              <w:rPr>
                <w:rFonts w:ascii="Aptos" w:hAnsi="Aptos"/>
                <w:b/>
                <w:bCs/>
                <w:color w:val="FF0000"/>
              </w:rPr>
            </w:pPr>
            <w:r w:rsidRPr="00785446">
              <w:rPr>
                <w:rFonts w:ascii="Aptos" w:hAnsi="Aptos"/>
                <w:b/>
                <w:bCs/>
                <w:color w:val="FF0000"/>
              </w:rPr>
              <w:t xml:space="preserve">Data updated </w:t>
            </w:r>
            <w:r w:rsidR="00F57D86">
              <w:rPr>
                <w:rFonts w:ascii="Aptos" w:hAnsi="Aptos"/>
                <w:b/>
                <w:bCs/>
                <w:color w:val="FF0000"/>
              </w:rPr>
              <w:t>October 15</w:t>
            </w:r>
            <w:r w:rsidR="00700A3D">
              <w:rPr>
                <w:rFonts w:ascii="Aptos" w:hAnsi="Aptos"/>
                <w:b/>
                <w:bCs/>
                <w:color w:val="FF0000"/>
              </w:rPr>
              <w:t>, 2025</w:t>
            </w:r>
          </w:p>
          <w:p w14:paraId="520DD175" w14:textId="36069350" w:rsidR="005600C8" w:rsidRPr="005148D4" w:rsidRDefault="005600C8" w:rsidP="005600C8">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sidR="00F2012F">
              <w:rPr>
                <w:rFonts w:ascii="Aptos" w:hAnsi="Aptos"/>
              </w:rPr>
              <w:t xml:space="preserve"> (</w:t>
            </w:r>
            <w:r w:rsidR="0008737D">
              <w:rPr>
                <w:rFonts w:ascii="Aptos" w:hAnsi="Aptos"/>
              </w:rPr>
              <w:t xml:space="preserve">July 1, 2022 through </w:t>
            </w:r>
            <w:r w:rsidR="00F57D86">
              <w:rPr>
                <w:rFonts w:ascii="Aptos" w:hAnsi="Aptos"/>
              </w:rPr>
              <w:t>September 30, 2025</w:t>
            </w:r>
            <w:r w:rsidRPr="005148D4">
              <w:rPr>
                <w:rFonts w:ascii="Aptos" w:hAnsi="Aptos"/>
              </w:rPr>
              <w:t xml:space="preserve">. </w:t>
            </w:r>
          </w:p>
          <w:p w14:paraId="77296824" w14:textId="77777777" w:rsidR="005600C8" w:rsidRPr="005148D4" w:rsidRDefault="005600C8" w:rsidP="005600C8">
            <w:pPr>
              <w:ind w:left="720"/>
              <w:rPr>
                <w:rFonts w:ascii="Aptos" w:hAnsi="Aptos"/>
              </w:rPr>
            </w:pPr>
            <w:r w:rsidRPr="005148D4">
              <w:rPr>
                <w:rFonts w:ascii="Aptos" w:hAnsi="Aptos"/>
              </w:rPr>
              <w:t xml:space="preserve">Massachusetts listing: </w:t>
            </w:r>
          </w:p>
          <w:p w14:paraId="0A8D29D6" w14:textId="77777777" w:rsidR="005600C8" w:rsidRPr="005148D4" w:rsidRDefault="005600C8" w:rsidP="005600C8">
            <w:pPr>
              <w:ind w:left="720"/>
              <w:rPr>
                <w:rFonts w:ascii="Aptos" w:hAnsi="Aptos"/>
              </w:rPr>
            </w:pPr>
            <w:hyperlink r:id="rId145"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5600C8" w:rsidRPr="005148D4" w:rsidRDefault="005600C8" w:rsidP="005600C8">
            <w:pPr>
              <w:ind w:left="720"/>
              <w:rPr>
                <w:rFonts w:ascii="Aptos" w:hAnsi="Aptos"/>
                <w:b/>
                <w:bCs/>
              </w:rPr>
            </w:pPr>
            <w:r w:rsidRPr="005148D4">
              <w:rPr>
                <w:rFonts w:ascii="Aptos" w:hAnsi="Aptos"/>
                <w:b/>
                <w:bCs/>
              </w:rPr>
              <w:t>Deficiencies By Severity in Massachusetts</w:t>
            </w:r>
          </w:p>
          <w:p w14:paraId="392F1B4E" w14:textId="77777777" w:rsidR="005600C8" w:rsidRPr="005148D4" w:rsidRDefault="005600C8" w:rsidP="005600C8">
            <w:pPr>
              <w:ind w:left="720"/>
              <w:rPr>
                <w:rStyle w:val="Hyperlink"/>
                <w:rFonts w:ascii="Aptos" w:hAnsi="Aptos"/>
              </w:rPr>
            </w:pPr>
            <w:hyperlink r:id="rId146" w:history="1">
              <w:r w:rsidRPr="005148D4">
                <w:rPr>
                  <w:rStyle w:val="Hyperlink"/>
                  <w:rFonts w:ascii="Aptos" w:hAnsi="Aptos"/>
                </w:rPr>
                <w:t>(What do the severity ratings mean?)</w:t>
              </w:r>
            </w:hyperlink>
          </w:p>
          <w:p w14:paraId="5F375E91" w14:textId="25BCD5AD" w:rsidR="005600C8" w:rsidRDefault="005600C8" w:rsidP="005600C8">
            <w:pPr>
              <w:ind w:left="720"/>
              <w:rPr>
                <w:rFonts w:ascii="Aptos" w:hAnsi="Aptos"/>
              </w:rPr>
            </w:pPr>
            <w:r w:rsidRPr="005148D4">
              <w:rPr>
                <w:rFonts w:ascii="Aptos" w:hAnsi="Aptos"/>
              </w:rPr>
              <w:t>Deficiency Tag</w:t>
            </w:r>
            <w:r>
              <w:rPr>
                <w:rFonts w:ascii="Aptos" w:hAnsi="Aptos"/>
              </w:rPr>
              <w:tab/>
              <w:t># Deficiencies</w:t>
            </w:r>
            <w:r>
              <w:rPr>
                <w:rFonts w:ascii="Aptos" w:hAnsi="Aptos"/>
              </w:rPr>
              <w:tab/>
              <w:t xml:space="preserve">in # </w:t>
            </w:r>
            <w:r w:rsidR="00F12C99">
              <w:rPr>
                <w:rFonts w:ascii="Aptos" w:hAnsi="Aptos"/>
              </w:rPr>
              <w:t>Reports</w:t>
            </w:r>
            <w:r>
              <w:rPr>
                <w:rFonts w:ascii="Aptos" w:hAnsi="Aptos"/>
              </w:rPr>
              <w:tab/>
              <w:t>MA facilities cited</w:t>
            </w:r>
          </w:p>
          <w:p w14:paraId="2C8522F9" w14:textId="265E086F" w:rsidR="005600C8" w:rsidRDefault="005600C8" w:rsidP="005600C8">
            <w:pPr>
              <w:ind w:left="720"/>
              <w:rPr>
                <w:rFonts w:ascii="Aptos" w:hAnsi="Aptos"/>
              </w:rPr>
            </w:pPr>
            <w:r>
              <w:rPr>
                <w:rFonts w:ascii="Aptos" w:hAnsi="Aptos"/>
              </w:rPr>
              <w:tab/>
              <w:t>B</w:t>
            </w:r>
            <w:r>
              <w:rPr>
                <w:rFonts w:ascii="Aptos" w:hAnsi="Aptos"/>
              </w:rPr>
              <w:tab/>
            </w:r>
            <w:r>
              <w:rPr>
                <w:rFonts w:ascii="Aptos" w:hAnsi="Aptos"/>
              </w:rPr>
              <w:tab/>
            </w:r>
            <w:r w:rsidR="00F12C99">
              <w:rPr>
                <w:rFonts w:ascii="Aptos" w:hAnsi="Aptos"/>
              </w:rPr>
              <w:t>257</w:t>
            </w:r>
            <w:r>
              <w:rPr>
                <w:rFonts w:ascii="Aptos" w:hAnsi="Aptos"/>
              </w:rPr>
              <w:tab/>
            </w:r>
            <w:r>
              <w:rPr>
                <w:rFonts w:ascii="Aptos" w:hAnsi="Aptos"/>
              </w:rPr>
              <w:tab/>
            </w:r>
            <w:r w:rsidR="003F2E3E">
              <w:rPr>
                <w:rFonts w:ascii="Aptos" w:hAnsi="Aptos"/>
              </w:rPr>
              <w:t>187</w:t>
            </w:r>
            <w:r>
              <w:rPr>
                <w:rFonts w:ascii="Aptos" w:hAnsi="Aptos"/>
              </w:rPr>
              <w:tab/>
            </w:r>
            <w:r>
              <w:rPr>
                <w:rFonts w:ascii="Aptos" w:hAnsi="Aptos"/>
              </w:rPr>
              <w:tab/>
            </w:r>
            <w:hyperlink r:id="rId147" w:history="1">
              <w:r w:rsidRPr="00260B8E">
                <w:rPr>
                  <w:rStyle w:val="Hyperlink"/>
                  <w:rFonts w:ascii="Aptos" w:hAnsi="Aptos"/>
                </w:rPr>
                <w:t>Tag B</w:t>
              </w:r>
            </w:hyperlink>
          </w:p>
          <w:p w14:paraId="19F716B6" w14:textId="01AD5E49" w:rsidR="005600C8" w:rsidRDefault="005600C8" w:rsidP="005600C8">
            <w:pPr>
              <w:ind w:left="720"/>
              <w:rPr>
                <w:rFonts w:ascii="Aptos" w:hAnsi="Aptos"/>
              </w:rPr>
            </w:pPr>
            <w:r>
              <w:rPr>
                <w:rFonts w:ascii="Aptos" w:hAnsi="Aptos"/>
              </w:rPr>
              <w:tab/>
              <w:t>C</w:t>
            </w:r>
            <w:r>
              <w:rPr>
                <w:rFonts w:ascii="Aptos" w:hAnsi="Aptos"/>
              </w:rPr>
              <w:tab/>
            </w:r>
            <w:r>
              <w:rPr>
                <w:rFonts w:ascii="Aptos" w:hAnsi="Aptos"/>
              </w:rPr>
              <w:tab/>
            </w:r>
            <w:r w:rsidR="003F2E3E">
              <w:rPr>
                <w:rFonts w:ascii="Aptos" w:hAnsi="Aptos"/>
              </w:rPr>
              <w:t>77</w:t>
            </w:r>
            <w:r>
              <w:rPr>
                <w:rFonts w:ascii="Aptos" w:hAnsi="Aptos"/>
              </w:rPr>
              <w:tab/>
            </w:r>
            <w:r>
              <w:rPr>
                <w:rFonts w:ascii="Aptos" w:hAnsi="Aptos"/>
              </w:rPr>
              <w:tab/>
            </w:r>
            <w:r w:rsidR="003F2E3E">
              <w:rPr>
                <w:rFonts w:ascii="Aptos" w:hAnsi="Aptos"/>
              </w:rPr>
              <w:t>63</w:t>
            </w:r>
            <w:r>
              <w:rPr>
                <w:rFonts w:ascii="Aptos" w:hAnsi="Aptos"/>
              </w:rPr>
              <w:tab/>
            </w:r>
            <w:r>
              <w:rPr>
                <w:rFonts w:ascii="Aptos" w:hAnsi="Aptos"/>
              </w:rPr>
              <w:tab/>
            </w:r>
            <w:hyperlink r:id="rId148" w:history="1">
              <w:r w:rsidRPr="007C5317">
                <w:rPr>
                  <w:rStyle w:val="Hyperlink"/>
                  <w:rFonts w:ascii="Aptos" w:hAnsi="Aptos"/>
                </w:rPr>
                <w:t>Tag C</w:t>
              </w:r>
            </w:hyperlink>
          </w:p>
          <w:p w14:paraId="3B602993" w14:textId="590DFFD7" w:rsidR="005600C8" w:rsidRDefault="005600C8" w:rsidP="005600C8">
            <w:pPr>
              <w:ind w:left="720"/>
              <w:rPr>
                <w:rFonts w:ascii="Aptos" w:hAnsi="Aptos"/>
              </w:rPr>
            </w:pPr>
            <w:r>
              <w:rPr>
                <w:rFonts w:ascii="Aptos" w:hAnsi="Aptos"/>
              </w:rPr>
              <w:tab/>
              <w:t>D</w:t>
            </w:r>
            <w:r>
              <w:rPr>
                <w:rFonts w:ascii="Aptos" w:hAnsi="Aptos"/>
              </w:rPr>
              <w:tab/>
            </w:r>
            <w:r>
              <w:rPr>
                <w:rFonts w:ascii="Aptos" w:hAnsi="Aptos"/>
              </w:rPr>
              <w:tab/>
            </w:r>
            <w:r w:rsidR="00B00D9E">
              <w:rPr>
                <w:rFonts w:ascii="Aptos" w:hAnsi="Aptos"/>
              </w:rPr>
              <w:t>5,993</w:t>
            </w:r>
            <w:r>
              <w:rPr>
                <w:rFonts w:ascii="Aptos" w:hAnsi="Aptos"/>
              </w:rPr>
              <w:tab/>
            </w:r>
            <w:r>
              <w:rPr>
                <w:rFonts w:ascii="Aptos" w:hAnsi="Aptos"/>
              </w:rPr>
              <w:tab/>
              <w:t>1,</w:t>
            </w:r>
            <w:r w:rsidR="00B00D9E">
              <w:rPr>
                <w:rFonts w:ascii="Aptos" w:hAnsi="Aptos"/>
              </w:rPr>
              <w:t>193</w:t>
            </w:r>
            <w:r>
              <w:rPr>
                <w:rFonts w:ascii="Aptos" w:hAnsi="Aptos"/>
              </w:rPr>
              <w:tab/>
            </w:r>
            <w:r>
              <w:rPr>
                <w:rFonts w:ascii="Aptos" w:hAnsi="Aptos"/>
              </w:rPr>
              <w:tab/>
            </w:r>
            <w:hyperlink r:id="rId149" w:history="1">
              <w:r w:rsidRPr="00FF7992">
                <w:rPr>
                  <w:rStyle w:val="Hyperlink"/>
                  <w:rFonts w:ascii="Aptos" w:hAnsi="Aptos"/>
                </w:rPr>
                <w:t>Tag D</w:t>
              </w:r>
            </w:hyperlink>
          </w:p>
          <w:p w14:paraId="54FB8AD1" w14:textId="58F033FC" w:rsidR="005600C8" w:rsidRDefault="005600C8" w:rsidP="005600C8">
            <w:pPr>
              <w:ind w:left="720"/>
              <w:rPr>
                <w:rFonts w:ascii="Aptos" w:hAnsi="Aptos"/>
              </w:rPr>
            </w:pPr>
            <w:r>
              <w:rPr>
                <w:rFonts w:ascii="Aptos" w:hAnsi="Aptos"/>
              </w:rPr>
              <w:tab/>
              <w:t>E</w:t>
            </w:r>
            <w:r>
              <w:rPr>
                <w:rFonts w:ascii="Aptos" w:hAnsi="Aptos"/>
              </w:rPr>
              <w:tab/>
            </w:r>
            <w:r>
              <w:rPr>
                <w:rFonts w:ascii="Aptos" w:hAnsi="Aptos"/>
              </w:rPr>
              <w:tab/>
            </w:r>
            <w:r w:rsidR="00F22008">
              <w:rPr>
                <w:rFonts w:ascii="Aptos" w:hAnsi="Aptos"/>
              </w:rPr>
              <w:t>1,872</w:t>
            </w:r>
            <w:r>
              <w:rPr>
                <w:rFonts w:ascii="Aptos" w:hAnsi="Aptos"/>
              </w:rPr>
              <w:tab/>
            </w:r>
            <w:r>
              <w:rPr>
                <w:rFonts w:ascii="Aptos" w:hAnsi="Aptos"/>
              </w:rPr>
              <w:tab/>
            </w:r>
            <w:r w:rsidR="00FA48A9">
              <w:rPr>
                <w:rFonts w:ascii="Aptos" w:hAnsi="Aptos"/>
              </w:rPr>
              <w:t>630</w:t>
            </w:r>
            <w:r>
              <w:rPr>
                <w:rFonts w:ascii="Aptos" w:hAnsi="Aptos"/>
              </w:rPr>
              <w:tab/>
            </w:r>
            <w:r>
              <w:rPr>
                <w:rFonts w:ascii="Aptos" w:hAnsi="Aptos"/>
              </w:rPr>
              <w:tab/>
            </w:r>
            <w:hyperlink r:id="rId150" w:history="1">
              <w:r w:rsidRPr="00300BD2">
                <w:rPr>
                  <w:rStyle w:val="Hyperlink"/>
                  <w:rFonts w:ascii="Aptos" w:hAnsi="Aptos"/>
                </w:rPr>
                <w:t>Tag E</w:t>
              </w:r>
            </w:hyperlink>
          </w:p>
          <w:p w14:paraId="188E78B6" w14:textId="010A3561" w:rsidR="005600C8" w:rsidRDefault="005600C8" w:rsidP="005600C8">
            <w:pPr>
              <w:ind w:left="720"/>
              <w:rPr>
                <w:rFonts w:ascii="Aptos" w:hAnsi="Aptos"/>
              </w:rPr>
            </w:pPr>
            <w:r>
              <w:rPr>
                <w:rFonts w:ascii="Aptos" w:hAnsi="Aptos"/>
              </w:rPr>
              <w:lastRenderedPageBreak/>
              <w:tab/>
              <w:t>F</w:t>
            </w:r>
            <w:r>
              <w:rPr>
                <w:rFonts w:ascii="Aptos" w:hAnsi="Aptos"/>
              </w:rPr>
              <w:tab/>
            </w:r>
            <w:r>
              <w:rPr>
                <w:rFonts w:ascii="Aptos" w:hAnsi="Aptos"/>
              </w:rPr>
              <w:tab/>
            </w:r>
            <w:r w:rsidR="00FA48A9">
              <w:rPr>
                <w:rFonts w:ascii="Aptos" w:hAnsi="Aptos"/>
              </w:rPr>
              <w:t>446</w:t>
            </w:r>
            <w:r>
              <w:rPr>
                <w:rFonts w:ascii="Aptos" w:hAnsi="Aptos"/>
              </w:rPr>
              <w:tab/>
            </w:r>
            <w:r>
              <w:rPr>
                <w:rFonts w:ascii="Aptos" w:hAnsi="Aptos"/>
              </w:rPr>
              <w:tab/>
            </w:r>
            <w:r w:rsidR="00FA48A9">
              <w:rPr>
                <w:rFonts w:ascii="Aptos" w:hAnsi="Aptos"/>
              </w:rPr>
              <w:t>226</w:t>
            </w:r>
            <w:r>
              <w:rPr>
                <w:rFonts w:ascii="Aptos" w:hAnsi="Aptos"/>
              </w:rPr>
              <w:tab/>
            </w:r>
            <w:r>
              <w:rPr>
                <w:rFonts w:ascii="Aptos" w:hAnsi="Aptos"/>
              </w:rPr>
              <w:tab/>
            </w:r>
            <w:hyperlink r:id="rId151" w:history="1">
              <w:r w:rsidRPr="00750126">
                <w:rPr>
                  <w:rStyle w:val="Hyperlink"/>
                  <w:rFonts w:ascii="Aptos" w:hAnsi="Aptos"/>
                </w:rPr>
                <w:t>Tag F</w:t>
              </w:r>
            </w:hyperlink>
          </w:p>
          <w:p w14:paraId="22613667" w14:textId="241BDBC5" w:rsidR="005600C8" w:rsidRDefault="005600C8" w:rsidP="005600C8">
            <w:pPr>
              <w:ind w:left="720"/>
              <w:rPr>
                <w:rFonts w:ascii="Aptos" w:hAnsi="Aptos"/>
              </w:rPr>
            </w:pPr>
            <w:r>
              <w:rPr>
                <w:rFonts w:ascii="Aptos" w:hAnsi="Aptos"/>
              </w:rPr>
              <w:tab/>
              <w:t>G</w:t>
            </w:r>
            <w:r>
              <w:rPr>
                <w:rFonts w:ascii="Aptos" w:hAnsi="Aptos"/>
              </w:rPr>
              <w:tab/>
            </w:r>
            <w:r>
              <w:rPr>
                <w:rFonts w:ascii="Aptos" w:hAnsi="Aptos"/>
              </w:rPr>
              <w:tab/>
            </w:r>
            <w:r w:rsidR="00D1670B">
              <w:rPr>
                <w:rFonts w:ascii="Aptos" w:hAnsi="Aptos"/>
              </w:rPr>
              <w:t>420</w:t>
            </w:r>
            <w:r>
              <w:rPr>
                <w:rFonts w:ascii="Aptos" w:hAnsi="Aptos"/>
              </w:rPr>
              <w:tab/>
            </w:r>
            <w:r>
              <w:rPr>
                <w:rFonts w:ascii="Aptos" w:hAnsi="Aptos"/>
              </w:rPr>
              <w:tab/>
            </w:r>
            <w:r w:rsidR="00D1670B">
              <w:rPr>
                <w:rFonts w:ascii="Aptos" w:hAnsi="Aptos"/>
              </w:rPr>
              <w:t>278</w:t>
            </w:r>
            <w:r>
              <w:rPr>
                <w:rFonts w:ascii="Aptos" w:hAnsi="Aptos"/>
              </w:rPr>
              <w:tab/>
            </w:r>
            <w:r>
              <w:rPr>
                <w:rFonts w:ascii="Aptos" w:hAnsi="Aptos"/>
              </w:rPr>
              <w:tab/>
            </w:r>
            <w:hyperlink r:id="rId152" w:history="1">
              <w:r w:rsidRPr="00AB76E3">
                <w:rPr>
                  <w:rStyle w:val="Hyperlink"/>
                  <w:rFonts w:ascii="Aptos" w:hAnsi="Aptos"/>
                </w:rPr>
                <w:t>Tag G</w:t>
              </w:r>
            </w:hyperlink>
          </w:p>
          <w:p w14:paraId="3C4CC9B9" w14:textId="0D1F3F54" w:rsidR="005600C8" w:rsidRDefault="005600C8" w:rsidP="005600C8">
            <w:pPr>
              <w:ind w:left="720"/>
              <w:rPr>
                <w:rFonts w:ascii="Aptos" w:hAnsi="Aptos"/>
              </w:rPr>
            </w:pPr>
            <w:r>
              <w:rPr>
                <w:rFonts w:ascii="Aptos" w:hAnsi="Aptos"/>
              </w:rPr>
              <w:tab/>
              <w:t>H</w:t>
            </w:r>
            <w:r>
              <w:rPr>
                <w:rFonts w:ascii="Aptos" w:hAnsi="Aptos"/>
              </w:rPr>
              <w:tab/>
            </w:r>
            <w:r>
              <w:rPr>
                <w:rFonts w:ascii="Aptos" w:hAnsi="Aptos"/>
              </w:rPr>
              <w:tab/>
            </w:r>
            <w:r w:rsidR="00620D1E">
              <w:rPr>
                <w:rFonts w:ascii="Aptos" w:hAnsi="Aptos"/>
              </w:rPr>
              <w:t>5</w:t>
            </w:r>
            <w:r w:rsidR="000147EF">
              <w:rPr>
                <w:rFonts w:ascii="Aptos" w:hAnsi="Aptos"/>
              </w:rPr>
              <w:t>4</w:t>
            </w:r>
            <w:r>
              <w:rPr>
                <w:rFonts w:ascii="Aptos" w:hAnsi="Aptos"/>
              </w:rPr>
              <w:tab/>
            </w:r>
            <w:r>
              <w:rPr>
                <w:rFonts w:ascii="Aptos" w:hAnsi="Aptos"/>
              </w:rPr>
              <w:tab/>
              <w:t>3</w:t>
            </w:r>
            <w:r w:rsidR="000147EF">
              <w:rPr>
                <w:rFonts w:ascii="Aptos" w:hAnsi="Aptos"/>
              </w:rPr>
              <w:t>0</w:t>
            </w:r>
            <w:r>
              <w:rPr>
                <w:rFonts w:ascii="Aptos" w:hAnsi="Aptos"/>
              </w:rPr>
              <w:tab/>
            </w:r>
            <w:r>
              <w:rPr>
                <w:rFonts w:ascii="Aptos" w:hAnsi="Aptos"/>
              </w:rPr>
              <w:tab/>
            </w:r>
            <w:hyperlink r:id="rId153" w:history="1">
              <w:r w:rsidRPr="000D0C97">
                <w:rPr>
                  <w:rStyle w:val="Hyperlink"/>
                  <w:rFonts w:ascii="Aptos" w:hAnsi="Aptos"/>
                </w:rPr>
                <w:t>Tag H</w:t>
              </w:r>
            </w:hyperlink>
          </w:p>
          <w:p w14:paraId="10F81734" w14:textId="550ED691" w:rsidR="005600C8" w:rsidRDefault="005600C8" w:rsidP="005600C8">
            <w:pPr>
              <w:ind w:left="720"/>
              <w:rPr>
                <w:rFonts w:ascii="Aptos" w:hAnsi="Aptos"/>
              </w:rPr>
            </w:pPr>
            <w:r>
              <w:rPr>
                <w:rFonts w:ascii="Aptos" w:hAnsi="Aptos"/>
              </w:rPr>
              <w:tab/>
              <w:t>I</w:t>
            </w:r>
            <w:r>
              <w:rPr>
                <w:rFonts w:ascii="Aptos" w:hAnsi="Aptos"/>
              </w:rPr>
              <w:tab/>
            </w:r>
            <w:r>
              <w:rPr>
                <w:rFonts w:ascii="Aptos" w:hAnsi="Aptos"/>
              </w:rPr>
              <w:tab/>
            </w:r>
            <w:r w:rsidR="000147EF">
              <w:rPr>
                <w:rFonts w:ascii="Aptos" w:hAnsi="Aptos"/>
              </w:rPr>
              <w:t>2</w:t>
            </w:r>
            <w:r>
              <w:rPr>
                <w:rFonts w:ascii="Aptos" w:hAnsi="Aptos"/>
              </w:rPr>
              <w:tab/>
            </w:r>
            <w:r>
              <w:rPr>
                <w:rFonts w:ascii="Aptos" w:hAnsi="Aptos"/>
              </w:rPr>
              <w:tab/>
            </w:r>
            <w:r w:rsidR="000147EF">
              <w:rPr>
                <w:rFonts w:ascii="Aptos" w:hAnsi="Aptos"/>
              </w:rPr>
              <w:t>1</w:t>
            </w:r>
            <w:r>
              <w:rPr>
                <w:rFonts w:ascii="Aptos" w:hAnsi="Aptos"/>
              </w:rPr>
              <w:tab/>
            </w:r>
            <w:r>
              <w:rPr>
                <w:rFonts w:ascii="Aptos" w:hAnsi="Aptos"/>
              </w:rPr>
              <w:tab/>
            </w:r>
            <w:hyperlink r:id="rId154" w:history="1">
              <w:r w:rsidRPr="00ED28D9">
                <w:rPr>
                  <w:rStyle w:val="Hyperlink"/>
                  <w:rFonts w:ascii="Aptos" w:hAnsi="Aptos"/>
                </w:rPr>
                <w:t>Tag I</w:t>
              </w:r>
            </w:hyperlink>
          </w:p>
          <w:p w14:paraId="1F2F8A94" w14:textId="1F7714F9" w:rsidR="005600C8" w:rsidRDefault="005600C8" w:rsidP="005600C8">
            <w:pPr>
              <w:ind w:left="720"/>
              <w:rPr>
                <w:rFonts w:ascii="Aptos" w:hAnsi="Aptos"/>
              </w:rPr>
            </w:pPr>
            <w:r>
              <w:rPr>
                <w:rFonts w:ascii="Aptos" w:hAnsi="Aptos"/>
              </w:rPr>
              <w:tab/>
              <w:t>J</w:t>
            </w:r>
            <w:r>
              <w:rPr>
                <w:rFonts w:ascii="Aptos" w:hAnsi="Aptos"/>
              </w:rPr>
              <w:tab/>
            </w:r>
            <w:r>
              <w:rPr>
                <w:rFonts w:ascii="Aptos" w:hAnsi="Aptos"/>
              </w:rPr>
              <w:tab/>
            </w:r>
            <w:r w:rsidR="00E73485">
              <w:rPr>
                <w:rFonts w:ascii="Aptos" w:hAnsi="Aptos"/>
              </w:rPr>
              <w:t>64</w:t>
            </w:r>
            <w:r>
              <w:rPr>
                <w:rFonts w:ascii="Aptos" w:hAnsi="Aptos"/>
              </w:rPr>
              <w:tab/>
            </w:r>
            <w:r>
              <w:rPr>
                <w:rFonts w:ascii="Aptos" w:hAnsi="Aptos"/>
              </w:rPr>
              <w:tab/>
            </w:r>
            <w:r w:rsidR="00E73485">
              <w:rPr>
                <w:rFonts w:ascii="Aptos" w:hAnsi="Aptos"/>
              </w:rPr>
              <w:t>31</w:t>
            </w:r>
            <w:r>
              <w:rPr>
                <w:rFonts w:ascii="Aptos" w:hAnsi="Aptos"/>
              </w:rPr>
              <w:tab/>
            </w:r>
            <w:r>
              <w:rPr>
                <w:rFonts w:ascii="Aptos" w:hAnsi="Aptos"/>
              </w:rPr>
              <w:tab/>
            </w:r>
            <w:hyperlink r:id="rId155" w:history="1">
              <w:r w:rsidRPr="00CA59B3">
                <w:rPr>
                  <w:rStyle w:val="Hyperlink"/>
                  <w:rFonts w:ascii="Aptos" w:hAnsi="Aptos"/>
                </w:rPr>
                <w:t>Tag J</w:t>
              </w:r>
            </w:hyperlink>
          </w:p>
          <w:p w14:paraId="3F44B2E4" w14:textId="4E6EC987" w:rsidR="005600C8" w:rsidRDefault="005600C8" w:rsidP="005600C8">
            <w:pPr>
              <w:ind w:left="720"/>
              <w:rPr>
                <w:rFonts w:ascii="Aptos" w:hAnsi="Aptos"/>
              </w:rPr>
            </w:pPr>
            <w:r>
              <w:rPr>
                <w:rFonts w:ascii="Aptos" w:hAnsi="Aptos"/>
              </w:rPr>
              <w:tab/>
              <w:t>K</w:t>
            </w:r>
            <w:r>
              <w:rPr>
                <w:rFonts w:ascii="Aptos" w:hAnsi="Aptos"/>
              </w:rPr>
              <w:tab/>
            </w:r>
            <w:r>
              <w:rPr>
                <w:rFonts w:ascii="Aptos" w:hAnsi="Aptos"/>
              </w:rPr>
              <w:tab/>
            </w:r>
            <w:r w:rsidR="00342688">
              <w:rPr>
                <w:rFonts w:ascii="Aptos" w:hAnsi="Aptos"/>
              </w:rPr>
              <w:t>30</w:t>
            </w:r>
            <w:r>
              <w:rPr>
                <w:rFonts w:ascii="Aptos" w:hAnsi="Aptos"/>
              </w:rPr>
              <w:tab/>
            </w:r>
            <w:r>
              <w:rPr>
                <w:rFonts w:ascii="Aptos" w:hAnsi="Aptos"/>
              </w:rPr>
              <w:tab/>
            </w:r>
            <w:r w:rsidR="00620D1E">
              <w:rPr>
                <w:rFonts w:ascii="Aptos" w:hAnsi="Aptos"/>
              </w:rPr>
              <w:t>9</w:t>
            </w:r>
            <w:r>
              <w:rPr>
                <w:rFonts w:ascii="Aptos" w:hAnsi="Aptos"/>
              </w:rPr>
              <w:tab/>
            </w:r>
            <w:r>
              <w:rPr>
                <w:rFonts w:ascii="Aptos" w:hAnsi="Aptos"/>
              </w:rPr>
              <w:tab/>
            </w:r>
            <w:hyperlink r:id="rId156" w:history="1">
              <w:r w:rsidRPr="00DB5E74">
                <w:rPr>
                  <w:rStyle w:val="Hyperlink"/>
                  <w:rFonts w:ascii="Aptos" w:hAnsi="Aptos"/>
                </w:rPr>
                <w:t>Tag K</w:t>
              </w:r>
            </w:hyperlink>
          </w:p>
          <w:p w14:paraId="6CDCC2A7" w14:textId="138455F8" w:rsidR="005600C8" w:rsidRDefault="005600C8" w:rsidP="005600C8">
            <w:pPr>
              <w:ind w:left="720"/>
              <w:rPr>
                <w:rFonts w:ascii="Aptos" w:hAnsi="Aptos"/>
              </w:rPr>
            </w:pPr>
            <w:r>
              <w:rPr>
                <w:rFonts w:ascii="Aptos" w:hAnsi="Aptos"/>
              </w:rPr>
              <w:tab/>
              <w:t>L</w:t>
            </w:r>
            <w:r>
              <w:rPr>
                <w:rFonts w:ascii="Aptos" w:hAnsi="Aptos"/>
              </w:rPr>
              <w:tab/>
            </w:r>
            <w:r>
              <w:rPr>
                <w:rFonts w:ascii="Aptos" w:hAnsi="Aptos"/>
              </w:rPr>
              <w:tab/>
            </w:r>
            <w:r w:rsidR="0069037A">
              <w:rPr>
                <w:rFonts w:ascii="Aptos" w:hAnsi="Aptos"/>
              </w:rPr>
              <w:t>7</w:t>
            </w:r>
            <w:r>
              <w:rPr>
                <w:rFonts w:ascii="Aptos" w:hAnsi="Aptos"/>
              </w:rPr>
              <w:tab/>
            </w:r>
            <w:r>
              <w:rPr>
                <w:rFonts w:ascii="Aptos" w:hAnsi="Aptos"/>
              </w:rPr>
              <w:tab/>
            </w:r>
            <w:r w:rsidR="0069037A">
              <w:rPr>
                <w:rFonts w:ascii="Aptos" w:hAnsi="Aptos"/>
              </w:rPr>
              <w:t>2</w:t>
            </w:r>
            <w:r>
              <w:rPr>
                <w:rFonts w:ascii="Aptos" w:hAnsi="Aptos"/>
              </w:rPr>
              <w:tab/>
            </w:r>
            <w:r>
              <w:rPr>
                <w:rFonts w:ascii="Aptos" w:hAnsi="Aptos"/>
              </w:rPr>
              <w:tab/>
            </w:r>
            <w:hyperlink r:id="rId157" w:history="1">
              <w:r w:rsidRPr="00CA59B3">
                <w:rPr>
                  <w:rStyle w:val="Hyperlink"/>
                  <w:rFonts w:ascii="Aptos" w:hAnsi="Aptos"/>
                </w:rPr>
                <w:t>Tag L</w:t>
              </w:r>
            </w:hyperlink>
          </w:p>
          <w:p w14:paraId="399C1FC2" w14:textId="6E7D3263" w:rsidR="005600C8" w:rsidRPr="004778D4" w:rsidRDefault="005600C8" w:rsidP="005600C8">
            <w:pPr>
              <w:ind w:left="720"/>
              <w:rPr>
                <w:rFonts w:ascii="Aptos" w:hAnsi="Aptos"/>
                <w:b/>
                <w:bCs/>
                <w:color w:val="FF0000"/>
              </w:rPr>
            </w:pPr>
            <w:r w:rsidRPr="004778D4">
              <w:rPr>
                <w:rFonts w:ascii="Aptos" w:hAnsi="Aptos"/>
                <w:b/>
                <w:bCs/>
                <w:color w:val="FF0000"/>
              </w:rPr>
              <w:t xml:space="preserve">Updated </w:t>
            </w:r>
            <w:r w:rsidR="0069037A">
              <w:rPr>
                <w:rFonts w:ascii="Aptos" w:hAnsi="Aptos"/>
                <w:b/>
                <w:bCs/>
                <w:color w:val="FF0000"/>
              </w:rPr>
              <w:t>October 15</w:t>
            </w:r>
            <w:r w:rsidR="00AC27F2">
              <w:rPr>
                <w:rFonts w:ascii="Aptos" w:hAnsi="Aptos"/>
                <w:b/>
                <w:bCs/>
                <w:color w:val="FF0000"/>
              </w:rPr>
              <w:t>, 2025</w:t>
            </w:r>
          </w:p>
        </w:tc>
      </w:tr>
      <w:tr w:rsidR="005600C8" w:rsidRPr="00044F46" w14:paraId="02D44F7A" w14:textId="77777777" w:rsidTr="00963E15">
        <w:trPr>
          <w:gridBefore w:val="1"/>
          <w:wBefore w:w="23" w:type="dxa"/>
          <w:trHeight w:val="656"/>
        </w:trPr>
        <w:tc>
          <w:tcPr>
            <w:tcW w:w="2880" w:type="dxa"/>
          </w:tcPr>
          <w:p w14:paraId="5348B749" w14:textId="77777777" w:rsidR="005600C8" w:rsidRPr="005148D4" w:rsidRDefault="005600C8" w:rsidP="005600C8">
            <w:pPr>
              <w:rPr>
                <w:rFonts w:ascii="Aptos" w:hAnsi="Aptos"/>
                <w:sz w:val="24"/>
                <w:szCs w:val="24"/>
              </w:rPr>
            </w:pPr>
            <w:r w:rsidRPr="005148D4">
              <w:rPr>
                <w:rFonts w:ascii="Aptos" w:hAnsi="Aptos"/>
                <w:sz w:val="24"/>
                <w:szCs w:val="24"/>
              </w:rPr>
              <w:lastRenderedPageBreak/>
              <w:t>Nursing Home Compare</w:t>
            </w:r>
          </w:p>
          <w:p w14:paraId="27AC4642" w14:textId="77777777" w:rsidR="005600C8" w:rsidRPr="005148D4" w:rsidRDefault="005600C8" w:rsidP="005600C8">
            <w:pPr>
              <w:contextualSpacing/>
              <w:rPr>
                <w:rFonts w:ascii="Aptos" w:hAnsi="Aptos"/>
                <w:sz w:val="24"/>
                <w:szCs w:val="24"/>
              </w:rPr>
            </w:pPr>
          </w:p>
        </w:tc>
        <w:tc>
          <w:tcPr>
            <w:tcW w:w="7920" w:type="dxa"/>
            <w:gridSpan w:val="5"/>
          </w:tcPr>
          <w:p w14:paraId="17102A8B" w14:textId="77777777" w:rsidR="005600C8" w:rsidRPr="005148D4" w:rsidRDefault="005600C8" w:rsidP="005600C8">
            <w:pPr>
              <w:rPr>
                <w:rFonts w:ascii="Aptos" w:hAnsi="Aptos"/>
                <w:b/>
                <w:bCs/>
              </w:rPr>
            </w:pPr>
            <w:r w:rsidRPr="005148D4">
              <w:rPr>
                <w:rFonts w:ascii="Aptos" w:hAnsi="Aptos"/>
                <w:b/>
                <w:bCs/>
              </w:rPr>
              <w:t>Centers for Medicare and Medicaid Services (CMS)</w:t>
            </w:r>
          </w:p>
          <w:p w14:paraId="623CE4CB" w14:textId="77777777" w:rsidR="005600C8" w:rsidRPr="005148D4" w:rsidRDefault="005600C8" w:rsidP="005600C8">
            <w:pPr>
              <w:pStyle w:val="ListParagraph"/>
              <w:ind w:left="360"/>
              <w:rPr>
                <w:rFonts w:ascii="Aptos" w:hAnsi="Aptos"/>
                <w:i/>
                <w:iCs/>
              </w:rPr>
            </w:pPr>
            <w:r w:rsidRPr="005148D4">
              <w:rPr>
                <w:rFonts w:ascii="Aptos" w:hAnsi="Aptos"/>
                <w:i/>
                <w:iCs/>
              </w:rPr>
              <w:t>Nursing Home Compare Website</w:t>
            </w:r>
          </w:p>
          <w:p w14:paraId="552238D4" w14:textId="77777777" w:rsidR="005600C8" w:rsidRPr="005148D4" w:rsidRDefault="005600C8" w:rsidP="005600C8">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5600C8" w:rsidRPr="005148D4" w:rsidRDefault="005600C8" w:rsidP="005600C8">
            <w:pPr>
              <w:pStyle w:val="ListParagraph"/>
              <w:ind w:left="360"/>
              <w:rPr>
                <w:rFonts w:ascii="Aptos" w:hAnsi="Aptos"/>
              </w:rPr>
            </w:pPr>
            <w:r w:rsidRPr="005148D4">
              <w:rPr>
                <w:rFonts w:ascii="Aptos" w:hAnsi="Aptos"/>
              </w:rPr>
              <w:t>This information will be posted for each facility and includes:</w:t>
            </w:r>
          </w:p>
          <w:p w14:paraId="001ADE0F" w14:textId="4121BEAE" w:rsidR="005600C8" w:rsidRPr="005148D4" w:rsidRDefault="005600C8" w:rsidP="005600C8">
            <w:pPr>
              <w:pStyle w:val="ListParagraph"/>
              <w:numPr>
                <w:ilvl w:val="0"/>
                <w:numId w:val="4"/>
              </w:numPr>
              <w:rPr>
                <w:rFonts w:ascii="Aptos" w:hAnsi="Aptos"/>
              </w:rPr>
            </w:pPr>
            <w:r w:rsidRPr="005148D4">
              <w:rPr>
                <w:rFonts w:ascii="Aptos" w:hAnsi="Aptos"/>
                <w:b/>
                <w:bCs/>
              </w:rPr>
              <w:t>Staff turnover</w:t>
            </w:r>
            <w:r w:rsidR="00F45DB4" w:rsidRPr="005148D4">
              <w:rPr>
                <w:rFonts w:ascii="Aptos" w:hAnsi="Aptos"/>
                <w:b/>
                <w:bCs/>
              </w:rPr>
              <w:t>:</w:t>
            </w:r>
            <w:r w:rsidR="00F45DB4" w:rsidRPr="005148D4">
              <w:rPr>
                <w:rFonts w:ascii="Aptos" w:hAnsi="Aptos"/>
              </w:rPr>
              <w:t xml:space="preserve"> The</w:t>
            </w:r>
            <w:r w:rsidRPr="005148D4">
              <w:rPr>
                <w:rFonts w:ascii="Aptos" w:hAnsi="Aptos"/>
              </w:rPr>
              <w:t xml:space="preserve"> percentage of nursing staff as well as the number of administrators who have stopped working at a nursing home over the past 12-month period.</w:t>
            </w:r>
          </w:p>
          <w:p w14:paraId="21C59016" w14:textId="0B95A8E2" w:rsidR="005600C8" w:rsidRPr="005148D4" w:rsidRDefault="005600C8" w:rsidP="005600C8">
            <w:pPr>
              <w:pStyle w:val="ListParagraph"/>
              <w:numPr>
                <w:ilvl w:val="0"/>
                <w:numId w:val="4"/>
              </w:numPr>
              <w:rPr>
                <w:rFonts w:ascii="Aptos" w:hAnsi="Aptos"/>
              </w:rPr>
            </w:pPr>
            <w:r w:rsidRPr="005148D4">
              <w:rPr>
                <w:rFonts w:ascii="Aptos" w:hAnsi="Aptos"/>
                <w:b/>
                <w:bCs/>
              </w:rPr>
              <w:t>Weekend staff</w:t>
            </w:r>
            <w:r w:rsidR="00F45DB4" w:rsidRPr="005148D4">
              <w:rPr>
                <w:rFonts w:ascii="Aptos" w:hAnsi="Aptos"/>
              </w:rPr>
              <w:t>: The</w:t>
            </w:r>
            <w:r w:rsidRPr="005148D4">
              <w:rPr>
                <w:rFonts w:ascii="Aptos" w:hAnsi="Aptos"/>
              </w:rPr>
              <w:t xml:space="preserve"> level of weekend staffing for nurses and registered nurses at a nursing home over a three-month period.</w:t>
            </w:r>
          </w:p>
          <w:p w14:paraId="33355D08" w14:textId="77777777" w:rsidR="005600C8" w:rsidRPr="005148D4" w:rsidRDefault="005600C8" w:rsidP="005600C8">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5600C8" w:rsidRPr="005148D4" w:rsidRDefault="005600C8" w:rsidP="005600C8">
            <w:pPr>
              <w:pStyle w:val="ListParagraph"/>
              <w:ind w:left="360"/>
              <w:rPr>
                <w:rFonts w:ascii="Aptos" w:hAnsi="Aptos"/>
              </w:rPr>
            </w:pPr>
            <w:hyperlink r:id="rId158" w:history="1">
              <w:r w:rsidRPr="005148D4">
                <w:rPr>
                  <w:rStyle w:val="Hyperlink"/>
                  <w:rFonts w:ascii="Aptos" w:hAnsi="Aptos"/>
                </w:rPr>
                <w:t>https://tinyurl.com/NursingHomeCompareWebsite</w:t>
              </w:r>
            </w:hyperlink>
            <w:r w:rsidRPr="005148D4">
              <w:rPr>
                <w:rFonts w:ascii="Aptos" w:hAnsi="Aptos"/>
              </w:rPr>
              <w:t xml:space="preserve"> </w:t>
            </w:r>
          </w:p>
        </w:tc>
      </w:tr>
      <w:tr w:rsidR="005600C8" w14:paraId="14F1D72A" w14:textId="77777777" w:rsidTr="00963E15">
        <w:trPr>
          <w:gridBefore w:val="1"/>
          <w:wBefore w:w="23" w:type="dxa"/>
          <w:trHeight w:val="656"/>
        </w:trPr>
        <w:tc>
          <w:tcPr>
            <w:tcW w:w="2880" w:type="dxa"/>
          </w:tcPr>
          <w:p w14:paraId="25F9A8A7" w14:textId="77777777" w:rsidR="005600C8" w:rsidRPr="005148D4" w:rsidRDefault="005600C8" w:rsidP="005600C8">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5600C8" w:rsidRPr="005148D4" w:rsidRDefault="005600C8" w:rsidP="005600C8">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5600C8" w:rsidRPr="005148D4" w:rsidRDefault="005600C8" w:rsidP="005600C8">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5600C8" w:rsidRPr="005148D4" w:rsidRDefault="005600C8" w:rsidP="005600C8">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9"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5600C8" w:rsidRPr="00782515" w14:paraId="72A06631" w14:textId="77777777" w:rsidTr="00963E15">
        <w:trPr>
          <w:gridBefore w:val="1"/>
          <w:wBefore w:w="23" w:type="dxa"/>
          <w:trHeight w:val="620"/>
        </w:trPr>
        <w:tc>
          <w:tcPr>
            <w:tcW w:w="2880" w:type="dxa"/>
          </w:tcPr>
          <w:p w14:paraId="727B3B74" w14:textId="77777777" w:rsidR="005600C8" w:rsidRPr="005148D4" w:rsidRDefault="005600C8" w:rsidP="005600C8">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564E3956"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60"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61"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5600C8" w:rsidRPr="005148D4" w:rsidRDefault="005600C8" w:rsidP="005600C8">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62" w:history="1">
              <w:r w:rsidRPr="005148D4">
                <w:rPr>
                  <w:rStyle w:val="Hyperlink"/>
                  <w:rFonts w:ascii="Aptos" w:hAnsi="Aptos"/>
                  <w:b/>
                  <w:bCs/>
                </w:rPr>
                <w:t>Work Groups</w:t>
              </w:r>
              <w:r w:rsidRPr="005148D4">
                <w:rPr>
                  <w:rStyle w:val="Hyperlink"/>
                  <w:rFonts w:ascii="Aptos" w:hAnsi="Aptos"/>
                </w:rPr>
                <w:t>.</w:t>
              </w:r>
            </w:hyperlink>
          </w:p>
          <w:p w14:paraId="3A47E170" w14:textId="06D2402F" w:rsidR="005600C8" w:rsidRPr="005148D4" w:rsidRDefault="005600C8" w:rsidP="005600C8">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63" w:history="1">
              <w:r w:rsidRPr="005148D4">
                <w:rPr>
                  <w:rStyle w:val="Hyperlink"/>
                  <w:rFonts w:ascii="Aptos" w:hAnsi="Aptos"/>
                  <w:b/>
                  <w:bCs/>
                </w:rPr>
                <w:t>Engaging Everyone: Creating Accessible, Powerful Social Media Content</w:t>
              </w:r>
            </w:hyperlink>
          </w:p>
        </w:tc>
      </w:tr>
      <w:tr w:rsidR="005600C8" w14:paraId="65121339" w14:textId="77777777" w:rsidTr="00963E15">
        <w:trPr>
          <w:gridBefore w:val="1"/>
          <w:wBefore w:w="23" w:type="dxa"/>
          <w:trHeight w:val="656"/>
        </w:trPr>
        <w:tc>
          <w:tcPr>
            <w:tcW w:w="2880" w:type="dxa"/>
          </w:tcPr>
          <w:p w14:paraId="0E7D6435" w14:textId="77777777" w:rsidR="005600C8" w:rsidRPr="005148D4" w:rsidRDefault="005600C8" w:rsidP="005600C8">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64"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65"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66"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67"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lastRenderedPageBreak/>
              <w:t xml:space="preserve">Twitter: </w:t>
            </w:r>
            <w:hyperlink r:id="rId168"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5600C8" w:rsidRPr="005148D4" w:rsidRDefault="005600C8" w:rsidP="005600C8">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69"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5600C8" w:rsidRPr="004E6303" w14:paraId="49924FD8" w14:textId="77777777" w:rsidTr="00963E15">
        <w:trPr>
          <w:gridBefore w:val="1"/>
          <w:wBefore w:w="23" w:type="dxa"/>
        </w:trPr>
        <w:tc>
          <w:tcPr>
            <w:tcW w:w="2880" w:type="dxa"/>
            <w:vMerge w:val="restart"/>
          </w:tcPr>
          <w:p w14:paraId="01786AA5" w14:textId="77777777" w:rsidR="005600C8" w:rsidRPr="005148D4" w:rsidRDefault="005600C8" w:rsidP="005600C8">
            <w:pPr>
              <w:rPr>
                <w:rFonts w:ascii="Aptos" w:hAnsi="Aptos"/>
                <w:b/>
                <w:bCs/>
                <w:sz w:val="24"/>
                <w:szCs w:val="24"/>
              </w:rPr>
            </w:pPr>
            <w:r w:rsidRPr="005148D4">
              <w:rPr>
                <w:rFonts w:ascii="Aptos" w:hAnsi="Aptos"/>
                <w:b/>
                <w:bCs/>
                <w:sz w:val="24"/>
                <w:szCs w:val="24"/>
              </w:rPr>
              <w:lastRenderedPageBreak/>
              <w:t>Participation opportunities with Dignity Alliance Massachusetts</w:t>
            </w:r>
          </w:p>
          <w:p w14:paraId="039FF5DD" w14:textId="77777777" w:rsidR="005600C8" w:rsidRPr="005148D4" w:rsidRDefault="005600C8" w:rsidP="005600C8">
            <w:pPr>
              <w:rPr>
                <w:rFonts w:ascii="Aptos" w:hAnsi="Aptos"/>
                <w:sz w:val="24"/>
                <w:szCs w:val="24"/>
              </w:rPr>
            </w:pPr>
          </w:p>
          <w:p w14:paraId="2AA7E26C" w14:textId="77777777" w:rsidR="005600C8" w:rsidRPr="005148D4" w:rsidRDefault="005600C8" w:rsidP="005600C8">
            <w:pPr>
              <w:rPr>
                <w:rFonts w:ascii="Aptos" w:hAnsi="Aptos"/>
                <w:sz w:val="24"/>
                <w:szCs w:val="24"/>
              </w:rPr>
            </w:pPr>
            <w:r w:rsidRPr="005148D4">
              <w:rPr>
                <w:rFonts w:ascii="Aptos" w:hAnsi="Aptos"/>
                <w:sz w:val="24"/>
                <w:szCs w:val="24"/>
              </w:rPr>
              <w:t>Most workgroups meet bi-weekly via Zoom.</w:t>
            </w:r>
          </w:p>
          <w:p w14:paraId="05A624FC" w14:textId="77777777" w:rsidR="005600C8" w:rsidRPr="005148D4" w:rsidRDefault="005600C8" w:rsidP="005600C8">
            <w:pPr>
              <w:rPr>
                <w:rFonts w:ascii="Aptos" w:hAnsi="Aptos"/>
                <w:sz w:val="24"/>
                <w:szCs w:val="24"/>
              </w:rPr>
            </w:pPr>
          </w:p>
          <w:p w14:paraId="51E58045" w14:textId="77777777" w:rsidR="005600C8" w:rsidRPr="005148D4" w:rsidRDefault="005600C8" w:rsidP="005600C8">
            <w:pPr>
              <w:rPr>
                <w:rFonts w:ascii="Aptos" w:hAnsi="Aptos"/>
                <w:sz w:val="24"/>
                <w:szCs w:val="24"/>
              </w:rPr>
            </w:pPr>
          </w:p>
          <w:p w14:paraId="6C76B968" w14:textId="77777777" w:rsidR="005600C8" w:rsidRPr="005148D4" w:rsidRDefault="005600C8" w:rsidP="005600C8">
            <w:pPr>
              <w:rPr>
                <w:rFonts w:ascii="Aptos" w:hAnsi="Aptos"/>
                <w:sz w:val="24"/>
                <w:szCs w:val="24"/>
              </w:rPr>
            </w:pPr>
          </w:p>
          <w:p w14:paraId="21B3C750" w14:textId="77777777" w:rsidR="005600C8" w:rsidRPr="005148D4" w:rsidRDefault="005600C8" w:rsidP="005600C8">
            <w:pPr>
              <w:rPr>
                <w:rFonts w:ascii="Aptos" w:hAnsi="Aptos"/>
                <w:sz w:val="24"/>
                <w:szCs w:val="24"/>
              </w:rPr>
            </w:pPr>
          </w:p>
          <w:p w14:paraId="08F21DB6" w14:textId="77777777" w:rsidR="005600C8" w:rsidRPr="005148D4" w:rsidRDefault="005600C8" w:rsidP="005600C8">
            <w:pPr>
              <w:rPr>
                <w:rFonts w:ascii="Aptos" w:hAnsi="Aptos"/>
                <w:sz w:val="24"/>
                <w:szCs w:val="24"/>
              </w:rPr>
            </w:pPr>
          </w:p>
          <w:p w14:paraId="4B6A73D5" w14:textId="77777777" w:rsidR="005600C8" w:rsidRPr="005148D4" w:rsidRDefault="005600C8" w:rsidP="005600C8">
            <w:pPr>
              <w:rPr>
                <w:rFonts w:ascii="Aptos" w:hAnsi="Aptos"/>
                <w:sz w:val="24"/>
                <w:szCs w:val="24"/>
              </w:rPr>
            </w:pPr>
          </w:p>
          <w:p w14:paraId="4DEA8C5E" w14:textId="77777777" w:rsidR="005600C8" w:rsidRPr="005148D4" w:rsidRDefault="005600C8" w:rsidP="005600C8">
            <w:pPr>
              <w:rPr>
                <w:rFonts w:ascii="Aptos" w:hAnsi="Aptos"/>
                <w:sz w:val="24"/>
                <w:szCs w:val="24"/>
              </w:rPr>
            </w:pPr>
          </w:p>
          <w:p w14:paraId="3A17D1C2" w14:textId="77777777" w:rsidR="005600C8" w:rsidRPr="005148D4" w:rsidRDefault="005600C8" w:rsidP="005600C8">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5600C8" w:rsidRPr="005148D4" w:rsidRDefault="005600C8" w:rsidP="005600C8">
            <w:pPr>
              <w:rPr>
                <w:rFonts w:ascii="Aptos" w:hAnsi="Aptos"/>
                <w:sz w:val="24"/>
                <w:szCs w:val="24"/>
              </w:rPr>
            </w:pPr>
          </w:p>
          <w:p w14:paraId="520E5919" w14:textId="2521272F" w:rsidR="005600C8" w:rsidRPr="005148D4" w:rsidRDefault="005600C8" w:rsidP="005600C8">
            <w:pPr>
              <w:rPr>
                <w:rFonts w:ascii="Aptos" w:hAnsi="Aptos"/>
                <w:sz w:val="24"/>
                <w:szCs w:val="24"/>
              </w:rPr>
            </w:pPr>
            <w:r w:rsidRPr="005148D4">
              <w:rPr>
                <w:rFonts w:ascii="Aptos" w:hAnsi="Aptos"/>
                <w:sz w:val="24"/>
                <w:szCs w:val="24"/>
              </w:rPr>
              <w:t xml:space="preserve">Please contact group </w:t>
            </w:r>
            <w:r w:rsidR="00F45DB4" w:rsidRPr="005148D4">
              <w:rPr>
                <w:rFonts w:ascii="Aptos" w:hAnsi="Aptos"/>
                <w:sz w:val="24"/>
                <w:szCs w:val="24"/>
              </w:rPr>
              <w:t>leaders</w:t>
            </w:r>
            <w:r w:rsidRPr="005148D4">
              <w:rPr>
                <w:rFonts w:ascii="Aptos" w:hAnsi="Aptos"/>
                <w:sz w:val="24"/>
                <w:szCs w:val="24"/>
              </w:rPr>
              <w:t xml:space="preserve"> for more information.</w:t>
            </w:r>
          </w:p>
        </w:tc>
        <w:tc>
          <w:tcPr>
            <w:tcW w:w="2351" w:type="dxa"/>
            <w:gridSpan w:val="2"/>
          </w:tcPr>
          <w:p w14:paraId="0B7CFF28" w14:textId="77777777" w:rsidR="005600C8" w:rsidRPr="005148D4" w:rsidRDefault="005600C8" w:rsidP="005600C8">
            <w:pPr>
              <w:rPr>
                <w:rFonts w:ascii="Aptos" w:hAnsi="Aptos"/>
                <w:b/>
                <w:bCs/>
              </w:rPr>
            </w:pPr>
            <w:r w:rsidRPr="005148D4">
              <w:rPr>
                <w:rFonts w:ascii="Aptos" w:hAnsi="Aptos"/>
                <w:b/>
                <w:bCs/>
              </w:rPr>
              <w:t>Workgroup</w:t>
            </w:r>
          </w:p>
        </w:tc>
        <w:tc>
          <w:tcPr>
            <w:tcW w:w="1789" w:type="dxa"/>
          </w:tcPr>
          <w:p w14:paraId="55556AA9" w14:textId="77777777" w:rsidR="005600C8" w:rsidRPr="004E6303" w:rsidRDefault="005600C8" w:rsidP="005600C8">
            <w:pPr>
              <w:rPr>
                <w:b/>
                <w:bCs/>
              </w:rPr>
            </w:pPr>
            <w:r w:rsidRPr="004E6303">
              <w:rPr>
                <w:b/>
                <w:bCs/>
              </w:rPr>
              <w:t>Workgroup lead</w:t>
            </w:r>
          </w:p>
        </w:tc>
        <w:tc>
          <w:tcPr>
            <w:tcW w:w="3780" w:type="dxa"/>
            <w:gridSpan w:val="2"/>
          </w:tcPr>
          <w:p w14:paraId="48E9BA06" w14:textId="77777777" w:rsidR="005600C8" w:rsidRPr="004E6303" w:rsidRDefault="005600C8" w:rsidP="005600C8">
            <w:pPr>
              <w:rPr>
                <w:b/>
                <w:bCs/>
              </w:rPr>
            </w:pPr>
            <w:r w:rsidRPr="004E6303">
              <w:rPr>
                <w:b/>
                <w:bCs/>
              </w:rPr>
              <w:t>Email</w:t>
            </w:r>
          </w:p>
        </w:tc>
      </w:tr>
      <w:tr w:rsidR="005600C8" w:rsidRPr="00FD298F" w14:paraId="5C462C3F" w14:textId="77777777" w:rsidTr="00963E15">
        <w:trPr>
          <w:gridBefore w:val="1"/>
          <w:wBefore w:w="23" w:type="dxa"/>
        </w:trPr>
        <w:tc>
          <w:tcPr>
            <w:tcW w:w="2880" w:type="dxa"/>
            <w:vMerge/>
          </w:tcPr>
          <w:p w14:paraId="0D0DFF3E" w14:textId="77777777" w:rsidR="005600C8" w:rsidRPr="005148D4" w:rsidRDefault="005600C8" w:rsidP="005600C8">
            <w:pPr>
              <w:rPr>
                <w:rFonts w:ascii="Aptos" w:hAnsi="Aptos"/>
                <w:sz w:val="24"/>
                <w:szCs w:val="24"/>
              </w:rPr>
            </w:pPr>
          </w:p>
        </w:tc>
        <w:tc>
          <w:tcPr>
            <w:tcW w:w="2351" w:type="dxa"/>
            <w:gridSpan w:val="2"/>
          </w:tcPr>
          <w:p w14:paraId="6D05A4F8" w14:textId="77777777" w:rsidR="005600C8" w:rsidRPr="005148D4" w:rsidRDefault="005600C8" w:rsidP="005600C8">
            <w:pPr>
              <w:rPr>
                <w:rFonts w:ascii="Aptos" w:hAnsi="Aptos"/>
              </w:rPr>
            </w:pPr>
            <w:r w:rsidRPr="005148D4">
              <w:rPr>
                <w:rFonts w:ascii="Aptos" w:hAnsi="Aptos"/>
              </w:rPr>
              <w:t>General Membership</w:t>
            </w:r>
          </w:p>
        </w:tc>
        <w:tc>
          <w:tcPr>
            <w:tcW w:w="1789" w:type="dxa"/>
          </w:tcPr>
          <w:p w14:paraId="0C96A7D2" w14:textId="77777777" w:rsidR="005600C8" w:rsidRDefault="005600C8" w:rsidP="005600C8">
            <w:r>
              <w:t>Bill Henning</w:t>
            </w:r>
          </w:p>
          <w:p w14:paraId="0AB0E228" w14:textId="77777777" w:rsidR="005600C8" w:rsidRPr="00FD298F" w:rsidRDefault="005600C8" w:rsidP="005600C8">
            <w:r>
              <w:t>Paul Lanzikos</w:t>
            </w:r>
          </w:p>
        </w:tc>
        <w:tc>
          <w:tcPr>
            <w:tcW w:w="3780" w:type="dxa"/>
            <w:gridSpan w:val="2"/>
          </w:tcPr>
          <w:p w14:paraId="3EE0DB38" w14:textId="77777777" w:rsidR="005600C8" w:rsidRDefault="005600C8" w:rsidP="005600C8">
            <w:hyperlink r:id="rId170" w:history="1">
              <w:r w:rsidRPr="00F344A9">
                <w:rPr>
                  <w:rStyle w:val="Hyperlink"/>
                </w:rPr>
                <w:t>bhenning@bostoncil.org</w:t>
              </w:r>
            </w:hyperlink>
          </w:p>
          <w:p w14:paraId="5346C025" w14:textId="77777777" w:rsidR="005600C8" w:rsidRPr="00FD298F" w:rsidRDefault="005600C8" w:rsidP="005600C8">
            <w:hyperlink r:id="rId171" w:history="1">
              <w:r w:rsidRPr="00F344A9">
                <w:rPr>
                  <w:rStyle w:val="Hyperlink"/>
                </w:rPr>
                <w:t>paul.lanzikos@gmail.com</w:t>
              </w:r>
            </w:hyperlink>
            <w:r>
              <w:t xml:space="preserve"> </w:t>
            </w:r>
          </w:p>
        </w:tc>
      </w:tr>
      <w:tr w:rsidR="005600C8" w14:paraId="5AAA72C6" w14:textId="77777777" w:rsidTr="00963E15">
        <w:trPr>
          <w:gridBefore w:val="1"/>
          <w:wBefore w:w="23" w:type="dxa"/>
        </w:trPr>
        <w:tc>
          <w:tcPr>
            <w:tcW w:w="2880" w:type="dxa"/>
            <w:vMerge/>
          </w:tcPr>
          <w:p w14:paraId="63DA4CFE" w14:textId="77777777" w:rsidR="005600C8" w:rsidRPr="005148D4" w:rsidRDefault="005600C8" w:rsidP="005600C8">
            <w:pPr>
              <w:rPr>
                <w:rFonts w:ascii="Aptos" w:hAnsi="Aptos"/>
                <w:sz w:val="24"/>
                <w:szCs w:val="24"/>
              </w:rPr>
            </w:pPr>
          </w:p>
        </w:tc>
        <w:tc>
          <w:tcPr>
            <w:tcW w:w="2351" w:type="dxa"/>
            <w:gridSpan w:val="2"/>
          </w:tcPr>
          <w:p w14:paraId="48C88656" w14:textId="53679128" w:rsidR="005600C8" w:rsidRPr="005148D4" w:rsidRDefault="005600C8" w:rsidP="005600C8">
            <w:pPr>
              <w:rPr>
                <w:rFonts w:ascii="Aptos" w:hAnsi="Aptos"/>
              </w:rPr>
            </w:pPr>
            <w:r w:rsidRPr="00F97AE9">
              <w:t>Assisted Living</w:t>
            </w:r>
          </w:p>
        </w:tc>
        <w:tc>
          <w:tcPr>
            <w:tcW w:w="1789" w:type="dxa"/>
          </w:tcPr>
          <w:p w14:paraId="4FD677D2" w14:textId="47389D33" w:rsidR="005600C8" w:rsidRDefault="005600C8" w:rsidP="005600C8">
            <w:r w:rsidRPr="00F97AE9">
              <w:t>John Ford</w:t>
            </w:r>
          </w:p>
        </w:tc>
        <w:tc>
          <w:tcPr>
            <w:tcW w:w="3780" w:type="dxa"/>
            <w:gridSpan w:val="2"/>
          </w:tcPr>
          <w:p w14:paraId="71BF8050" w14:textId="0AC23511" w:rsidR="005600C8" w:rsidRDefault="005600C8" w:rsidP="005600C8">
            <w:hyperlink r:id="rId172" w:history="1">
              <w:r w:rsidRPr="00AA775B">
                <w:rPr>
                  <w:rStyle w:val="Hyperlink"/>
                </w:rPr>
                <w:t>jford@njc-ma.org</w:t>
              </w:r>
            </w:hyperlink>
            <w:r>
              <w:t xml:space="preserve"> </w:t>
            </w:r>
          </w:p>
        </w:tc>
      </w:tr>
      <w:tr w:rsidR="005600C8" w14:paraId="39C3A6F6" w14:textId="77777777" w:rsidTr="00963E15">
        <w:trPr>
          <w:gridBefore w:val="1"/>
          <w:wBefore w:w="23" w:type="dxa"/>
        </w:trPr>
        <w:tc>
          <w:tcPr>
            <w:tcW w:w="2880" w:type="dxa"/>
            <w:vMerge/>
          </w:tcPr>
          <w:p w14:paraId="0B1C60CE" w14:textId="77777777" w:rsidR="005600C8" w:rsidRPr="005148D4" w:rsidRDefault="005600C8" w:rsidP="005600C8">
            <w:pPr>
              <w:rPr>
                <w:rFonts w:ascii="Aptos" w:hAnsi="Aptos"/>
                <w:sz w:val="24"/>
                <w:szCs w:val="24"/>
              </w:rPr>
            </w:pPr>
          </w:p>
        </w:tc>
        <w:tc>
          <w:tcPr>
            <w:tcW w:w="2351" w:type="dxa"/>
            <w:gridSpan w:val="2"/>
          </w:tcPr>
          <w:p w14:paraId="5ABA723C" w14:textId="77777777" w:rsidR="005600C8" w:rsidRPr="005148D4" w:rsidRDefault="005600C8" w:rsidP="005600C8">
            <w:pPr>
              <w:rPr>
                <w:rFonts w:ascii="Aptos" w:hAnsi="Aptos"/>
              </w:rPr>
            </w:pPr>
            <w:r w:rsidRPr="005148D4">
              <w:rPr>
                <w:rFonts w:ascii="Aptos" w:hAnsi="Aptos"/>
              </w:rPr>
              <w:t>Behavioral Health</w:t>
            </w:r>
          </w:p>
        </w:tc>
        <w:tc>
          <w:tcPr>
            <w:tcW w:w="1789" w:type="dxa"/>
          </w:tcPr>
          <w:p w14:paraId="3DBD58DD" w14:textId="77777777" w:rsidR="005600C8" w:rsidRDefault="005600C8" w:rsidP="005600C8">
            <w:r>
              <w:t>Frank Baskin</w:t>
            </w:r>
          </w:p>
        </w:tc>
        <w:tc>
          <w:tcPr>
            <w:tcW w:w="3780" w:type="dxa"/>
            <w:gridSpan w:val="2"/>
          </w:tcPr>
          <w:p w14:paraId="2406F3CC" w14:textId="77777777" w:rsidR="005600C8" w:rsidRDefault="005600C8" w:rsidP="005600C8">
            <w:hyperlink r:id="rId173" w:history="1">
              <w:r w:rsidRPr="00F344A9">
                <w:rPr>
                  <w:rStyle w:val="Hyperlink"/>
                </w:rPr>
                <w:t>baskinfrank19@gmail.com</w:t>
              </w:r>
            </w:hyperlink>
            <w:r>
              <w:t xml:space="preserve"> </w:t>
            </w:r>
          </w:p>
        </w:tc>
      </w:tr>
      <w:tr w:rsidR="005600C8" w14:paraId="233359F2" w14:textId="77777777" w:rsidTr="00963E15">
        <w:trPr>
          <w:gridBefore w:val="1"/>
          <w:wBefore w:w="23" w:type="dxa"/>
        </w:trPr>
        <w:tc>
          <w:tcPr>
            <w:tcW w:w="2880" w:type="dxa"/>
            <w:vMerge/>
          </w:tcPr>
          <w:p w14:paraId="21E8FAA5" w14:textId="77777777" w:rsidR="005600C8" w:rsidRPr="005148D4" w:rsidRDefault="005600C8" w:rsidP="005600C8">
            <w:pPr>
              <w:rPr>
                <w:rFonts w:ascii="Aptos" w:hAnsi="Aptos"/>
                <w:sz w:val="24"/>
                <w:szCs w:val="24"/>
              </w:rPr>
            </w:pPr>
          </w:p>
        </w:tc>
        <w:tc>
          <w:tcPr>
            <w:tcW w:w="2351" w:type="dxa"/>
            <w:gridSpan w:val="2"/>
          </w:tcPr>
          <w:p w14:paraId="01E4462A" w14:textId="77777777" w:rsidR="005600C8" w:rsidRPr="005148D4" w:rsidRDefault="005600C8" w:rsidP="005600C8">
            <w:pPr>
              <w:rPr>
                <w:rFonts w:ascii="Aptos" w:hAnsi="Aptos"/>
              </w:rPr>
            </w:pPr>
            <w:r w:rsidRPr="005148D4">
              <w:rPr>
                <w:rFonts w:ascii="Aptos" w:hAnsi="Aptos"/>
              </w:rPr>
              <w:t>Communications</w:t>
            </w:r>
          </w:p>
        </w:tc>
        <w:tc>
          <w:tcPr>
            <w:tcW w:w="1789" w:type="dxa"/>
          </w:tcPr>
          <w:p w14:paraId="2D6471E8" w14:textId="77777777" w:rsidR="005600C8" w:rsidRDefault="005600C8" w:rsidP="005600C8">
            <w:r>
              <w:t>Lachlan Forrow</w:t>
            </w:r>
          </w:p>
        </w:tc>
        <w:tc>
          <w:tcPr>
            <w:tcW w:w="3780" w:type="dxa"/>
            <w:gridSpan w:val="2"/>
          </w:tcPr>
          <w:p w14:paraId="0172910D" w14:textId="77777777" w:rsidR="005600C8" w:rsidRDefault="005600C8" w:rsidP="005600C8">
            <w:hyperlink r:id="rId174" w:history="1">
              <w:r w:rsidRPr="001B4A69">
                <w:rPr>
                  <w:rStyle w:val="Hyperlink"/>
                </w:rPr>
                <w:t>lforrow@bidmc.harvard.edu</w:t>
              </w:r>
            </w:hyperlink>
          </w:p>
        </w:tc>
      </w:tr>
      <w:tr w:rsidR="005600C8" w14:paraId="52D90BF6" w14:textId="77777777" w:rsidTr="00963E15">
        <w:trPr>
          <w:gridBefore w:val="1"/>
          <w:wBefore w:w="23" w:type="dxa"/>
        </w:trPr>
        <w:tc>
          <w:tcPr>
            <w:tcW w:w="2880" w:type="dxa"/>
            <w:vMerge/>
          </w:tcPr>
          <w:p w14:paraId="040E5191" w14:textId="77777777" w:rsidR="005600C8" w:rsidRPr="005148D4" w:rsidRDefault="005600C8" w:rsidP="005600C8">
            <w:pPr>
              <w:rPr>
                <w:rFonts w:ascii="Aptos" w:hAnsi="Aptos"/>
                <w:sz w:val="24"/>
                <w:szCs w:val="24"/>
              </w:rPr>
            </w:pPr>
          </w:p>
        </w:tc>
        <w:tc>
          <w:tcPr>
            <w:tcW w:w="2351" w:type="dxa"/>
            <w:gridSpan w:val="2"/>
          </w:tcPr>
          <w:p w14:paraId="345BCC94" w14:textId="4877EB44" w:rsidR="005600C8" w:rsidRPr="005148D4" w:rsidRDefault="005600C8" w:rsidP="005600C8">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5600C8" w:rsidRDefault="005600C8" w:rsidP="005600C8">
            <w:r>
              <w:t>Jim Lomastro</w:t>
            </w:r>
          </w:p>
        </w:tc>
        <w:tc>
          <w:tcPr>
            <w:tcW w:w="3780" w:type="dxa"/>
            <w:gridSpan w:val="2"/>
          </w:tcPr>
          <w:p w14:paraId="3362BE54" w14:textId="7F1C001E" w:rsidR="005600C8" w:rsidRDefault="005600C8" w:rsidP="005600C8">
            <w:hyperlink r:id="rId175" w:history="1">
              <w:r w:rsidRPr="00E30117">
                <w:rPr>
                  <w:rStyle w:val="Hyperlink"/>
                </w:rPr>
                <w:t>jimlomastro@comcast.net</w:t>
              </w:r>
            </w:hyperlink>
            <w:r>
              <w:t xml:space="preserve"> </w:t>
            </w:r>
          </w:p>
          <w:p w14:paraId="3F58F5C3" w14:textId="61011797" w:rsidR="005600C8" w:rsidRDefault="005600C8" w:rsidP="005600C8"/>
        </w:tc>
      </w:tr>
      <w:tr w:rsidR="005600C8" w14:paraId="4472DD82" w14:textId="77777777" w:rsidTr="00963E15">
        <w:trPr>
          <w:gridBefore w:val="1"/>
          <w:wBefore w:w="23" w:type="dxa"/>
        </w:trPr>
        <w:tc>
          <w:tcPr>
            <w:tcW w:w="2880" w:type="dxa"/>
            <w:vMerge/>
          </w:tcPr>
          <w:p w14:paraId="6BACB933" w14:textId="77777777" w:rsidR="005600C8" w:rsidRPr="005148D4" w:rsidRDefault="005600C8" w:rsidP="005600C8">
            <w:pPr>
              <w:rPr>
                <w:rFonts w:ascii="Aptos" w:hAnsi="Aptos"/>
                <w:sz w:val="24"/>
                <w:szCs w:val="24"/>
              </w:rPr>
            </w:pPr>
          </w:p>
        </w:tc>
        <w:tc>
          <w:tcPr>
            <w:tcW w:w="2351" w:type="dxa"/>
            <w:gridSpan w:val="2"/>
          </w:tcPr>
          <w:p w14:paraId="5C49DBC0" w14:textId="77777777" w:rsidR="005600C8" w:rsidRPr="005148D4" w:rsidRDefault="005600C8" w:rsidP="005600C8">
            <w:pPr>
              <w:rPr>
                <w:rFonts w:ascii="Aptos" w:hAnsi="Aptos"/>
              </w:rPr>
            </w:pPr>
            <w:r w:rsidRPr="005148D4">
              <w:rPr>
                <w:rFonts w:ascii="Aptos" w:hAnsi="Aptos"/>
              </w:rPr>
              <w:t>Home and Community Based Services</w:t>
            </w:r>
          </w:p>
        </w:tc>
        <w:tc>
          <w:tcPr>
            <w:tcW w:w="1789" w:type="dxa"/>
          </w:tcPr>
          <w:p w14:paraId="18804944" w14:textId="77777777" w:rsidR="005600C8" w:rsidRDefault="005600C8" w:rsidP="005600C8">
            <w:r>
              <w:t>Meg Coffin</w:t>
            </w:r>
          </w:p>
        </w:tc>
        <w:tc>
          <w:tcPr>
            <w:tcW w:w="3780" w:type="dxa"/>
            <w:gridSpan w:val="2"/>
          </w:tcPr>
          <w:p w14:paraId="0C877A7E" w14:textId="77777777" w:rsidR="005600C8" w:rsidRDefault="005600C8" w:rsidP="005600C8">
            <w:hyperlink r:id="rId176" w:history="1">
              <w:r w:rsidRPr="00F344A9">
                <w:rPr>
                  <w:rStyle w:val="Hyperlink"/>
                </w:rPr>
                <w:t>mcoffin@centerlw.org</w:t>
              </w:r>
            </w:hyperlink>
            <w:r>
              <w:t xml:space="preserve"> </w:t>
            </w:r>
          </w:p>
        </w:tc>
      </w:tr>
      <w:tr w:rsidR="005600C8" w14:paraId="4721116B" w14:textId="77777777" w:rsidTr="00963E15">
        <w:trPr>
          <w:gridBefore w:val="1"/>
          <w:wBefore w:w="23" w:type="dxa"/>
        </w:trPr>
        <w:tc>
          <w:tcPr>
            <w:tcW w:w="2880" w:type="dxa"/>
            <w:vMerge/>
          </w:tcPr>
          <w:p w14:paraId="05A8A4BD" w14:textId="77777777" w:rsidR="005600C8" w:rsidRPr="005148D4" w:rsidRDefault="005600C8" w:rsidP="005600C8">
            <w:pPr>
              <w:rPr>
                <w:rFonts w:ascii="Aptos" w:hAnsi="Aptos"/>
                <w:sz w:val="24"/>
                <w:szCs w:val="24"/>
              </w:rPr>
            </w:pPr>
          </w:p>
        </w:tc>
        <w:tc>
          <w:tcPr>
            <w:tcW w:w="2351" w:type="dxa"/>
            <w:gridSpan w:val="2"/>
          </w:tcPr>
          <w:p w14:paraId="31C49857" w14:textId="77777777" w:rsidR="005600C8" w:rsidRPr="005148D4" w:rsidRDefault="005600C8" w:rsidP="005600C8">
            <w:pPr>
              <w:rPr>
                <w:rFonts w:ascii="Aptos" w:hAnsi="Aptos"/>
              </w:rPr>
            </w:pPr>
            <w:r w:rsidRPr="005148D4">
              <w:rPr>
                <w:rFonts w:ascii="Aptos" w:hAnsi="Aptos"/>
              </w:rPr>
              <w:t>Legislative</w:t>
            </w:r>
          </w:p>
        </w:tc>
        <w:tc>
          <w:tcPr>
            <w:tcW w:w="1789" w:type="dxa"/>
          </w:tcPr>
          <w:p w14:paraId="5E15057D" w14:textId="77777777" w:rsidR="005600C8" w:rsidRDefault="005600C8" w:rsidP="005600C8">
            <w:r>
              <w:t>Richard Moore</w:t>
            </w:r>
          </w:p>
        </w:tc>
        <w:tc>
          <w:tcPr>
            <w:tcW w:w="3780" w:type="dxa"/>
            <w:gridSpan w:val="2"/>
          </w:tcPr>
          <w:p w14:paraId="67807BFA" w14:textId="5F151D6F" w:rsidR="005600C8" w:rsidRDefault="005146E7" w:rsidP="005600C8">
            <w:hyperlink r:id="rId177" w:history="1">
              <w:r w:rsidRPr="001731B6">
                <w:rPr>
                  <w:rStyle w:val="Hyperlink"/>
                </w:rPr>
                <w:t>Dickmoore1943@gmail.com</w:t>
              </w:r>
            </w:hyperlink>
            <w:r>
              <w:t xml:space="preserve"> </w:t>
            </w:r>
          </w:p>
        </w:tc>
      </w:tr>
      <w:tr w:rsidR="005600C8" w14:paraId="2732B14A" w14:textId="77777777" w:rsidTr="00963E15">
        <w:trPr>
          <w:gridBefore w:val="1"/>
          <w:wBefore w:w="23" w:type="dxa"/>
        </w:trPr>
        <w:tc>
          <w:tcPr>
            <w:tcW w:w="2880" w:type="dxa"/>
            <w:vMerge/>
          </w:tcPr>
          <w:p w14:paraId="5AA6096A" w14:textId="77777777" w:rsidR="005600C8" w:rsidRPr="005148D4" w:rsidRDefault="005600C8" w:rsidP="005600C8">
            <w:pPr>
              <w:rPr>
                <w:rFonts w:ascii="Aptos" w:hAnsi="Aptos"/>
                <w:sz w:val="24"/>
                <w:szCs w:val="24"/>
              </w:rPr>
            </w:pPr>
          </w:p>
        </w:tc>
        <w:tc>
          <w:tcPr>
            <w:tcW w:w="2351" w:type="dxa"/>
            <w:gridSpan w:val="2"/>
          </w:tcPr>
          <w:p w14:paraId="2EC415A7" w14:textId="77777777" w:rsidR="005600C8" w:rsidRPr="005148D4" w:rsidRDefault="005600C8" w:rsidP="005600C8">
            <w:pPr>
              <w:rPr>
                <w:rFonts w:ascii="Aptos" w:hAnsi="Aptos"/>
              </w:rPr>
            </w:pPr>
            <w:r w:rsidRPr="005148D4">
              <w:rPr>
                <w:rFonts w:ascii="Aptos" w:hAnsi="Aptos"/>
              </w:rPr>
              <w:t>Legal Issues</w:t>
            </w:r>
          </w:p>
        </w:tc>
        <w:tc>
          <w:tcPr>
            <w:tcW w:w="1789" w:type="dxa"/>
          </w:tcPr>
          <w:p w14:paraId="337F81F5" w14:textId="5E30F99B" w:rsidR="005600C8" w:rsidRDefault="005600C8" w:rsidP="005600C8">
            <w:r>
              <w:t>Stephen Schwartz</w:t>
            </w:r>
          </w:p>
        </w:tc>
        <w:tc>
          <w:tcPr>
            <w:tcW w:w="3780" w:type="dxa"/>
            <w:gridSpan w:val="2"/>
          </w:tcPr>
          <w:p w14:paraId="3DA9691F" w14:textId="3FD76544" w:rsidR="005600C8" w:rsidRDefault="005600C8" w:rsidP="005600C8">
            <w:hyperlink r:id="rId178" w:history="1">
              <w:r w:rsidRPr="009E760E">
                <w:rPr>
                  <w:rStyle w:val="Hyperlink"/>
                </w:rPr>
                <w:t>sschwartz@cpr-ma.org</w:t>
              </w:r>
            </w:hyperlink>
            <w:r>
              <w:t xml:space="preserve"> </w:t>
            </w:r>
          </w:p>
        </w:tc>
      </w:tr>
      <w:tr w:rsidR="005600C8" w14:paraId="41BAF89C" w14:textId="77777777" w:rsidTr="00963E15">
        <w:trPr>
          <w:gridBefore w:val="1"/>
          <w:wBefore w:w="23" w:type="dxa"/>
        </w:trPr>
        <w:tc>
          <w:tcPr>
            <w:tcW w:w="2880" w:type="dxa"/>
            <w:vMerge/>
          </w:tcPr>
          <w:p w14:paraId="5EC8345B" w14:textId="77777777" w:rsidR="005600C8" w:rsidRPr="005148D4" w:rsidRDefault="005600C8" w:rsidP="005600C8">
            <w:pPr>
              <w:rPr>
                <w:rFonts w:ascii="Aptos" w:hAnsi="Aptos"/>
                <w:sz w:val="24"/>
                <w:szCs w:val="24"/>
              </w:rPr>
            </w:pPr>
          </w:p>
        </w:tc>
        <w:tc>
          <w:tcPr>
            <w:tcW w:w="2351" w:type="dxa"/>
            <w:gridSpan w:val="2"/>
          </w:tcPr>
          <w:p w14:paraId="418D640B" w14:textId="77777777" w:rsidR="005600C8" w:rsidRPr="005148D4" w:rsidRDefault="005600C8" w:rsidP="005600C8">
            <w:pPr>
              <w:rPr>
                <w:rFonts w:ascii="Aptos" w:hAnsi="Aptos"/>
                <w:b/>
                <w:bCs/>
              </w:rPr>
            </w:pPr>
            <w:r w:rsidRPr="005148D4">
              <w:rPr>
                <w:rFonts w:ascii="Aptos" w:hAnsi="Aptos"/>
                <w:b/>
                <w:bCs/>
              </w:rPr>
              <w:t>Interest Group</w:t>
            </w:r>
          </w:p>
        </w:tc>
        <w:tc>
          <w:tcPr>
            <w:tcW w:w="1789" w:type="dxa"/>
          </w:tcPr>
          <w:p w14:paraId="6843E3CB" w14:textId="77777777" w:rsidR="005600C8" w:rsidRDefault="005600C8" w:rsidP="005600C8">
            <w:r>
              <w:rPr>
                <w:b/>
                <w:bCs/>
              </w:rPr>
              <w:t>Group</w:t>
            </w:r>
            <w:r w:rsidRPr="004E6303">
              <w:rPr>
                <w:b/>
                <w:bCs/>
              </w:rPr>
              <w:t xml:space="preserve"> lead</w:t>
            </w:r>
          </w:p>
        </w:tc>
        <w:tc>
          <w:tcPr>
            <w:tcW w:w="3780" w:type="dxa"/>
            <w:gridSpan w:val="2"/>
          </w:tcPr>
          <w:p w14:paraId="0F86CEDF" w14:textId="77777777" w:rsidR="005600C8" w:rsidRDefault="005600C8" w:rsidP="005600C8">
            <w:r w:rsidRPr="004E6303">
              <w:rPr>
                <w:b/>
                <w:bCs/>
              </w:rPr>
              <w:t>Email</w:t>
            </w:r>
          </w:p>
        </w:tc>
      </w:tr>
      <w:tr w:rsidR="005600C8" w14:paraId="43918004" w14:textId="77777777" w:rsidTr="00963E15">
        <w:trPr>
          <w:gridBefore w:val="1"/>
          <w:wBefore w:w="23" w:type="dxa"/>
        </w:trPr>
        <w:tc>
          <w:tcPr>
            <w:tcW w:w="2880" w:type="dxa"/>
            <w:vMerge/>
          </w:tcPr>
          <w:p w14:paraId="1020C107" w14:textId="77777777" w:rsidR="005600C8" w:rsidRPr="005148D4" w:rsidRDefault="005600C8" w:rsidP="005600C8">
            <w:pPr>
              <w:rPr>
                <w:rFonts w:ascii="Aptos" w:hAnsi="Aptos"/>
                <w:sz w:val="24"/>
                <w:szCs w:val="24"/>
              </w:rPr>
            </w:pPr>
          </w:p>
        </w:tc>
        <w:tc>
          <w:tcPr>
            <w:tcW w:w="2351" w:type="dxa"/>
            <w:gridSpan w:val="2"/>
          </w:tcPr>
          <w:p w14:paraId="5399D560" w14:textId="77777777" w:rsidR="005600C8" w:rsidRPr="005148D4" w:rsidRDefault="005600C8" w:rsidP="005600C8">
            <w:pPr>
              <w:rPr>
                <w:rFonts w:ascii="Aptos" w:hAnsi="Aptos"/>
              </w:rPr>
            </w:pPr>
            <w:r w:rsidRPr="005148D4">
              <w:rPr>
                <w:rFonts w:ascii="Aptos" w:hAnsi="Aptos"/>
              </w:rPr>
              <w:t>Housing</w:t>
            </w:r>
          </w:p>
        </w:tc>
        <w:tc>
          <w:tcPr>
            <w:tcW w:w="1789" w:type="dxa"/>
          </w:tcPr>
          <w:p w14:paraId="4F9BA7AE" w14:textId="77777777" w:rsidR="005600C8" w:rsidRDefault="005600C8" w:rsidP="005600C8">
            <w:r>
              <w:t>Bill Henning</w:t>
            </w:r>
          </w:p>
        </w:tc>
        <w:tc>
          <w:tcPr>
            <w:tcW w:w="3780" w:type="dxa"/>
            <w:gridSpan w:val="2"/>
          </w:tcPr>
          <w:p w14:paraId="217C95F4" w14:textId="77777777" w:rsidR="005600C8" w:rsidRDefault="005600C8" w:rsidP="005600C8">
            <w:hyperlink r:id="rId179" w:history="1">
              <w:r w:rsidRPr="002B65DF">
                <w:rPr>
                  <w:rStyle w:val="Hyperlink"/>
                </w:rPr>
                <w:t>bhenning@bostoncil.org</w:t>
              </w:r>
            </w:hyperlink>
            <w:r>
              <w:t xml:space="preserve"> </w:t>
            </w:r>
          </w:p>
        </w:tc>
      </w:tr>
      <w:tr w:rsidR="005600C8" w14:paraId="11046D32" w14:textId="77777777" w:rsidTr="00963E15">
        <w:trPr>
          <w:gridBefore w:val="1"/>
          <w:wBefore w:w="23" w:type="dxa"/>
        </w:trPr>
        <w:tc>
          <w:tcPr>
            <w:tcW w:w="2880" w:type="dxa"/>
            <w:vMerge/>
          </w:tcPr>
          <w:p w14:paraId="3FE8F325" w14:textId="77777777" w:rsidR="005600C8" w:rsidRPr="005148D4" w:rsidRDefault="005600C8" w:rsidP="005600C8">
            <w:pPr>
              <w:rPr>
                <w:rFonts w:ascii="Aptos" w:hAnsi="Aptos"/>
                <w:sz w:val="24"/>
                <w:szCs w:val="24"/>
              </w:rPr>
            </w:pPr>
          </w:p>
        </w:tc>
        <w:tc>
          <w:tcPr>
            <w:tcW w:w="2351" w:type="dxa"/>
            <w:gridSpan w:val="2"/>
          </w:tcPr>
          <w:p w14:paraId="66C4962D" w14:textId="77777777" w:rsidR="005600C8" w:rsidRPr="005148D4" w:rsidRDefault="005600C8" w:rsidP="005600C8">
            <w:pPr>
              <w:rPr>
                <w:rFonts w:ascii="Aptos" w:hAnsi="Aptos"/>
              </w:rPr>
            </w:pPr>
            <w:r w:rsidRPr="005148D4">
              <w:rPr>
                <w:rFonts w:ascii="Aptos" w:hAnsi="Aptos"/>
              </w:rPr>
              <w:t>Veteran Services</w:t>
            </w:r>
          </w:p>
        </w:tc>
        <w:tc>
          <w:tcPr>
            <w:tcW w:w="1789" w:type="dxa"/>
          </w:tcPr>
          <w:p w14:paraId="1EC21DFB" w14:textId="77777777" w:rsidR="005600C8" w:rsidRDefault="005600C8" w:rsidP="005600C8">
            <w:r>
              <w:t>James Lomastro</w:t>
            </w:r>
          </w:p>
        </w:tc>
        <w:tc>
          <w:tcPr>
            <w:tcW w:w="3780" w:type="dxa"/>
            <w:gridSpan w:val="2"/>
          </w:tcPr>
          <w:p w14:paraId="1804F3AA" w14:textId="77777777" w:rsidR="005600C8" w:rsidRDefault="005600C8" w:rsidP="005600C8">
            <w:hyperlink r:id="rId180" w:history="1">
              <w:r w:rsidRPr="00CF68E8">
                <w:rPr>
                  <w:rStyle w:val="Hyperlink"/>
                </w:rPr>
                <w:t>jimlomastro@comcast.net</w:t>
              </w:r>
            </w:hyperlink>
            <w:r>
              <w:t xml:space="preserve"> </w:t>
            </w:r>
          </w:p>
        </w:tc>
      </w:tr>
      <w:tr w:rsidR="005600C8" w14:paraId="500B92ED" w14:textId="77777777" w:rsidTr="00963E15">
        <w:trPr>
          <w:gridBefore w:val="1"/>
          <w:wBefore w:w="23" w:type="dxa"/>
        </w:trPr>
        <w:tc>
          <w:tcPr>
            <w:tcW w:w="2880" w:type="dxa"/>
            <w:vMerge/>
          </w:tcPr>
          <w:p w14:paraId="71DDBF9F" w14:textId="77777777" w:rsidR="005600C8" w:rsidRPr="005148D4" w:rsidRDefault="005600C8" w:rsidP="005600C8">
            <w:pPr>
              <w:rPr>
                <w:rFonts w:ascii="Aptos" w:hAnsi="Aptos"/>
                <w:sz w:val="24"/>
                <w:szCs w:val="24"/>
              </w:rPr>
            </w:pPr>
          </w:p>
        </w:tc>
        <w:tc>
          <w:tcPr>
            <w:tcW w:w="2351" w:type="dxa"/>
            <w:gridSpan w:val="2"/>
          </w:tcPr>
          <w:p w14:paraId="630D3A42" w14:textId="77777777" w:rsidR="005600C8" w:rsidRPr="005148D4" w:rsidRDefault="005600C8" w:rsidP="005600C8">
            <w:pPr>
              <w:rPr>
                <w:rFonts w:ascii="Aptos" w:hAnsi="Aptos"/>
              </w:rPr>
            </w:pPr>
            <w:r w:rsidRPr="005148D4">
              <w:rPr>
                <w:rFonts w:ascii="Aptos" w:hAnsi="Aptos"/>
              </w:rPr>
              <w:t>Transportation</w:t>
            </w:r>
          </w:p>
        </w:tc>
        <w:tc>
          <w:tcPr>
            <w:tcW w:w="1789" w:type="dxa"/>
          </w:tcPr>
          <w:p w14:paraId="0D80EDCA" w14:textId="77777777" w:rsidR="005600C8" w:rsidRDefault="005600C8" w:rsidP="005600C8">
            <w:r>
              <w:t>Frank Baskin</w:t>
            </w:r>
          </w:p>
          <w:p w14:paraId="262F22DF" w14:textId="77777777" w:rsidR="005600C8" w:rsidRDefault="005600C8" w:rsidP="005600C8">
            <w:r>
              <w:t>Chris Hoeh</w:t>
            </w:r>
          </w:p>
        </w:tc>
        <w:tc>
          <w:tcPr>
            <w:tcW w:w="3780" w:type="dxa"/>
            <w:gridSpan w:val="2"/>
          </w:tcPr>
          <w:p w14:paraId="7959793C" w14:textId="77777777" w:rsidR="005600C8" w:rsidRDefault="005600C8" w:rsidP="005600C8">
            <w:hyperlink r:id="rId181" w:history="1">
              <w:r w:rsidRPr="00613FC7">
                <w:rPr>
                  <w:rStyle w:val="Hyperlink"/>
                </w:rPr>
                <w:t>baskinfrank19@gmail.com</w:t>
              </w:r>
            </w:hyperlink>
            <w:r>
              <w:t xml:space="preserve"> </w:t>
            </w:r>
          </w:p>
          <w:p w14:paraId="788CE3C9" w14:textId="77777777" w:rsidR="005600C8" w:rsidRDefault="005600C8" w:rsidP="005600C8">
            <w:hyperlink r:id="rId182" w:history="1">
              <w:r w:rsidRPr="00613FC7">
                <w:rPr>
                  <w:rStyle w:val="Hyperlink"/>
                </w:rPr>
                <w:t>cdhoeh@gmail.com</w:t>
              </w:r>
            </w:hyperlink>
            <w:r>
              <w:t xml:space="preserve"> </w:t>
            </w:r>
          </w:p>
        </w:tc>
      </w:tr>
      <w:tr w:rsidR="005600C8" w14:paraId="23361B22" w14:textId="77777777" w:rsidTr="00963E15">
        <w:trPr>
          <w:gridBefore w:val="1"/>
          <w:wBefore w:w="23" w:type="dxa"/>
        </w:trPr>
        <w:tc>
          <w:tcPr>
            <w:tcW w:w="2880" w:type="dxa"/>
            <w:vMerge/>
          </w:tcPr>
          <w:p w14:paraId="67106024" w14:textId="77777777" w:rsidR="005600C8" w:rsidRPr="005148D4" w:rsidRDefault="005600C8" w:rsidP="005600C8">
            <w:pPr>
              <w:rPr>
                <w:rFonts w:ascii="Aptos" w:hAnsi="Aptos"/>
                <w:sz w:val="24"/>
                <w:szCs w:val="24"/>
              </w:rPr>
            </w:pPr>
          </w:p>
        </w:tc>
        <w:tc>
          <w:tcPr>
            <w:tcW w:w="2351" w:type="dxa"/>
            <w:gridSpan w:val="2"/>
          </w:tcPr>
          <w:p w14:paraId="7A45414E" w14:textId="77777777" w:rsidR="005600C8" w:rsidRPr="005148D4" w:rsidRDefault="005600C8" w:rsidP="005600C8">
            <w:pPr>
              <w:rPr>
                <w:rFonts w:ascii="Aptos" w:hAnsi="Aptos"/>
              </w:rPr>
            </w:pPr>
            <w:r w:rsidRPr="005148D4">
              <w:rPr>
                <w:rFonts w:ascii="Aptos" w:hAnsi="Aptos"/>
              </w:rPr>
              <w:t>Covid / Long Covid</w:t>
            </w:r>
          </w:p>
        </w:tc>
        <w:tc>
          <w:tcPr>
            <w:tcW w:w="1789" w:type="dxa"/>
          </w:tcPr>
          <w:p w14:paraId="4DE753AF" w14:textId="77777777" w:rsidR="005600C8" w:rsidRDefault="005600C8" w:rsidP="005600C8">
            <w:r>
              <w:t>James Lomastro</w:t>
            </w:r>
          </w:p>
        </w:tc>
        <w:tc>
          <w:tcPr>
            <w:tcW w:w="3780" w:type="dxa"/>
            <w:gridSpan w:val="2"/>
          </w:tcPr>
          <w:p w14:paraId="3E822E46" w14:textId="77777777" w:rsidR="005600C8" w:rsidRDefault="005600C8" w:rsidP="005600C8">
            <w:hyperlink r:id="rId183" w:history="1">
              <w:r w:rsidRPr="00CF68E8">
                <w:rPr>
                  <w:rStyle w:val="Hyperlink"/>
                </w:rPr>
                <w:t>jimlomastro@comcast.net</w:t>
              </w:r>
            </w:hyperlink>
            <w:r>
              <w:t xml:space="preserve"> </w:t>
            </w:r>
          </w:p>
        </w:tc>
      </w:tr>
      <w:tr w:rsidR="005600C8" w14:paraId="607E175B" w14:textId="77777777" w:rsidTr="00963E15">
        <w:trPr>
          <w:gridBefore w:val="1"/>
          <w:wBefore w:w="23" w:type="dxa"/>
        </w:trPr>
        <w:tc>
          <w:tcPr>
            <w:tcW w:w="2880" w:type="dxa"/>
            <w:vMerge/>
          </w:tcPr>
          <w:p w14:paraId="6DBBA9CF" w14:textId="77777777" w:rsidR="005600C8" w:rsidRPr="005148D4" w:rsidRDefault="005600C8" w:rsidP="005600C8">
            <w:pPr>
              <w:rPr>
                <w:rFonts w:ascii="Aptos" w:hAnsi="Aptos"/>
                <w:sz w:val="24"/>
                <w:szCs w:val="24"/>
              </w:rPr>
            </w:pPr>
          </w:p>
        </w:tc>
        <w:tc>
          <w:tcPr>
            <w:tcW w:w="2351" w:type="dxa"/>
            <w:gridSpan w:val="2"/>
          </w:tcPr>
          <w:p w14:paraId="536E6ED2" w14:textId="77777777" w:rsidR="005600C8" w:rsidRPr="005148D4" w:rsidRDefault="005600C8" w:rsidP="005600C8">
            <w:pPr>
              <w:rPr>
                <w:rFonts w:ascii="Aptos" w:hAnsi="Aptos"/>
              </w:rPr>
            </w:pPr>
            <w:r w:rsidRPr="005148D4">
              <w:rPr>
                <w:rFonts w:ascii="Aptos" w:hAnsi="Aptos"/>
              </w:rPr>
              <w:t>Incarcerated Persons</w:t>
            </w:r>
          </w:p>
        </w:tc>
        <w:tc>
          <w:tcPr>
            <w:tcW w:w="1789" w:type="dxa"/>
          </w:tcPr>
          <w:p w14:paraId="4E9E5B9C" w14:textId="77777777" w:rsidR="005600C8" w:rsidRDefault="005600C8" w:rsidP="005600C8">
            <w:r>
              <w:t>TBD</w:t>
            </w:r>
          </w:p>
        </w:tc>
        <w:tc>
          <w:tcPr>
            <w:tcW w:w="3780" w:type="dxa"/>
            <w:gridSpan w:val="2"/>
          </w:tcPr>
          <w:p w14:paraId="2C2D4A09" w14:textId="77777777" w:rsidR="005600C8" w:rsidRDefault="005600C8" w:rsidP="005600C8">
            <w:hyperlink r:id="rId184" w:history="1">
              <w:r w:rsidRPr="00613FC7">
                <w:rPr>
                  <w:rStyle w:val="Hyperlink"/>
                </w:rPr>
                <w:t>info@DignityAllianceMA.org</w:t>
              </w:r>
            </w:hyperlink>
            <w:r>
              <w:t xml:space="preserve"> </w:t>
            </w:r>
          </w:p>
        </w:tc>
      </w:tr>
      <w:tr w:rsidR="005600C8" w:rsidRPr="004E6303" w14:paraId="058AF13A" w14:textId="77777777" w:rsidTr="00963E15">
        <w:trPr>
          <w:gridBefore w:val="1"/>
          <w:wBefore w:w="23" w:type="dxa"/>
        </w:trPr>
        <w:tc>
          <w:tcPr>
            <w:tcW w:w="2880" w:type="dxa"/>
          </w:tcPr>
          <w:p w14:paraId="7DB2E318" w14:textId="265A7D98" w:rsidR="005600C8" w:rsidRPr="00D32EB2" w:rsidRDefault="005600C8" w:rsidP="005600C8">
            <w:pPr>
              <w:rPr>
                <w:rFonts w:ascii="Aptos" w:hAnsi="Aptos"/>
                <w:b/>
                <w:bCs/>
                <w:sz w:val="24"/>
                <w:szCs w:val="24"/>
              </w:rPr>
            </w:pPr>
            <w:r w:rsidRPr="00D32EB2">
              <w:rPr>
                <w:rFonts w:ascii="Aptos" w:hAnsi="Aptos"/>
                <w:b/>
                <w:bCs/>
                <w:i/>
                <w:iCs/>
                <w:sz w:val="24"/>
                <w:szCs w:val="24"/>
              </w:rPr>
              <w:t>Bringing People Home</w:t>
            </w:r>
            <w:r>
              <w:rPr>
                <w:rFonts w:ascii="Aptos" w:hAnsi="Aptos"/>
                <w:b/>
                <w:bCs/>
                <w:sz w:val="24"/>
                <w:szCs w:val="24"/>
              </w:rPr>
              <w:t xml:space="preserve">: Implementing the </w:t>
            </w:r>
            <w:r>
              <w:rPr>
                <w:rFonts w:ascii="Aptos" w:hAnsi="Aptos"/>
                <w:b/>
                <w:bCs/>
                <w:i/>
                <w:iCs/>
                <w:sz w:val="24"/>
                <w:szCs w:val="24"/>
              </w:rPr>
              <w:t xml:space="preserve">Marsters </w:t>
            </w:r>
            <w:r>
              <w:rPr>
                <w:rFonts w:ascii="Aptos" w:hAnsi="Aptos"/>
                <w:b/>
                <w:bCs/>
                <w:sz w:val="24"/>
                <w:szCs w:val="24"/>
              </w:rPr>
              <w:t>class action settlement</w:t>
            </w:r>
          </w:p>
        </w:tc>
        <w:tc>
          <w:tcPr>
            <w:tcW w:w="7920" w:type="dxa"/>
            <w:gridSpan w:val="5"/>
          </w:tcPr>
          <w:p w14:paraId="4ACD3324" w14:textId="77777777" w:rsidR="005600C8" w:rsidRDefault="005600C8" w:rsidP="005600C8">
            <w:pPr>
              <w:rPr>
                <w:rFonts w:ascii="Aptos" w:hAnsi="Aptos"/>
              </w:rPr>
            </w:pPr>
            <w:r>
              <w:rPr>
                <w:rFonts w:ascii="Aptos" w:hAnsi="Aptos"/>
              </w:rPr>
              <w:t xml:space="preserve">Website: </w:t>
            </w:r>
            <w:r>
              <w:t xml:space="preserve"> </w:t>
            </w:r>
            <w:hyperlink r:id="rId185" w:history="1">
              <w:r w:rsidRPr="009E760E">
                <w:rPr>
                  <w:rStyle w:val="Hyperlink"/>
                  <w:rFonts w:ascii="Aptos" w:hAnsi="Aptos"/>
                </w:rPr>
                <w:t>https://marsters.centerforpublicrep.org/</w:t>
              </w:r>
            </w:hyperlink>
            <w:r>
              <w:rPr>
                <w:rFonts w:ascii="Aptos" w:hAnsi="Aptos"/>
              </w:rPr>
              <w:t xml:space="preserve"> </w:t>
            </w:r>
          </w:p>
          <w:p w14:paraId="4D01B397" w14:textId="35FC23CC" w:rsidR="005600C8" w:rsidRPr="00ED556B" w:rsidRDefault="005600C8" w:rsidP="005600C8">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86" w:history="1">
              <w:r w:rsidRPr="00ED556B">
                <w:rPr>
                  <w:rStyle w:val="Hyperlink"/>
                  <w:rFonts w:ascii="Aptos" w:hAnsi="Aptos"/>
                </w:rPr>
                <w:t>bringingpeoplehome@cpr-ma.org</w:t>
              </w:r>
            </w:hyperlink>
            <w:r w:rsidRPr="00ED556B">
              <w:rPr>
                <w:rFonts w:ascii="Aptos" w:hAnsi="Aptos"/>
              </w:rPr>
              <w:t xml:space="preserve"> </w:t>
            </w:r>
          </w:p>
          <w:p w14:paraId="52BF0761" w14:textId="35141E1B" w:rsidR="005600C8" w:rsidRPr="001731FF" w:rsidRDefault="005600C8" w:rsidP="005600C8">
            <w:pPr>
              <w:rPr>
                <w:rFonts w:ascii="Aptos" w:hAnsi="Aptos"/>
              </w:rPr>
            </w:pPr>
            <w:r>
              <w:rPr>
                <w:rFonts w:ascii="Aptos" w:hAnsi="Aptos"/>
              </w:rPr>
              <w:t xml:space="preserve">Newsletter registration: </w:t>
            </w:r>
            <w:r>
              <w:t xml:space="preserve"> </w:t>
            </w:r>
            <w:hyperlink r:id="rId187" w:history="1">
              <w:r w:rsidRPr="009402B1">
                <w:rPr>
                  <w:rStyle w:val="Hyperlink"/>
                  <w:rFonts w:ascii="Aptos" w:hAnsi="Aptos"/>
                </w:rPr>
                <w:t>https://marsters.centerforpublicrep.org/7b3c2-contact/</w:t>
              </w:r>
            </w:hyperlink>
            <w:r>
              <w:rPr>
                <w:rFonts w:ascii="Aptos" w:hAnsi="Aptos"/>
              </w:rPr>
              <w:t xml:space="preserve"> </w:t>
            </w:r>
          </w:p>
        </w:tc>
      </w:tr>
      <w:tr w:rsidR="005600C8" w:rsidRPr="004E6303" w14:paraId="2A8A4F17" w14:textId="77777777" w:rsidTr="00963E15">
        <w:trPr>
          <w:gridBefore w:val="1"/>
          <w:wBefore w:w="23" w:type="dxa"/>
        </w:trPr>
        <w:tc>
          <w:tcPr>
            <w:tcW w:w="2880" w:type="dxa"/>
          </w:tcPr>
          <w:p w14:paraId="1234AA68" w14:textId="345C73B7" w:rsidR="005600C8" w:rsidRPr="00D32EB2" w:rsidRDefault="005600C8" w:rsidP="005600C8">
            <w:pPr>
              <w:rPr>
                <w:rFonts w:ascii="Aptos" w:hAnsi="Aptos"/>
                <w:b/>
                <w:bCs/>
                <w:i/>
                <w:iCs/>
                <w:sz w:val="24"/>
                <w:szCs w:val="24"/>
              </w:rPr>
            </w:pPr>
            <w:r>
              <w:rPr>
                <w:rFonts w:ascii="Aptos" w:hAnsi="Aptos"/>
                <w:b/>
                <w:bCs/>
                <w:i/>
                <w:iCs/>
                <w:sz w:val="24"/>
                <w:szCs w:val="24"/>
              </w:rPr>
              <w:t>REV UP Massachusetts</w:t>
            </w:r>
          </w:p>
        </w:tc>
        <w:tc>
          <w:tcPr>
            <w:tcW w:w="7920" w:type="dxa"/>
            <w:gridSpan w:val="5"/>
          </w:tcPr>
          <w:p w14:paraId="3420EC1B" w14:textId="4C369766" w:rsidR="005600C8" w:rsidRDefault="005600C8" w:rsidP="005600C8">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5600C8" w:rsidRDefault="005600C8" w:rsidP="005600C8">
            <w:pPr>
              <w:rPr>
                <w:rFonts w:ascii="Aptos" w:hAnsi="Aptos"/>
              </w:rPr>
            </w:pPr>
            <w:r>
              <w:rPr>
                <w:rFonts w:ascii="Aptos" w:hAnsi="Aptos"/>
              </w:rPr>
              <w:t xml:space="preserve">Website: </w:t>
            </w:r>
            <w:hyperlink r:id="rId188" w:history="1">
              <w:r w:rsidRPr="009402B1">
                <w:rPr>
                  <w:rStyle w:val="Hyperlink"/>
                  <w:rFonts w:ascii="Aptos" w:hAnsi="Aptos"/>
                </w:rPr>
                <w:t>https://revupma.org/wp/</w:t>
              </w:r>
            </w:hyperlink>
          </w:p>
          <w:p w14:paraId="097A0E7C" w14:textId="31E6CB2B" w:rsidR="005600C8" w:rsidRDefault="005600C8" w:rsidP="005600C8">
            <w:pPr>
              <w:rPr>
                <w:rFonts w:ascii="Aptos" w:hAnsi="Aptos"/>
              </w:rPr>
            </w:pPr>
            <w:r w:rsidRPr="0059432E">
              <w:rPr>
                <w:rFonts w:ascii="Aptos" w:hAnsi="Aptos"/>
              </w:rPr>
              <w:t xml:space="preserve">To join REV UP Massachusetts – go to the </w:t>
            </w:r>
            <w:hyperlink r:id="rId189" w:history="1">
              <w:r w:rsidRPr="0059432E">
                <w:rPr>
                  <w:rStyle w:val="Hyperlink"/>
                  <w:rFonts w:ascii="Aptos" w:hAnsi="Aptos"/>
                </w:rPr>
                <w:t>SIGN UP page</w:t>
              </w:r>
            </w:hyperlink>
            <w:r w:rsidRPr="0059432E">
              <w:rPr>
                <w:rFonts w:ascii="Aptos" w:hAnsi="Aptos"/>
              </w:rPr>
              <w:t>.</w:t>
            </w:r>
          </w:p>
        </w:tc>
      </w:tr>
      <w:tr w:rsidR="005600C8" w:rsidRPr="004E6303" w14:paraId="02A1D066" w14:textId="77777777" w:rsidTr="00963E15">
        <w:trPr>
          <w:gridBefore w:val="1"/>
          <w:wBefore w:w="23" w:type="dxa"/>
        </w:trPr>
        <w:tc>
          <w:tcPr>
            <w:tcW w:w="2880" w:type="dxa"/>
          </w:tcPr>
          <w:p w14:paraId="6052E0F6" w14:textId="77777777" w:rsidR="005600C8" w:rsidRPr="005148D4" w:rsidRDefault="005600C8" w:rsidP="005600C8">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5600C8" w:rsidRPr="001731FF" w:rsidRDefault="005600C8" w:rsidP="005600C8">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5600C8" w:rsidRPr="005148D4" w:rsidRDefault="005600C8" w:rsidP="005600C8">
            <w:pPr>
              <w:rPr>
                <w:rFonts w:ascii="Aptos" w:hAnsi="Aptos"/>
              </w:rPr>
            </w:pPr>
            <w:hyperlink r:id="rId190"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5600C8" w:rsidRPr="005148D4" w:rsidRDefault="005600C8" w:rsidP="005600C8">
            <w:pPr>
              <w:rPr>
                <w:rFonts w:ascii="Aptos" w:hAnsi="Aptos"/>
              </w:rPr>
            </w:pPr>
            <w:r w:rsidRPr="005148D4">
              <w:rPr>
                <w:rFonts w:ascii="Aptos" w:hAnsi="Aptos"/>
              </w:rPr>
              <w:t>Editor: Paul Lanzikos</w:t>
            </w:r>
          </w:p>
          <w:p w14:paraId="3A99E71F" w14:textId="77777777" w:rsidR="005600C8" w:rsidRPr="005148D4" w:rsidRDefault="005600C8" w:rsidP="005600C8">
            <w:pPr>
              <w:rPr>
                <w:rFonts w:ascii="Aptos" w:hAnsi="Aptos"/>
              </w:rPr>
            </w:pPr>
            <w:r w:rsidRPr="005148D4">
              <w:rPr>
                <w:rFonts w:ascii="Aptos" w:hAnsi="Aptos"/>
              </w:rPr>
              <w:t>Primary contributor: Sandy Novack</w:t>
            </w:r>
          </w:p>
          <w:p w14:paraId="3D445C9D" w14:textId="77777777" w:rsidR="005600C8" w:rsidRPr="005148D4" w:rsidRDefault="005600C8" w:rsidP="005600C8">
            <w:pPr>
              <w:rPr>
                <w:rFonts w:ascii="Aptos" w:hAnsi="Aptos"/>
              </w:rPr>
            </w:pPr>
            <w:r w:rsidRPr="005148D4">
              <w:rPr>
                <w:rFonts w:ascii="Aptos" w:hAnsi="Aptos"/>
              </w:rPr>
              <w:t>MailChimp Specialist: Sue Rorke</w:t>
            </w:r>
          </w:p>
        </w:tc>
      </w:tr>
      <w:tr w:rsidR="005600C8" w:rsidRPr="00FD298F" w14:paraId="61C97FA1" w14:textId="77777777" w:rsidTr="00963E15">
        <w:trPr>
          <w:gridBefore w:val="1"/>
          <w:wBefore w:w="23" w:type="dxa"/>
        </w:trPr>
        <w:tc>
          <w:tcPr>
            <w:tcW w:w="2880" w:type="dxa"/>
          </w:tcPr>
          <w:p w14:paraId="14C498F9" w14:textId="77777777" w:rsidR="005600C8" w:rsidRPr="005148D4" w:rsidRDefault="005600C8" w:rsidP="005600C8">
            <w:pPr>
              <w:rPr>
                <w:rFonts w:ascii="Aptos" w:hAnsi="Aptos"/>
                <w:sz w:val="24"/>
                <w:szCs w:val="24"/>
              </w:rPr>
            </w:pPr>
            <w:r w:rsidRPr="005148D4">
              <w:rPr>
                <w:rFonts w:ascii="Aptos" w:hAnsi="Aptos"/>
                <w:sz w:val="24"/>
                <w:szCs w:val="24"/>
              </w:rPr>
              <w:t>Note of thanks</w:t>
            </w:r>
          </w:p>
        </w:tc>
        <w:tc>
          <w:tcPr>
            <w:tcW w:w="7920" w:type="dxa"/>
            <w:gridSpan w:val="5"/>
          </w:tcPr>
          <w:p w14:paraId="4750DBF1" w14:textId="77777777" w:rsidR="00BC0E82" w:rsidRPr="001F75F6" w:rsidRDefault="00BC0E82" w:rsidP="00BC0E8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1D863417" w14:textId="3463CAEA" w:rsidR="00987E6D" w:rsidRDefault="00987E6D" w:rsidP="00C731D8">
            <w:pPr>
              <w:pStyle w:val="ListParagraph"/>
              <w:numPr>
                <w:ilvl w:val="0"/>
                <w:numId w:val="5"/>
              </w:numPr>
              <w:ind w:left="720"/>
              <w:rPr>
                <w:rFonts w:ascii="Aptos" w:hAnsi="Aptos"/>
              </w:rPr>
            </w:pPr>
            <w:r>
              <w:rPr>
                <w:rFonts w:ascii="Aptos" w:hAnsi="Aptos"/>
              </w:rPr>
              <w:t>Jim Lomastro</w:t>
            </w:r>
          </w:p>
          <w:p w14:paraId="2E6C8E0B" w14:textId="0E4F9477" w:rsidR="00123C3B" w:rsidRDefault="00123C3B" w:rsidP="00C731D8">
            <w:pPr>
              <w:pStyle w:val="ListParagraph"/>
              <w:numPr>
                <w:ilvl w:val="0"/>
                <w:numId w:val="5"/>
              </w:numPr>
              <w:ind w:left="720"/>
              <w:rPr>
                <w:rFonts w:ascii="Aptos" w:hAnsi="Aptos"/>
              </w:rPr>
            </w:pPr>
            <w:r>
              <w:rPr>
                <w:rFonts w:ascii="Aptos" w:hAnsi="Aptos"/>
              </w:rPr>
              <w:t>Dick Moore</w:t>
            </w:r>
          </w:p>
          <w:p w14:paraId="6F76510C" w14:textId="79CF3737" w:rsidR="00C02A9A" w:rsidRDefault="00ED73D8" w:rsidP="00C731D8">
            <w:pPr>
              <w:pStyle w:val="ListParagraph"/>
              <w:numPr>
                <w:ilvl w:val="0"/>
                <w:numId w:val="5"/>
              </w:numPr>
              <w:ind w:left="720"/>
              <w:rPr>
                <w:rFonts w:ascii="Aptos" w:hAnsi="Aptos"/>
              </w:rPr>
            </w:pPr>
            <w:r w:rsidRPr="00ED73D8">
              <w:rPr>
                <w:rFonts w:ascii="Aptos" w:hAnsi="Aptos"/>
              </w:rPr>
              <w:t>Sarah Vox Swenson</w:t>
            </w:r>
          </w:p>
          <w:p w14:paraId="26D4B437" w14:textId="2708514B" w:rsidR="005600C8" w:rsidRPr="00750220" w:rsidRDefault="005600C8" w:rsidP="00750220">
            <w:pPr>
              <w:rPr>
                <w:rFonts w:ascii="Aptos" w:hAnsi="Aptos"/>
              </w:rPr>
            </w:pPr>
            <w:r w:rsidRPr="00750220">
              <w:rPr>
                <w:rFonts w:ascii="Aptos" w:hAnsi="Aptos"/>
              </w:rPr>
              <w:lastRenderedPageBreak/>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5600C8" w:rsidRPr="005148D4" w:rsidRDefault="005600C8" w:rsidP="005600C8">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91" w:history="1">
              <w:r w:rsidRPr="005148D4">
                <w:rPr>
                  <w:rStyle w:val="Hyperlink"/>
                  <w:rFonts w:ascii="Aptos" w:hAnsi="Aptos"/>
                  <w:i/>
                  <w:iCs/>
                </w:rPr>
                <w:t>Digest@DignityAllianceMA.org</w:t>
              </w:r>
            </w:hyperlink>
            <w:r w:rsidRPr="005148D4">
              <w:rPr>
                <w:rFonts w:ascii="Aptos" w:hAnsi="Aptos"/>
                <w:i/>
                <w:iCs/>
              </w:rPr>
              <w:t>.</w:t>
            </w:r>
          </w:p>
        </w:tc>
      </w:tr>
      <w:tr w:rsidR="005600C8" w:rsidRPr="00FD298F" w14:paraId="6C5B2BA0" w14:textId="77777777" w:rsidTr="00963E15">
        <w:trPr>
          <w:gridBefore w:val="1"/>
          <w:wBefore w:w="23" w:type="dxa"/>
          <w:trHeight w:val="692"/>
        </w:trPr>
        <w:tc>
          <w:tcPr>
            <w:tcW w:w="10800" w:type="dxa"/>
            <w:gridSpan w:val="6"/>
          </w:tcPr>
          <w:p w14:paraId="0A322174" w14:textId="77777777" w:rsidR="005600C8" w:rsidRPr="005148D4" w:rsidRDefault="005600C8" w:rsidP="005600C8">
            <w:pPr>
              <w:rPr>
                <w:rFonts w:ascii="Aptos" w:hAnsi="Aptos"/>
                <w:i/>
                <w:iCs/>
              </w:rPr>
            </w:pPr>
            <w:r w:rsidRPr="005148D4">
              <w:rPr>
                <w:rFonts w:ascii="Aptos" w:hAnsi="Aptos"/>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5600C8" w:rsidRPr="005148D4" w:rsidRDefault="005600C8" w:rsidP="005600C8">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5600C8" w:rsidRPr="005148D4" w:rsidRDefault="005600C8" w:rsidP="005600C8">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5600C8" w:rsidRPr="005148D4" w:rsidRDefault="005600C8" w:rsidP="005600C8">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92"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046D2B" w:rsidRPr="00046D2B" w:rsidRDefault="005600C8" w:rsidP="005600C8">
            <w:pPr>
              <w:rPr>
                <w:rFonts w:ascii="Aptos" w:hAnsi="Aptos"/>
                <w:i/>
                <w:iCs/>
              </w:rPr>
            </w:pPr>
            <w:r w:rsidRPr="005148D4">
              <w:rPr>
                <w:rFonts w:ascii="Aptos" w:hAnsi="Aptos"/>
                <w:i/>
                <w:iCs/>
              </w:rPr>
              <w:t xml:space="preserve">For more information about Dignity Alliance Massachusetts, please visit </w:t>
            </w:r>
            <w:hyperlink r:id="rId193"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9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9F592" w14:textId="77777777" w:rsidR="00936202" w:rsidRDefault="00936202" w:rsidP="00A60749">
      <w:pPr>
        <w:spacing w:after="0" w:line="240" w:lineRule="auto"/>
      </w:pPr>
      <w:r>
        <w:separator/>
      </w:r>
    </w:p>
  </w:endnote>
  <w:endnote w:type="continuationSeparator" w:id="0">
    <w:p w14:paraId="2ECEF8EE" w14:textId="77777777" w:rsidR="00936202" w:rsidRDefault="00936202" w:rsidP="00A60749">
      <w:pPr>
        <w:spacing w:after="0" w:line="240" w:lineRule="auto"/>
      </w:pPr>
      <w:r>
        <w:continuationSeparator/>
      </w:r>
    </w:p>
  </w:endnote>
  <w:endnote w:type="continuationNotice" w:id="1">
    <w:p w14:paraId="41906E2F" w14:textId="77777777" w:rsidR="00936202" w:rsidRDefault="009362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69D627FD"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7D5CEC">
            <w:rPr>
              <w:rFonts w:ascii="Aptos" w:hAnsi="Aptos"/>
            </w:rPr>
            <w:t>6</w:t>
          </w:r>
          <w:r w:rsidR="00200BDB">
            <w:rPr>
              <w:rFonts w:ascii="Aptos" w:hAnsi="Aptos"/>
            </w:rPr>
            <w:t>4</w:t>
          </w:r>
          <w:r w:rsidR="009B7DD9">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466FF3FD" w:rsidR="005B442D" w:rsidRPr="005148D4" w:rsidRDefault="008630FE" w:rsidP="00947699">
          <w:pPr>
            <w:pStyle w:val="Footer"/>
            <w:rPr>
              <w:rFonts w:ascii="Aptos" w:hAnsi="Aptos"/>
            </w:rPr>
          </w:pPr>
          <w:r>
            <w:rPr>
              <w:rFonts w:ascii="Aptos" w:hAnsi="Aptos"/>
            </w:rPr>
            <w:t>Dec</w:t>
          </w:r>
          <w:r w:rsidR="003B1475">
            <w:rPr>
              <w:rFonts w:ascii="Aptos" w:hAnsi="Aptos"/>
            </w:rPr>
            <w:t xml:space="preserve">ember </w:t>
          </w:r>
          <w:r w:rsidR="00200BDB">
            <w:rPr>
              <w:rFonts w:ascii="Aptos" w:hAnsi="Aptos"/>
            </w:rPr>
            <w:t>23</w:t>
          </w:r>
          <w:r w:rsidR="00C43505">
            <w:rPr>
              <w:rFonts w:ascii="Aptos" w:hAnsi="Aptos"/>
            </w:rPr>
            <w:t>,</w:t>
          </w:r>
          <w:r w:rsidR="00B510EC">
            <w:rPr>
              <w:rFonts w:ascii="Aptos" w:hAnsi="Aptos"/>
            </w:rPr>
            <w:t xml:space="preserve"> 2025</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D0EA2" w14:textId="77777777" w:rsidR="00936202" w:rsidRDefault="00936202" w:rsidP="00A60749">
      <w:pPr>
        <w:spacing w:after="0" w:line="240" w:lineRule="auto"/>
      </w:pPr>
      <w:r>
        <w:separator/>
      </w:r>
    </w:p>
  </w:footnote>
  <w:footnote w:type="continuationSeparator" w:id="0">
    <w:p w14:paraId="4FCA2BE2" w14:textId="77777777" w:rsidR="00936202" w:rsidRDefault="00936202" w:rsidP="00A60749">
      <w:pPr>
        <w:spacing w:after="0" w:line="240" w:lineRule="auto"/>
      </w:pPr>
      <w:r>
        <w:continuationSeparator/>
      </w:r>
    </w:p>
  </w:footnote>
  <w:footnote w:type="continuationNotice" w:id="1">
    <w:p w14:paraId="6A4F04DF" w14:textId="77777777" w:rsidR="00936202" w:rsidRDefault="0093620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E7364"/>
    <w:multiLevelType w:val="hybridMultilevel"/>
    <w:tmpl w:val="22FA2B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4F42C6"/>
    <w:multiLevelType w:val="multilevel"/>
    <w:tmpl w:val="F43C2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06110"/>
    <w:multiLevelType w:val="multilevel"/>
    <w:tmpl w:val="F38C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A00EB7"/>
    <w:multiLevelType w:val="multilevel"/>
    <w:tmpl w:val="75DA9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0232F5"/>
    <w:multiLevelType w:val="multilevel"/>
    <w:tmpl w:val="35849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0B3E7052"/>
    <w:multiLevelType w:val="multilevel"/>
    <w:tmpl w:val="98488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9A4686"/>
    <w:multiLevelType w:val="multilevel"/>
    <w:tmpl w:val="A0267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45535B"/>
    <w:multiLevelType w:val="multilevel"/>
    <w:tmpl w:val="2486A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E23870"/>
    <w:multiLevelType w:val="multilevel"/>
    <w:tmpl w:val="B35A0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AF3748"/>
    <w:multiLevelType w:val="multilevel"/>
    <w:tmpl w:val="EAC40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CE355B"/>
    <w:multiLevelType w:val="multilevel"/>
    <w:tmpl w:val="22021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3C2BDE"/>
    <w:multiLevelType w:val="multilevel"/>
    <w:tmpl w:val="3BAE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3694F7A"/>
    <w:multiLevelType w:val="hybridMultilevel"/>
    <w:tmpl w:val="6F163A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4194894"/>
    <w:multiLevelType w:val="multilevel"/>
    <w:tmpl w:val="383A8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49A123C"/>
    <w:multiLevelType w:val="multilevel"/>
    <w:tmpl w:val="8E04A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69D4432"/>
    <w:multiLevelType w:val="multilevel"/>
    <w:tmpl w:val="C8D67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A20BD4"/>
    <w:multiLevelType w:val="multilevel"/>
    <w:tmpl w:val="D7D4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CB1E24"/>
    <w:multiLevelType w:val="multilevel"/>
    <w:tmpl w:val="25FC8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6ED358B"/>
    <w:multiLevelType w:val="multilevel"/>
    <w:tmpl w:val="AF3AB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9F34614"/>
    <w:multiLevelType w:val="multilevel"/>
    <w:tmpl w:val="4CF60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A2E0678"/>
    <w:multiLevelType w:val="multilevel"/>
    <w:tmpl w:val="D1204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BBF261A"/>
    <w:multiLevelType w:val="multilevel"/>
    <w:tmpl w:val="B5C278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3" w15:restartNumberingAfterBreak="0">
    <w:nsid w:val="1D2728E6"/>
    <w:multiLevelType w:val="multilevel"/>
    <w:tmpl w:val="81262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DBF643A"/>
    <w:multiLevelType w:val="multilevel"/>
    <w:tmpl w:val="918E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F6C3B68"/>
    <w:multiLevelType w:val="hybridMultilevel"/>
    <w:tmpl w:val="C16A927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1F9C654D"/>
    <w:multiLevelType w:val="multilevel"/>
    <w:tmpl w:val="EA427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14802F1"/>
    <w:multiLevelType w:val="multilevel"/>
    <w:tmpl w:val="03EA8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1835699"/>
    <w:multiLevelType w:val="multilevel"/>
    <w:tmpl w:val="C52E0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DC4748"/>
    <w:multiLevelType w:val="multilevel"/>
    <w:tmpl w:val="D494C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5457797"/>
    <w:multiLevelType w:val="hybridMultilevel"/>
    <w:tmpl w:val="510CC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5A26E6D"/>
    <w:multiLevelType w:val="multilevel"/>
    <w:tmpl w:val="1138D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6C63F3E"/>
    <w:multiLevelType w:val="multilevel"/>
    <w:tmpl w:val="F14A3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6FA7D08"/>
    <w:multiLevelType w:val="multilevel"/>
    <w:tmpl w:val="D03E8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9E32929"/>
    <w:multiLevelType w:val="multilevel"/>
    <w:tmpl w:val="9190B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A3C6CD9"/>
    <w:multiLevelType w:val="multilevel"/>
    <w:tmpl w:val="260E3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B063E37"/>
    <w:multiLevelType w:val="multilevel"/>
    <w:tmpl w:val="1E2E4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BAD4EAD"/>
    <w:multiLevelType w:val="multilevel"/>
    <w:tmpl w:val="11F8A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DE60DBE"/>
    <w:multiLevelType w:val="multilevel"/>
    <w:tmpl w:val="C8004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EC738B1"/>
    <w:multiLevelType w:val="multilevel"/>
    <w:tmpl w:val="2A9C1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FB33435"/>
    <w:multiLevelType w:val="multilevel"/>
    <w:tmpl w:val="2C701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1583AAF"/>
    <w:multiLevelType w:val="multilevel"/>
    <w:tmpl w:val="26F25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718436F"/>
    <w:multiLevelType w:val="multilevel"/>
    <w:tmpl w:val="84808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7AA26FA"/>
    <w:multiLevelType w:val="multilevel"/>
    <w:tmpl w:val="EDAEB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7F746F5"/>
    <w:multiLevelType w:val="multilevel"/>
    <w:tmpl w:val="E63AC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B5B4B89"/>
    <w:multiLevelType w:val="multilevel"/>
    <w:tmpl w:val="08C6D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B7F4279"/>
    <w:multiLevelType w:val="multilevel"/>
    <w:tmpl w:val="C0668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BFB555E"/>
    <w:multiLevelType w:val="multilevel"/>
    <w:tmpl w:val="5DB2C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BFE4D22"/>
    <w:multiLevelType w:val="multilevel"/>
    <w:tmpl w:val="CC0A5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3C5D6AC0"/>
    <w:multiLevelType w:val="multilevel"/>
    <w:tmpl w:val="0A12B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CBC3FC9"/>
    <w:multiLevelType w:val="hybridMultilevel"/>
    <w:tmpl w:val="6BAE4A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3D650E5F"/>
    <w:multiLevelType w:val="hybridMultilevel"/>
    <w:tmpl w:val="F50204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3D911AE1"/>
    <w:multiLevelType w:val="multilevel"/>
    <w:tmpl w:val="A17CA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1FA5F78"/>
    <w:multiLevelType w:val="multilevel"/>
    <w:tmpl w:val="8076A9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72233CA"/>
    <w:multiLevelType w:val="multilevel"/>
    <w:tmpl w:val="2CA2C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7FE2E64"/>
    <w:multiLevelType w:val="multilevel"/>
    <w:tmpl w:val="F7D42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93659A0"/>
    <w:multiLevelType w:val="multilevel"/>
    <w:tmpl w:val="3A12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A4D3396"/>
    <w:multiLevelType w:val="multilevel"/>
    <w:tmpl w:val="A1A83E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B2755DF"/>
    <w:multiLevelType w:val="multilevel"/>
    <w:tmpl w:val="32DEE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1" w15:restartNumberingAfterBreak="0">
    <w:nsid w:val="4DB72F99"/>
    <w:multiLevelType w:val="multilevel"/>
    <w:tmpl w:val="6D6E7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E6C585D"/>
    <w:multiLevelType w:val="multilevel"/>
    <w:tmpl w:val="6E8453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1C370E7"/>
    <w:multiLevelType w:val="hybridMultilevel"/>
    <w:tmpl w:val="148A74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53F52E79"/>
    <w:multiLevelType w:val="multilevel"/>
    <w:tmpl w:val="1FEC2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8DE173E"/>
    <w:multiLevelType w:val="multilevel"/>
    <w:tmpl w:val="93268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C933CF3"/>
    <w:multiLevelType w:val="multilevel"/>
    <w:tmpl w:val="D87237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ED42E8B"/>
    <w:multiLevelType w:val="multilevel"/>
    <w:tmpl w:val="74E03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F005FDD"/>
    <w:multiLevelType w:val="multilevel"/>
    <w:tmpl w:val="BDA6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FE51FC9"/>
    <w:multiLevelType w:val="multilevel"/>
    <w:tmpl w:val="31D0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2D26657"/>
    <w:multiLevelType w:val="hybridMultilevel"/>
    <w:tmpl w:val="E9504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64C77041"/>
    <w:multiLevelType w:val="hybridMultilevel"/>
    <w:tmpl w:val="71EA7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664819F8"/>
    <w:multiLevelType w:val="multilevel"/>
    <w:tmpl w:val="E2022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7D81EF8"/>
    <w:multiLevelType w:val="multilevel"/>
    <w:tmpl w:val="AE880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82F1F3A"/>
    <w:multiLevelType w:val="multilevel"/>
    <w:tmpl w:val="34BEE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C9552EB"/>
    <w:multiLevelType w:val="multilevel"/>
    <w:tmpl w:val="84BA4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CBD5ACA"/>
    <w:multiLevelType w:val="multilevel"/>
    <w:tmpl w:val="A51CA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D925C0F"/>
    <w:multiLevelType w:val="multilevel"/>
    <w:tmpl w:val="D48CB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E452776"/>
    <w:multiLevelType w:val="multilevel"/>
    <w:tmpl w:val="196ED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EFA4BEA"/>
    <w:multiLevelType w:val="multilevel"/>
    <w:tmpl w:val="0E3C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75EC2C1F"/>
    <w:multiLevelType w:val="multilevel"/>
    <w:tmpl w:val="C180E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6" w15:restartNumberingAfterBreak="0">
    <w:nsid w:val="78220962"/>
    <w:multiLevelType w:val="multilevel"/>
    <w:tmpl w:val="5DDC5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B111D99"/>
    <w:multiLevelType w:val="multilevel"/>
    <w:tmpl w:val="74D0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B1E0802"/>
    <w:multiLevelType w:val="multilevel"/>
    <w:tmpl w:val="D9727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DD81EE0"/>
    <w:multiLevelType w:val="multilevel"/>
    <w:tmpl w:val="3EB0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DF57F34"/>
    <w:multiLevelType w:val="multilevel"/>
    <w:tmpl w:val="9A08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E862681"/>
    <w:multiLevelType w:val="multilevel"/>
    <w:tmpl w:val="A8241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E901FEE"/>
    <w:multiLevelType w:val="multilevel"/>
    <w:tmpl w:val="332A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EC656B3"/>
    <w:multiLevelType w:val="multilevel"/>
    <w:tmpl w:val="BF9A2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97433206">
    <w:abstractNumId w:val="60"/>
  </w:num>
  <w:num w:numId="2" w16cid:durableId="1358655616">
    <w:abstractNumId w:val="54"/>
  </w:num>
  <w:num w:numId="3" w16cid:durableId="734664851">
    <w:abstractNumId w:val="69"/>
  </w:num>
  <w:num w:numId="4" w16cid:durableId="947661450">
    <w:abstractNumId w:val="68"/>
  </w:num>
  <w:num w:numId="5" w16cid:durableId="818770111">
    <w:abstractNumId w:val="5"/>
  </w:num>
  <w:num w:numId="6" w16cid:durableId="345137719">
    <w:abstractNumId w:val="85"/>
  </w:num>
  <w:num w:numId="7" w16cid:durableId="282617308">
    <w:abstractNumId w:val="64"/>
  </w:num>
  <w:num w:numId="8" w16cid:durableId="722753219">
    <w:abstractNumId w:val="63"/>
  </w:num>
  <w:num w:numId="9" w16cid:durableId="295375760">
    <w:abstractNumId w:val="30"/>
  </w:num>
  <w:num w:numId="10" w16cid:durableId="1436707557">
    <w:abstractNumId w:val="13"/>
  </w:num>
  <w:num w:numId="11" w16cid:durableId="823205660">
    <w:abstractNumId w:val="25"/>
  </w:num>
  <w:num w:numId="12" w16cid:durableId="2020572551">
    <w:abstractNumId w:val="57"/>
  </w:num>
  <w:num w:numId="13" w16cid:durableId="1666081225">
    <w:abstractNumId w:val="77"/>
  </w:num>
  <w:num w:numId="14" w16cid:durableId="1778795792">
    <w:abstractNumId w:val="31"/>
  </w:num>
  <w:num w:numId="15" w16cid:durableId="1177698054">
    <w:abstractNumId w:val="36"/>
  </w:num>
  <w:num w:numId="16" w16cid:durableId="886720838">
    <w:abstractNumId w:val="38"/>
  </w:num>
  <w:num w:numId="17" w16cid:durableId="346442915">
    <w:abstractNumId w:val="43"/>
  </w:num>
  <w:num w:numId="18" w16cid:durableId="357893780">
    <w:abstractNumId w:val="53"/>
  </w:num>
  <w:num w:numId="19" w16cid:durableId="784691613">
    <w:abstractNumId w:val="1"/>
  </w:num>
  <w:num w:numId="20" w16cid:durableId="1701009897">
    <w:abstractNumId w:val="78"/>
  </w:num>
  <w:num w:numId="21" w16cid:durableId="147475370">
    <w:abstractNumId w:val="19"/>
  </w:num>
  <w:num w:numId="22" w16cid:durableId="630596455">
    <w:abstractNumId w:val="89"/>
  </w:num>
  <w:num w:numId="23" w16cid:durableId="1457287062">
    <w:abstractNumId w:val="81"/>
  </w:num>
  <w:num w:numId="24" w16cid:durableId="29259267">
    <w:abstractNumId w:val="83"/>
  </w:num>
  <w:num w:numId="25" w16cid:durableId="1989821698">
    <w:abstractNumId w:val="18"/>
  </w:num>
  <w:num w:numId="26" w16cid:durableId="1017345236">
    <w:abstractNumId w:val="15"/>
  </w:num>
  <w:num w:numId="27" w16cid:durableId="522397875">
    <w:abstractNumId w:val="48"/>
  </w:num>
  <w:num w:numId="28" w16cid:durableId="1313606633">
    <w:abstractNumId w:val="29"/>
  </w:num>
  <w:num w:numId="29" w16cid:durableId="787092990">
    <w:abstractNumId w:val="32"/>
  </w:num>
  <w:num w:numId="30" w16cid:durableId="38676188">
    <w:abstractNumId w:val="6"/>
  </w:num>
  <w:num w:numId="31" w16cid:durableId="731317428">
    <w:abstractNumId w:val="80"/>
  </w:num>
  <w:num w:numId="32" w16cid:durableId="1845127023">
    <w:abstractNumId w:val="21"/>
  </w:num>
  <w:num w:numId="33" w16cid:durableId="1917200475">
    <w:abstractNumId w:val="61"/>
  </w:num>
  <w:num w:numId="34" w16cid:durableId="561527087">
    <w:abstractNumId w:val="8"/>
  </w:num>
  <w:num w:numId="35" w16cid:durableId="2078164140">
    <w:abstractNumId w:val="87"/>
  </w:num>
  <w:num w:numId="36" w16cid:durableId="862014729">
    <w:abstractNumId w:val="58"/>
  </w:num>
  <w:num w:numId="37" w16cid:durableId="1185092019">
    <w:abstractNumId w:val="4"/>
  </w:num>
  <w:num w:numId="38" w16cid:durableId="1759129662">
    <w:abstractNumId w:val="39"/>
  </w:num>
  <w:num w:numId="39" w16cid:durableId="1971282021">
    <w:abstractNumId w:val="93"/>
  </w:num>
  <w:num w:numId="40" w16cid:durableId="963971589">
    <w:abstractNumId w:val="59"/>
  </w:num>
  <w:num w:numId="41" w16cid:durableId="1704675134">
    <w:abstractNumId w:val="24"/>
  </w:num>
  <w:num w:numId="42" w16cid:durableId="1849058888">
    <w:abstractNumId w:val="55"/>
  </w:num>
  <w:num w:numId="43" w16cid:durableId="1037512912">
    <w:abstractNumId w:val="17"/>
  </w:num>
  <w:num w:numId="44" w16cid:durableId="1193836001">
    <w:abstractNumId w:val="75"/>
  </w:num>
  <w:num w:numId="45" w16cid:durableId="1273249724">
    <w:abstractNumId w:val="92"/>
  </w:num>
  <w:num w:numId="46" w16cid:durableId="1046221433">
    <w:abstractNumId w:val="71"/>
  </w:num>
  <w:num w:numId="47" w16cid:durableId="1883710389">
    <w:abstractNumId w:val="70"/>
  </w:num>
  <w:num w:numId="48" w16cid:durableId="467357882">
    <w:abstractNumId w:val="91"/>
  </w:num>
  <w:num w:numId="49" w16cid:durableId="1782608433">
    <w:abstractNumId w:val="49"/>
  </w:num>
  <w:num w:numId="50" w16cid:durableId="2110588105">
    <w:abstractNumId w:val="88"/>
  </w:num>
  <w:num w:numId="51" w16cid:durableId="1261572509">
    <w:abstractNumId w:val="41"/>
  </w:num>
  <w:num w:numId="52" w16cid:durableId="1538857704">
    <w:abstractNumId w:val="86"/>
  </w:num>
  <w:num w:numId="53" w16cid:durableId="890069628">
    <w:abstractNumId w:val="84"/>
  </w:num>
  <w:num w:numId="54" w16cid:durableId="627515990">
    <w:abstractNumId w:val="22"/>
  </w:num>
  <w:num w:numId="55" w16cid:durableId="1951548477">
    <w:abstractNumId w:val="46"/>
  </w:num>
  <w:num w:numId="56" w16cid:durableId="224997599">
    <w:abstractNumId w:val="11"/>
  </w:num>
  <w:num w:numId="57" w16cid:durableId="1209799153">
    <w:abstractNumId w:val="34"/>
  </w:num>
  <w:num w:numId="58" w16cid:durableId="192767818">
    <w:abstractNumId w:val="62"/>
  </w:num>
  <w:num w:numId="59" w16cid:durableId="213198257">
    <w:abstractNumId w:val="51"/>
  </w:num>
  <w:num w:numId="60" w16cid:durableId="1338464430">
    <w:abstractNumId w:val="76"/>
  </w:num>
  <w:num w:numId="61" w16cid:durableId="461769621">
    <w:abstractNumId w:val="67"/>
  </w:num>
  <w:num w:numId="62" w16cid:durableId="1744179584">
    <w:abstractNumId w:val="7"/>
  </w:num>
  <w:num w:numId="63" w16cid:durableId="1950500992">
    <w:abstractNumId w:val="9"/>
  </w:num>
  <w:num w:numId="64" w16cid:durableId="1149058505">
    <w:abstractNumId w:val="72"/>
  </w:num>
  <w:num w:numId="65" w16cid:durableId="424571096">
    <w:abstractNumId w:val="16"/>
  </w:num>
  <w:num w:numId="66" w16cid:durableId="318116946">
    <w:abstractNumId w:val="82"/>
  </w:num>
  <w:num w:numId="67" w16cid:durableId="923883716">
    <w:abstractNumId w:val="45"/>
  </w:num>
  <w:num w:numId="68" w16cid:durableId="738484318">
    <w:abstractNumId w:val="50"/>
  </w:num>
  <w:num w:numId="69" w16cid:durableId="373236097">
    <w:abstractNumId w:val="0"/>
  </w:num>
  <w:num w:numId="70" w16cid:durableId="611085454">
    <w:abstractNumId w:val="65"/>
  </w:num>
  <w:num w:numId="71" w16cid:durableId="1504204152">
    <w:abstractNumId w:val="44"/>
  </w:num>
  <w:num w:numId="72" w16cid:durableId="537743969">
    <w:abstractNumId w:val="35"/>
  </w:num>
  <w:num w:numId="73" w16cid:durableId="1637372073">
    <w:abstractNumId w:val="33"/>
  </w:num>
  <w:num w:numId="74" w16cid:durableId="651715703">
    <w:abstractNumId w:val="20"/>
  </w:num>
  <w:num w:numId="75" w16cid:durableId="1428885957">
    <w:abstractNumId w:val="74"/>
  </w:num>
  <w:num w:numId="76" w16cid:durableId="1532498739">
    <w:abstractNumId w:val="66"/>
  </w:num>
  <w:num w:numId="77" w16cid:durableId="728112623">
    <w:abstractNumId w:val="40"/>
  </w:num>
  <w:num w:numId="78" w16cid:durableId="550465504">
    <w:abstractNumId w:val="23"/>
  </w:num>
  <w:num w:numId="79" w16cid:durableId="1107040563">
    <w:abstractNumId w:val="37"/>
  </w:num>
  <w:num w:numId="80" w16cid:durableId="795218470">
    <w:abstractNumId w:val="26"/>
  </w:num>
  <w:num w:numId="81" w16cid:durableId="2096171789">
    <w:abstractNumId w:val="73"/>
  </w:num>
  <w:num w:numId="82" w16cid:durableId="1620799849">
    <w:abstractNumId w:val="10"/>
  </w:num>
  <w:num w:numId="83" w16cid:durableId="585194540">
    <w:abstractNumId w:val="27"/>
  </w:num>
  <w:num w:numId="84" w16cid:durableId="1646355845">
    <w:abstractNumId w:val="14"/>
  </w:num>
  <w:num w:numId="85" w16cid:durableId="387732486">
    <w:abstractNumId w:val="90"/>
  </w:num>
  <w:num w:numId="86" w16cid:durableId="1446343535">
    <w:abstractNumId w:val="28"/>
  </w:num>
  <w:num w:numId="87" w16cid:durableId="529952462">
    <w:abstractNumId w:val="47"/>
  </w:num>
  <w:num w:numId="88" w16cid:durableId="2091852011">
    <w:abstractNumId w:val="2"/>
  </w:num>
  <w:num w:numId="89" w16cid:durableId="1726831298">
    <w:abstractNumId w:val="3"/>
  </w:num>
  <w:num w:numId="90" w16cid:durableId="16926836">
    <w:abstractNumId w:val="12"/>
  </w:num>
  <w:num w:numId="91" w16cid:durableId="1951013247">
    <w:abstractNumId w:val="79"/>
  </w:num>
  <w:num w:numId="92" w16cid:durableId="1006057036">
    <w:abstractNumId w:val="56"/>
  </w:num>
  <w:num w:numId="93" w16cid:durableId="267660965">
    <w:abstractNumId w:val="52"/>
  </w:num>
  <w:num w:numId="94" w16cid:durableId="1811702905">
    <w:abstractNumId w:val="4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03"/>
    <w:rsid w:val="000013C8"/>
    <w:rsid w:val="00001453"/>
    <w:rsid w:val="000014F6"/>
    <w:rsid w:val="0000169D"/>
    <w:rsid w:val="00001765"/>
    <w:rsid w:val="00001847"/>
    <w:rsid w:val="000019BE"/>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9B4"/>
    <w:rsid w:val="00004A57"/>
    <w:rsid w:val="00004AD9"/>
    <w:rsid w:val="0000530F"/>
    <w:rsid w:val="00005379"/>
    <w:rsid w:val="00005403"/>
    <w:rsid w:val="000056E9"/>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BA6"/>
    <w:rsid w:val="00006C98"/>
    <w:rsid w:val="00006EB3"/>
    <w:rsid w:val="00006F9E"/>
    <w:rsid w:val="00006FD7"/>
    <w:rsid w:val="000070CD"/>
    <w:rsid w:val="00007359"/>
    <w:rsid w:val="000073C7"/>
    <w:rsid w:val="000076D5"/>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163"/>
    <w:rsid w:val="00042290"/>
    <w:rsid w:val="00042505"/>
    <w:rsid w:val="00042927"/>
    <w:rsid w:val="00042980"/>
    <w:rsid w:val="00042BA5"/>
    <w:rsid w:val="00042C4D"/>
    <w:rsid w:val="0004331B"/>
    <w:rsid w:val="00043747"/>
    <w:rsid w:val="00043761"/>
    <w:rsid w:val="00043A7F"/>
    <w:rsid w:val="00043AA5"/>
    <w:rsid w:val="00043ADE"/>
    <w:rsid w:val="00043B13"/>
    <w:rsid w:val="00043B21"/>
    <w:rsid w:val="00043B42"/>
    <w:rsid w:val="00043C57"/>
    <w:rsid w:val="00043C95"/>
    <w:rsid w:val="00043ED4"/>
    <w:rsid w:val="000440E1"/>
    <w:rsid w:val="00044114"/>
    <w:rsid w:val="00044469"/>
    <w:rsid w:val="00044522"/>
    <w:rsid w:val="00044568"/>
    <w:rsid w:val="00044611"/>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57F55"/>
    <w:rsid w:val="0006008E"/>
    <w:rsid w:val="000600A7"/>
    <w:rsid w:val="0006061D"/>
    <w:rsid w:val="000608C7"/>
    <w:rsid w:val="00060923"/>
    <w:rsid w:val="00060A5E"/>
    <w:rsid w:val="00060B9B"/>
    <w:rsid w:val="00060C88"/>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C79"/>
    <w:rsid w:val="00063EF0"/>
    <w:rsid w:val="00063F8F"/>
    <w:rsid w:val="0006412B"/>
    <w:rsid w:val="0006425B"/>
    <w:rsid w:val="000643B3"/>
    <w:rsid w:val="0006444F"/>
    <w:rsid w:val="0006445C"/>
    <w:rsid w:val="00064464"/>
    <w:rsid w:val="000644B5"/>
    <w:rsid w:val="0006459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4E50"/>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3D"/>
    <w:rsid w:val="000A345E"/>
    <w:rsid w:val="000A34C5"/>
    <w:rsid w:val="000A358F"/>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49C"/>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A46"/>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7AD"/>
    <w:rsid w:val="000C08EF"/>
    <w:rsid w:val="000C09B0"/>
    <w:rsid w:val="000C0AD8"/>
    <w:rsid w:val="000C0CC6"/>
    <w:rsid w:val="000C0CFF"/>
    <w:rsid w:val="000C0D6A"/>
    <w:rsid w:val="000C0E60"/>
    <w:rsid w:val="000C1187"/>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E1C"/>
    <w:rsid w:val="000D6E28"/>
    <w:rsid w:val="000D6E30"/>
    <w:rsid w:val="000D7088"/>
    <w:rsid w:val="000D72E1"/>
    <w:rsid w:val="000D73D0"/>
    <w:rsid w:val="000D73D2"/>
    <w:rsid w:val="000D748F"/>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51"/>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6"/>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14"/>
    <w:rsid w:val="001102D6"/>
    <w:rsid w:val="001107B1"/>
    <w:rsid w:val="00110A4C"/>
    <w:rsid w:val="00110D50"/>
    <w:rsid w:val="00110E70"/>
    <w:rsid w:val="00110F27"/>
    <w:rsid w:val="00110F59"/>
    <w:rsid w:val="00111144"/>
    <w:rsid w:val="001111DC"/>
    <w:rsid w:val="001114AE"/>
    <w:rsid w:val="0011155D"/>
    <w:rsid w:val="001115FA"/>
    <w:rsid w:val="00111695"/>
    <w:rsid w:val="00111FDD"/>
    <w:rsid w:val="00112048"/>
    <w:rsid w:val="00112054"/>
    <w:rsid w:val="0011205C"/>
    <w:rsid w:val="00112102"/>
    <w:rsid w:val="001121D2"/>
    <w:rsid w:val="0011243C"/>
    <w:rsid w:val="0011247F"/>
    <w:rsid w:val="001124FF"/>
    <w:rsid w:val="00112664"/>
    <w:rsid w:val="00112710"/>
    <w:rsid w:val="00112749"/>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C3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CA2"/>
    <w:rsid w:val="00142EBB"/>
    <w:rsid w:val="00142F1F"/>
    <w:rsid w:val="0014300B"/>
    <w:rsid w:val="001430E9"/>
    <w:rsid w:val="0014337D"/>
    <w:rsid w:val="001433D8"/>
    <w:rsid w:val="001433FE"/>
    <w:rsid w:val="00143654"/>
    <w:rsid w:val="001437E5"/>
    <w:rsid w:val="00143A92"/>
    <w:rsid w:val="00143D5B"/>
    <w:rsid w:val="00143E7B"/>
    <w:rsid w:val="00143F1E"/>
    <w:rsid w:val="0014437E"/>
    <w:rsid w:val="001443C4"/>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7F"/>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4E"/>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521C"/>
    <w:rsid w:val="00185247"/>
    <w:rsid w:val="00185639"/>
    <w:rsid w:val="001856EB"/>
    <w:rsid w:val="001857C9"/>
    <w:rsid w:val="0018580B"/>
    <w:rsid w:val="00185814"/>
    <w:rsid w:val="00185877"/>
    <w:rsid w:val="00185BE0"/>
    <w:rsid w:val="00185E4A"/>
    <w:rsid w:val="00185F0F"/>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7001"/>
    <w:rsid w:val="00187028"/>
    <w:rsid w:val="00187062"/>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7A0"/>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C4A"/>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D7F"/>
    <w:rsid w:val="001C30F8"/>
    <w:rsid w:val="001C31F7"/>
    <w:rsid w:val="001C3373"/>
    <w:rsid w:val="001C33A0"/>
    <w:rsid w:val="001C3418"/>
    <w:rsid w:val="001C3514"/>
    <w:rsid w:val="001C356F"/>
    <w:rsid w:val="001C3644"/>
    <w:rsid w:val="001C37A3"/>
    <w:rsid w:val="001C383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A7"/>
    <w:rsid w:val="001D15AE"/>
    <w:rsid w:val="001D161B"/>
    <w:rsid w:val="001D17FC"/>
    <w:rsid w:val="001D183D"/>
    <w:rsid w:val="001D18C9"/>
    <w:rsid w:val="001D19EF"/>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408"/>
    <w:rsid w:val="001D496A"/>
    <w:rsid w:val="001D49B2"/>
    <w:rsid w:val="001D4B13"/>
    <w:rsid w:val="001D4BDA"/>
    <w:rsid w:val="001D4E33"/>
    <w:rsid w:val="001D4E47"/>
    <w:rsid w:val="001D4F54"/>
    <w:rsid w:val="001D4F88"/>
    <w:rsid w:val="001D503F"/>
    <w:rsid w:val="001D5151"/>
    <w:rsid w:val="001D548D"/>
    <w:rsid w:val="001D5558"/>
    <w:rsid w:val="001D56E0"/>
    <w:rsid w:val="001D5A4F"/>
    <w:rsid w:val="001D5A98"/>
    <w:rsid w:val="001D5B7C"/>
    <w:rsid w:val="001D5C11"/>
    <w:rsid w:val="001D5CCE"/>
    <w:rsid w:val="001D5F04"/>
    <w:rsid w:val="001D5F39"/>
    <w:rsid w:val="001D61C3"/>
    <w:rsid w:val="001D625B"/>
    <w:rsid w:val="001D626B"/>
    <w:rsid w:val="001D6291"/>
    <w:rsid w:val="001D63AC"/>
    <w:rsid w:val="001D648A"/>
    <w:rsid w:val="001D6656"/>
    <w:rsid w:val="001D6B8E"/>
    <w:rsid w:val="001D6C8E"/>
    <w:rsid w:val="001D6CEA"/>
    <w:rsid w:val="001D6E5E"/>
    <w:rsid w:val="001D70FA"/>
    <w:rsid w:val="001D758B"/>
    <w:rsid w:val="001D75D5"/>
    <w:rsid w:val="001D7890"/>
    <w:rsid w:val="001D78AF"/>
    <w:rsid w:val="001D7A2D"/>
    <w:rsid w:val="001D7D5E"/>
    <w:rsid w:val="001D7E0C"/>
    <w:rsid w:val="001E00AD"/>
    <w:rsid w:val="001E013C"/>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B34"/>
    <w:rsid w:val="001E1C58"/>
    <w:rsid w:val="001E1CD9"/>
    <w:rsid w:val="001E1E5D"/>
    <w:rsid w:val="001E20F5"/>
    <w:rsid w:val="001E22D6"/>
    <w:rsid w:val="001E247F"/>
    <w:rsid w:val="001E2584"/>
    <w:rsid w:val="001E25ED"/>
    <w:rsid w:val="001E26F8"/>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BDB"/>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E82"/>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718"/>
    <w:rsid w:val="002157A8"/>
    <w:rsid w:val="002158D6"/>
    <w:rsid w:val="00215900"/>
    <w:rsid w:val="00215AF4"/>
    <w:rsid w:val="00215B20"/>
    <w:rsid w:val="00215C1C"/>
    <w:rsid w:val="00215F88"/>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5B"/>
    <w:rsid w:val="002211FF"/>
    <w:rsid w:val="0022124A"/>
    <w:rsid w:val="002212FA"/>
    <w:rsid w:val="002215AA"/>
    <w:rsid w:val="002216B8"/>
    <w:rsid w:val="0022190A"/>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AFC"/>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795"/>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6445"/>
    <w:rsid w:val="002867B2"/>
    <w:rsid w:val="00286811"/>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4A"/>
    <w:rsid w:val="002A0379"/>
    <w:rsid w:val="002A0432"/>
    <w:rsid w:val="002A04AB"/>
    <w:rsid w:val="002A069C"/>
    <w:rsid w:val="002A06B6"/>
    <w:rsid w:val="002A06BB"/>
    <w:rsid w:val="002A079A"/>
    <w:rsid w:val="002A09AC"/>
    <w:rsid w:val="002A0CD6"/>
    <w:rsid w:val="002A0D03"/>
    <w:rsid w:val="002A0EA9"/>
    <w:rsid w:val="002A13CA"/>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0C"/>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F5"/>
    <w:rsid w:val="002D4413"/>
    <w:rsid w:val="002D448C"/>
    <w:rsid w:val="002D49DA"/>
    <w:rsid w:val="002D4A17"/>
    <w:rsid w:val="002D4B0C"/>
    <w:rsid w:val="002D4D36"/>
    <w:rsid w:val="002D5062"/>
    <w:rsid w:val="002D5203"/>
    <w:rsid w:val="002D5263"/>
    <w:rsid w:val="002D5325"/>
    <w:rsid w:val="002D550E"/>
    <w:rsid w:val="002D5586"/>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E22"/>
    <w:rsid w:val="002D7EC9"/>
    <w:rsid w:val="002D7EDE"/>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2EF4"/>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608"/>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80"/>
    <w:rsid w:val="002F165B"/>
    <w:rsid w:val="002F16CF"/>
    <w:rsid w:val="002F17CE"/>
    <w:rsid w:val="002F193E"/>
    <w:rsid w:val="002F1B17"/>
    <w:rsid w:val="002F1B60"/>
    <w:rsid w:val="002F1C7D"/>
    <w:rsid w:val="002F1D07"/>
    <w:rsid w:val="002F1E53"/>
    <w:rsid w:val="002F2041"/>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C82"/>
    <w:rsid w:val="00301FAD"/>
    <w:rsid w:val="003020A5"/>
    <w:rsid w:val="0030212E"/>
    <w:rsid w:val="003022E8"/>
    <w:rsid w:val="00302449"/>
    <w:rsid w:val="003024B9"/>
    <w:rsid w:val="0030260B"/>
    <w:rsid w:val="0030279C"/>
    <w:rsid w:val="003027AF"/>
    <w:rsid w:val="00302882"/>
    <w:rsid w:val="00302958"/>
    <w:rsid w:val="00302B6E"/>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AD0"/>
    <w:rsid w:val="00303AD3"/>
    <w:rsid w:val="00303B71"/>
    <w:rsid w:val="00303CA8"/>
    <w:rsid w:val="00303E66"/>
    <w:rsid w:val="0030405F"/>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C80"/>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823"/>
    <w:rsid w:val="00317875"/>
    <w:rsid w:val="00317939"/>
    <w:rsid w:val="0031796D"/>
    <w:rsid w:val="00317A5E"/>
    <w:rsid w:val="00317C6E"/>
    <w:rsid w:val="00317CC5"/>
    <w:rsid w:val="00317CE5"/>
    <w:rsid w:val="00317D36"/>
    <w:rsid w:val="00317D4A"/>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90"/>
    <w:rsid w:val="0032180D"/>
    <w:rsid w:val="00321884"/>
    <w:rsid w:val="003218E1"/>
    <w:rsid w:val="00321945"/>
    <w:rsid w:val="00321C66"/>
    <w:rsid w:val="00321C6B"/>
    <w:rsid w:val="00321C86"/>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D9E"/>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8EE"/>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A1F"/>
    <w:rsid w:val="00395BC3"/>
    <w:rsid w:val="00395D31"/>
    <w:rsid w:val="00395D7E"/>
    <w:rsid w:val="00395E75"/>
    <w:rsid w:val="00395EC1"/>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200"/>
    <w:rsid w:val="003A030A"/>
    <w:rsid w:val="003A0619"/>
    <w:rsid w:val="003A0641"/>
    <w:rsid w:val="003A07A4"/>
    <w:rsid w:val="003A082A"/>
    <w:rsid w:val="003A08A8"/>
    <w:rsid w:val="003A0BB2"/>
    <w:rsid w:val="003A0D56"/>
    <w:rsid w:val="003A0ECE"/>
    <w:rsid w:val="003A12D4"/>
    <w:rsid w:val="003A136D"/>
    <w:rsid w:val="003A168C"/>
    <w:rsid w:val="003A1792"/>
    <w:rsid w:val="003A1920"/>
    <w:rsid w:val="003A19C8"/>
    <w:rsid w:val="003A1B05"/>
    <w:rsid w:val="003A1C1E"/>
    <w:rsid w:val="003A1E16"/>
    <w:rsid w:val="003A1EDE"/>
    <w:rsid w:val="003A2201"/>
    <w:rsid w:val="003A2813"/>
    <w:rsid w:val="003A2814"/>
    <w:rsid w:val="003A28EE"/>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85"/>
    <w:rsid w:val="003A69A2"/>
    <w:rsid w:val="003A6A0E"/>
    <w:rsid w:val="003A6A15"/>
    <w:rsid w:val="003A6C32"/>
    <w:rsid w:val="003A6C55"/>
    <w:rsid w:val="003A6C6A"/>
    <w:rsid w:val="003A6D3A"/>
    <w:rsid w:val="003A6E0A"/>
    <w:rsid w:val="003A6EF6"/>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8A"/>
    <w:rsid w:val="003C12BF"/>
    <w:rsid w:val="003C12F0"/>
    <w:rsid w:val="003C1472"/>
    <w:rsid w:val="003C1648"/>
    <w:rsid w:val="003C1695"/>
    <w:rsid w:val="003C16C4"/>
    <w:rsid w:val="003C1746"/>
    <w:rsid w:val="003C1814"/>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C22"/>
    <w:rsid w:val="003D4C2E"/>
    <w:rsid w:val="003D4C50"/>
    <w:rsid w:val="003D4D09"/>
    <w:rsid w:val="003D4E17"/>
    <w:rsid w:val="003D4EAF"/>
    <w:rsid w:val="003D4F67"/>
    <w:rsid w:val="003D51FB"/>
    <w:rsid w:val="003D5AF2"/>
    <w:rsid w:val="003D5BBE"/>
    <w:rsid w:val="003D5C4E"/>
    <w:rsid w:val="003D5CEF"/>
    <w:rsid w:val="003D5E64"/>
    <w:rsid w:val="003D5EB0"/>
    <w:rsid w:val="003D6179"/>
    <w:rsid w:val="003D65AA"/>
    <w:rsid w:val="003D65E1"/>
    <w:rsid w:val="003D6615"/>
    <w:rsid w:val="003D686C"/>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C7"/>
    <w:rsid w:val="003E398B"/>
    <w:rsid w:val="003E39BA"/>
    <w:rsid w:val="003E3B67"/>
    <w:rsid w:val="003E3BCB"/>
    <w:rsid w:val="003E3BEA"/>
    <w:rsid w:val="003E3C10"/>
    <w:rsid w:val="003E3D30"/>
    <w:rsid w:val="003E3D64"/>
    <w:rsid w:val="003E3DF5"/>
    <w:rsid w:val="003E4020"/>
    <w:rsid w:val="003E40C2"/>
    <w:rsid w:val="003E43F0"/>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AF8"/>
    <w:rsid w:val="003F6C35"/>
    <w:rsid w:val="003F6CA0"/>
    <w:rsid w:val="003F6D25"/>
    <w:rsid w:val="003F6F77"/>
    <w:rsid w:val="003F7115"/>
    <w:rsid w:val="003F7242"/>
    <w:rsid w:val="003F7298"/>
    <w:rsid w:val="003F77F4"/>
    <w:rsid w:val="003F7BD7"/>
    <w:rsid w:val="003F7E4B"/>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47A"/>
    <w:rsid w:val="00404505"/>
    <w:rsid w:val="0040474E"/>
    <w:rsid w:val="004048D7"/>
    <w:rsid w:val="00404914"/>
    <w:rsid w:val="004049E2"/>
    <w:rsid w:val="00404A03"/>
    <w:rsid w:val="00404AB9"/>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38D"/>
    <w:rsid w:val="004107D7"/>
    <w:rsid w:val="004107EE"/>
    <w:rsid w:val="00410AF6"/>
    <w:rsid w:val="00410BF6"/>
    <w:rsid w:val="00410E3D"/>
    <w:rsid w:val="00410E51"/>
    <w:rsid w:val="004111FA"/>
    <w:rsid w:val="004113E8"/>
    <w:rsid w:val="0041140F"/>
    <w:rsid w:val="00411415"/>
    <w:rsid w:val="0041155F"/>
    <w:rsid w:val="00411574"/>
    <w:rsid w:val="00411687"/>
    <w:rsid w:val="004118A4"/>
    <w:rsid w:val="00411931"/>
    <w:rsid w:val="004119AF"/>
    <w:rsid w:val="00411A9C"/>
    <w:rsid w:val="00411BCA"/>
    <w:rsid w:val="00411BE3"/>
    <w:rsid w:val="00411E61"/>
    <w:rsid w:val="00411EBF"/>
    <w:rsid w:val="00412751"/>
    <w:rsid w:val="00412B35"/>
    <w:rsid w:val="00412B8A"/>
    <w:rsid w:val="00412D03"/>
    <w:rsid w:val="00412E9B"/>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78D"/>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D3"/>
    <w:rsid w:val="00420CBD"/>
    <w:rsid w:val="00420DFB"/>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6C5"/>
    <w:rsid w:val="00440758"/>
    <w:rsid w:val="00440806"/>
    <w:rsid w:val="00440862"/>
    <w:rsid w:val="00440AE9"/>
    <w:rsid w:val="00440C77"/>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870"/>
    <w:rsid w:val="00446A23"/>
    <w:rsid w:val="00446D62"/>
    <w:rsid w:val="00446F40"/>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4DE"/>
    <w:rsid w:val="00450576"/>
    <w:rsid w:val="00450654"/>
    <w:rsid w:val="004506D2"/>
    <w:rsid w:val="004506E6"/>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F1"/>
    <w:rsid w:val="00457915"/>
    <w:rsid w:val="00457B02"/>
    <w:rsid w:val="00457F0C"/>
    <w:rsid w:val="00460186"/>
    <w:rsid w:val="004601C6"/>
    <w:rsid w:val="00460616"/>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B"/>
    <w:rsid w:val="00466682"/>
    <w:rsid w:val="004667A2"/>
    <w:rsid w:val="004667F2"/>
    <w:rsid w:val="0046686A"/>
    <w:rsid w:val="004669CB"/>
    <w:rsid w:val="00466B67"/>
    <w:rsid w:val="00466B9E"/>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413"/>
    <w:rsid w:val="00476421"/>
    <w:rsid w:val="0047645A"/>
    <w:rsid w:val="004766E1"/>
    <w:rsid w:val="0047673D"/>
    <w:rsid w:val="00476740"/>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E6"/>
    <w:rsid w:val="00487605"/>
    <w:rsid w:val="00487DEE"/>
    <w:rsid w:val="00487E7C"/>
    <w:rsid w:val="00487F4B"/>
    <w:rsid w:val="00490020"/>
    <w:rsid w:val="00490059"/>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BFB"/>
    <w:rsid w:val="00493C50"/>
    <w:rsid w:val="00493F61"/>
    <w:rsid w:val="00494009"/>
    <w:rsid w:val="00494157"/>
    <w:rsid w:val="004941FC"/>
    <w:rsid w:val="004941FE"/>
    <w:rsid w:val="004943E9"/>
    <w:rsid w:val="0049440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E3C"/>
    <w:rsid w:val="00495E94"/>
    <w:rsid w:val="00496079"/>
    <w:rsid w:val="004960C7"/>
    <w:rsid w:val="0049646D"/>
    <w:rsid w:val="00496AC5"/>
    <w:rsid w:val="00496CEF"/>
    <w:rsid w:val="00496E0D"/>
    <w:rsid w:val="00496FDC"/>
    <w:rsid w:val="004971FA"/>
    <w:rsid w:val="00497229"/>
    <w:rsid w:val="004973BD"/>
    <w:rsid w:val="004974BF"/>
    <w:rsid w:val="0049770C"/>
    <w:rsid w:val="0049785A"/>
    <w:rsid w:val="00497A7A"/>
    <w:rsid w:val="00497B78"/>
    <w:rsid w:val="00497DE5"/>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B1"/>
    <w:rsid w:val="004A2C15"/>
    <w:rsid w:val="004A2ECC"/>
    <w:rsid w:val="004A2F14"/>
    <w:rsid w:val="004A2F99"/>
    <w:rsid w:val="004A2FF2"/>
    <w:rsid w:val="004A3047"/>
    <w:rsid w:val="004A30A0"/>
    <w:rsid w:val="004A34DE"/>
    <w:rsid w:val="004A3676"/>
    <w:rsid w:val="004A3730"/>
    <w:rsid w:val="004A3791"/>
    <w:rsid w:val="004A38BE"/>
    <w:rsid w:val="004A3A58"/>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138"/>
    <w:rsid w:val="004B1310"/>
    <w:rsid w:val="004B147B"/>
    <w:rsid w:val="004B1681"/>
    <w:rsid w:val="004B1729"/>
    <w:rsid w:val="004B1927"/>
    <w:rsid w:val="004B1AE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765"/>
    <w:rsid w:val="004C1775"/>
    <w:rsid w:val="004C17C5"/>
    <w:rsid w:val="004C1984"/>
    <w:rsid w:val="004C1A0D"/>
    <w:rsid w:val="004C1C19"/>
    <w:rsid w:val="004C1CE2"/>
    <w:rsid w:val="004C1D87"/>
    <w:rsid w:val="004C1DAB"/>
    <w:rsid w:val="004C1F0F"/>
    <w:rsid w:val="004C1F49"/>
    <w:rsid w:val="004C24E3"/>
    <w:rsid w:val="004C2858"/>
    <w:rsid w:val="004C29A9"/>
    <w:rsid w:val="004C2B52"/>
    <w:rsid w:val="004C2BCA"/>
    <w:rsid w:val="004C2F70"/>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F82"/>
    <w:rsid w:val="004C7FF3"/>
    <w:rsid w:val="004D0212"/>
    <w:rsid w:val="004D03F2"/>
    <w:rsid w:val="004D0460"/>
    <w:rsid w:val="004D053F"/>
    <w:rsid w:val="004D0598"/>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BE0"/>
    <w:rsid w:val="004D4D3F"/>
    <w:rsid w:val="004D4E5B"/>
    <w:rsid w:val="004D52CA"/>
    <w:rsid w:val="004D531B"/>
    <w:rsid w:val="004D53F9"/>
    <w:rsid w:val="004D5818"/>
    <w:rsid w:val="004D589C"/>
    <w:rsid w:val="004D5B16"/>
    <w:rsid w:val="004D5B41"/>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2A9"/>
    <w:rsid w:val="004E0375"/>
    <w:rsid w:val="004E03F5"/>
    <w:rsid w:val="004E0500"/>
    <w:rsid w:val="004E053A"/>
    <w:rsid w:val="004E05FA"/>
    <w:rsid w:val="004E07E5"/>
    <w:rsid w:val="004E0808"/>
    <w:rsid w:val="004E0BFD"/>
    <w:rsid w:val="004E0C5B"/>
    <w:rsid w:val="004E0C75"/>
    <w:rsid w:val="004E0DF4"/>
    <w:rsid w:val="004E0F50"/>
    <w:rsid w:val="004E105D"/>
    <w:rsid w:val="004E12D7"/>
    <w:rsid w:val="004E12E0"/>
    <w:rsid w:val="004E15FD"/>
    <w:rsid w:val="004E165F"/>
    <w:rsid w:val="004E1814"/>
    <w:rsid w:val="004E188B"/>
    <w:rsid w:val="004E18C8"/>
    <w:rsid w:val="004E195D"/>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303"/>
    <w:rsid w:val="004E666E"/>
    <w:rsid w:val="004E683C"/>
    <w:rsid w:val="004E690B"/>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C2F"/>
    <w:rsid w:val="004F1F59"/>
    <w:rsid w:val="004F201F"/>
    <w:rsid w:val="004F2092"/>
    <w:rsid w:val="004F2122"/>
    <w:rsid w:val="004F225A"/>
    <w:rsid w:val="004F22BC"/>
    <w:rsid w:val="004F23CF"/>
    <w:rsid w:val="004F245C"/>
    <w:rsid w:val="004F268B"/>
    <w:rsid w:val="004F272E"/>
    <w:rsid w:val="004F2879"/>
    <w:rsid w:val="004F28CF"/>
    <w:rsid w:val="004F2CFE"/>
    <w:rsid w:val="004F31CA"/>
    <w:rsid w:val="004F31E8"/>
    <w:rsid w:val="004F3364"/>
    <w:rsid w:val="004F33F2"/>
    <w:rsid w:val="004F3448"/>
    <w:rsid w:val="004F355C"/>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B4"/>
    <w:rsid w:val="00503EAE"/>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90"/>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181"/>
    <w:rsid w:val="00533185"/>
    <w:rsid w:val="0053320C"/>
    <w:rsid w:val="00533232"/>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D9"/>
    <w:rsid w:val="00537DCE"/>
    <w:rsid w:val="00537EEE"/>
    <w:rsid w:val="005401A5"/>
    <w:rsid w:val="0054075E"/>
    <w:rsid w:val="00540794"/>
    <w:rsid w:val="005407BB"/>
    <w:rsid w:val="00540876"/>
    <w:rsid w:val="00540896"/>
    <w:rsid w:val="00540922"/>
    <w:rsid w:val="0054092A"/>
    <w:rsid w:val="00540AF7"/>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556"/>
    <w:rsid w:val="00555603"/>
    <w:rsid w:val="0055560E"/>
    <w:rsid w:val="005556C2"/>
    <w:rsid w:val="005557AE"/>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EA"/>
    <w:rsid w:val="00582296"/>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815"/>
    <w:rsid w:val="0058787A"/>
    <w:rsid w:val="00587B05"/>
    <w:rsid w:val="00587B34"/>
    <w:rsid w:val="00587C9C"/>
    <w:rsid w:val="00587DF8"/>
    <w:rsid w:val="005901F4"/>
    <w:rsid w:val="005902DE"/>
    <w:rsid w:val="00590548"/>
    <w:rsid w:val="00590699"/>
    <w:rsid w:val="005906E3"/>
    <w:rsid w:val="00590775"/>
    <w:rsid w:val="00590AE5"/>
    <w:rsid w:val="00590C25"/>
    <w:rsid w:val="00590C3D"/>
    <w:rsid w:val="00590D26"/>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D"/>
    <w:rsid w:val="00594A35"/>
    <w:rsid w:val="00594E83"/>
    <w:rsid w:val="00594F4A"/>
    <w:rsid w:val="0059556E"/>
    <w:rsid w:val="005957FC"/>
    <w:rsid w:val="00595933"/>
    <w:rsid w:val="00595A41"/>
    <w:rsid w:val="00595C68"/>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8B4"/>
    <w:rsid w:val="005A0A77"/>
    <w:rsid w:val="005A0C4E"/>
    <w:rsid w:val="005A0E4B"/>
    <w:rsid w:val="005A10F4"/>
    <w:rsid w:val="005A12A6"/>
    <w:rsid w:val="005A1337"/>
    <w:rsid w:val="005A134D"/>
    <w:rsid w:val="005A13EB"/>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BEF"/>
    <w:rsid w:val="005B4C68"/>
    <w:rsid w:val="005B5027"/>
    <w:rsid w:val="005B504D"/>
    <w:rsid w:val="005B564A"/>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F3"/>
    <w:rsid w:val="005C3402"/>
    <w:rsid w:val="005C3744"/>
    <w:rsid w:val="005C3A28"/>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200"/>
    <w:rsid w:val="005D353D"/>
    <w:rsid w:val="005D391E"/>
    <w:rsid w:val="005D3A1D"/>
    <w:rsid w:val="005D3B6D"/>
    <w:rsid w:val="005D3C0A"/>
    <w:rsid w:val="005D3FFF"/>
    <w:rsid w:val="005D421C"/>
    <w:rsid w:val="005D42BE"/>
    <w:rsid w:val="005D4304"/>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485"/>
    <w:rsid w:val="005E24DA"/>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E1"/>
    <w:rsid w:val="005E3E62"/>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98F"/>
    <w:rsid w:val="00610AF4"/>
    <w:rsid w:val="00610CA6"/>
    <w:rsid w:val="00610D4C"/>
    <w:rsid w:val="0061125B"/>
    <w:rsid w:val="006112B8"/>
    <w:rsid w:val="0061131B"/>
    <w:rsid w:val="0061164F"/>
    <w:rsid w:val="00611816"/>
    <w:rsid w:val="00611AA6"/>
    <w:rsid w:val="00611AE3"/>
    <w:rsid w:val="00611CA4"/>
    <w:rsid w:val="00611CA8"/>
    <w:rsid w:val="00611D2F"/>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E5"/>
    <w:rsid w:val="00616B6D"/>
    <w:rsid w:val="00616B87"/>
    <w:rsid w:val="00616BC2"/>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EF0"/>
    <w:rsid w:val="00645FC4"/>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BA3"/>
    <w:rsid w:val="00660E77"/>
    <w:rsid w:val="00660E98"/>
    <w:rsid w:val="006612EE"/>
    <w:rsid w:val="00661459"/>
    <w:rsid w:val="006614DD"/>
    <w:rsid w:val="006615EC"/>
    <w:rsid w:val="006616C1"/>
    <w:rsid w:val="006616E2"/>
    <w:rsid w:val="0066181C"/>
    <w:rsid w:val="00661959"/>
    <w:rsid w:val="00661A5D"/>
    <w:rsid w:val="00661AB9"/>
    <w:rsid w:val="00661BF2"/>
    <w:rsid w:val="00661CEB"/>
    <w:rsid w:val="00661E68"/>
    <w:rsid w:val="0066214A"/>
    <w:rsid w:val="00662218"/>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F3"/>
    <w:rsid w:val="00667785"/>
    <w:rsid w:val="00667823"/>
    <w:rsid w:val="00667C2F"/>
    <w:rsid w:val="00667C31"/>
    <w:rsid w:val="00667C62"/>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3EEA"/>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C3B"/>
    <w:rsid w:val="006B0C93"/>
    <w:rsid w:val="006B0F02"/>
    <w:rsid w:val="006B0F3B"/>
    <w:rsid w:val="006B1178"/>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51B"/>
    <w:rsid w:val="006E36FB"/>
    <w:rsid w:val="006E37FD"/>
    <w:rsid w:val="006E38E2"/>
    <w:rsid w:val="006E3981"/>
    <w:rsid w:val="006E3997"/>
    <w:rsid w:val="006E39BA"/>
    <w:rsid w:val="006E3C7F"/>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DB"/>
    <w:rsid w:val="006E6B41"/>
    <w:rsid w:val="006E6B7A"/>
    <w:rsid w:val="006E6BB6"/>
    <w:rsid w:val="006E6CD0"/>
    <w:rsid w:val="006E6CF3"/>
    <w:rsid w:val="006E6E20"/>
    <w:rsid w:val="006E6E54"/>
    <w:rsid w:val="006E7330"/>
    <w:rsid w:val="006E73AF"/>
    <w:rsid w:val="006E73CA"/>
    <w:rsid w:val="006E74A8"/>
    <w:rsid w:val="006E7802"/>
    <w:rsid w:val="006E796E"/>
    <w:rsid w:val="006E7EA8"/>
    <w:rsid w:val="006F01D3"/>
    <w:rsid w:val="006F02B9"/>
    <w:rsid w:val="006F02E7"/>
    <w:rsid w:val="006F0345"/>
    <w:rsid w:val="006F0363"/>
    <w:rsid w:val="006F0686"/>
    <w:rsid w:val="006F06EB"/>
    <w:rsid w:val="006F0BAD"/>
    <w:rsid w:val="006F0BC0"/>
    <w:rsid w:val="006F0ECD"/>
    <w:rsid w:val="006F0FF7"/>
    <w:rsid w:val="006F1078"/>
    <w:rsid w:val="006F11C0"/>
    <w:rsid w:val="006F120A"/>
    <w:rsid w:val="006F127B"/>
    <w:rsid w:val="006F131F"/>
    <w:rsid w:val="006F13C5"/>
    <w:rsid w:val="006F16DA"/>
    <w:rsid w:val="006F173C"/>
    <w:rsid w:val="006F1862"/>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B0"/>
    <w:rsid w:val="006F5DD4"/>
    <w:rsid w:val="006F6141"/>
    <w:rsid w:val="006F619D"/>
    <w:rsid w:val="006F6380"/>
    <w:rsid w:val="006F6717"/>
    <w:rsid w:val="006F68E7"/>
    <w:rsid w:val="006F69CB"/>
    <w:rsid w:val="006F6AF4"/>
    <w:rsid w:val="006F6B76"/>
    <w:rsid w:val="006F6D41"/>
    <w:rsid w:val="006F6D4A"/>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42"/>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7043"/>
    <w:rsid w:val="007071B1"/>
    <w:rsid w:val="007071F7"/>
    <w:rsid w:val="007072C1"/>
    <w:rsid w:val="0070733D"/>
    <w:rsid w:val="007073D9"/>
    <w:rsid w:val="007074E6"/>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D1B"/>
    <w:rsid w:val="00712D51"/>
    <w:rsid w:val="00712E93"/>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9C"/>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D85"/>
    <w:rsid w:val="00720ED2"/>
    <w:rsid w:val="00720F48"/>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731"/>
    <w:rsid w:val="00726884"/>
    <w:rsid w:val="007268E6"/>
    <w:rsid w:val="00726A16"/>
    <w:rsid w:val="00726A68"/>
    <w:rsid w:val="00726B2B"/>
    <w:rsid w:val="00726B69"/>
    <w:rsid w:val="00726BA8"/>
    <w:rsid w:val="00726C65"/>
    <w:rsid w:val="00726D7A"/>
    <w:rsid w:val="00726F0A"/>
    <w:rsid w:val="00727042"/>
    <w:rsid w:val="00727476"/>
    <w:rsid w:val="00727509"/>
    <w:rsid w:val="00727903"/>
    <w:rsid w:val="00727A6B"/>
    <w:rsid w:val="00727A70"/>
    <w:rsid w:val="00727B88"/>
    <w:rsid w:val="00727CB3"/>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412"/>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27B"/>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82"/>
    <w:rsid w:val="007413A9"/>
    <w:rsid w:val="007414A0"/>
    <w:rsid w:val="007414AC"/>
    <w:rsid w:val="007414D9"/>
    <w:rsid w:val="00741574"/>
    <w:rsid w:val="00741587"/>
    <w:rsid w:val="00741593"/>
    <w:rsid w:val="007415F2"/>
    <w:rsid w:val="00741604"/>
    <w:rsid w:val="00741663"/>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4F0"/>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440"/>
    <w:rsid w:val="007766D6"/>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912"/>
    <w:rsid w:val="007779BE"/>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37"/>
    <w:rsid w:val="007824A2"/>
    <w:rsid w:val="007824C1"/>
    <w:rsid w:val="00782515"/>
    <w:rsid w:val="00782574"/>
    <w:rsid w:val="007825DB"/>
    <w:rsid w:val="007825EC"/>
    <w:rsid w:val="0078267D"/>
    <w:rsid w:val="0078291E"/>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935"/>
    <w:rsid w:val="007969B3"/>
    <w:rsid w:val="00796C44"/>
    <w:rsid w:val="00796D47"/>
    <w:rsid w:val="00796DAD"/>
    <w:rsid w:val="00796DEF"/>
    <w:rsid w:val="00796F7D"/>
    <w:rsid w:val="007971F9"/>
    <w:rsid w:val="00797224"/>
    <w:rsid w:val="0079722E"/>
    <w:rsid w:val="00797491"/>
    <w:rsid w:val="007975E6"/>
    <w:rsid w:val="00797928"/>
    <w:rsid w:val="00797AE6"/>
    <w:rsid w:val="00797C81"/>
    <w:rsid w:val="00797CA7"/>
    <w:rsid w:val="00797D45"/>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657"/>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26F"/>
    <w:rsid w:val="007B42E4"/>
    <w:rsid w:val="007B42EC"/>
    <w:rsid w:val="007B42F5"/>
    <w:rsid w:val="007B43AA"/>
    <w:rsid w:val="007B45D4"/>
    <w:rsid w:val="007B4726"/>
    <w:rsid w:val="007B476C"/>
    <w:rsid w:val="007B4988"/>
    <w:rsid w:val="007B4ECA"/>
    <w:rsid w:val="007B508B"/>
    <w:rsid w:val="007B50CC"/>
    <w:rsid w:val="007B515A"/>
    <w:rsid w:val="007B5429"/>
    <w:rsid w:val="007B562F"/>
    <w:rsid w:val="007B5884"/>
    <w:rsid w:val="007B5C49"/>
    <w:rsid w:val="007B5D45"/>
    <w:rsid w:val="007B5F68"/>
    <w:rsid w:val="007B6115"/>
    <w:rsid w:val="007B625A"/>
    <w:rsid w:val="007B6371"/>
    <w:rsid w:val="007B642E"/>
    <w:rsid w:val="007B657E"/>
    <w:rsid w:val="007B66FC"/>
    <w:rsid w:val="007B69A2"/>
    <w:rsid w:val="007B6A74"/>
    <w:rsid w:val="007B6A7A"/>
    <w:rsid w:val="007B6B3B"/>
    <w:rsid w:val="007B6C94"/>
    <w:rsid w:val="007B6F1C"/>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73"/>
    <w:rsid w:val="007C74C9"/>
    <w:rsid w:val="007C74E4"/>
    <w:rsid w:val="007C7526"/>
    <w:rsid w:val="007C766F"/>
    <w:rsid w:val="007C767D"/>
    <w:rsid w:val="007C7771"/>
    <w:rsid w:val="007C77AD"/>
    <w:rsid w:val="007C78BC"/>
    <w:rsid w:val="007C7B82"/>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FD"/>
    <w:rsid w:val="007E1732"/>
    <w:rsid w:val="007E175C"/>
    <w:rsid w:val="007E18BE"/>
    <w:rsid w:val="007E1929"/>
    <w:rsid w:val="007E197D"/>
    <w:rsid w:val="007E19DA"/>
    <w:rsid w:val="007E1D8E"/>
    <w:rsid w:val="007E1F6A"/>
    <w:rsid w:val="007E21FB"/>
    <w:rsid w:val="007E2440"/>
    <w:rsid w:val="007E2564"/>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B47"/>
    <w:rsid w:val="00802C21"/>
    <w:rsid w:val="00802F9A"/>
    <w:rsid w:val="0080311D"/>
    <w:rsid w:val="008031F5"/>
    <w:rsid w:val="00803509"/>
    <w:rsid w:val="008035BE"/>
    <w:rsid w:val="00803AF5"/>
    <w:rsid w:val="00803BAD"/>
    <w:rsid w:val="00803C07"/>
    <w:rsid w:val="00803EE8"/>
    <w:rsid w:val="00803F59"/>
    <w:rsid w:val="00803FFD"/>
    <w:rsid w:val="0080430C"/>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844"/>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98E"/>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ED6"/>
    <w:rsid w:val="00833FD1"/>
    <w:rsid w:val="0083407A"/>
    <w:rsid w:val="008340B1"/>
    <w:rsid w:val="0083414A"/>
    <w:rsid w:val="00834249"/>
    <w:rsid w:val="00834418"/>
    <w:rsid w:val="0083444D"/>
    <w:rsid w:val="0083470F"/>
    <w:rsid w:val="00834906"/>
    <w:rsid w:val="00834A64"/>
    <w:rsid w:val="00834C67"/>
    <w:rsid w:val="00834F00"/>
    <w:rsid w:val="00835038"/>
    <w:rsid w:val="00835149"/>
    <w:rsid w:val="008351AF"/>
    <w:rsid w:val="00835487"/>
    <w:rsid w:val="00835598"/>
    <w:rsid w:val="0083561B"/>
    <w:rsid w:val="00835756"/>
    <w:rsid w:val="00835768"/>
    <w:rsid w:val="00835773"/>
    <w:rsid w:val="008357A5"/>
    <w:rsid w:val="00835800"/>
    <w:rsid w:val="008359B2"/>
    <w:rsid w:val="00835A25"/>
    <w:rsid w:val="00835AEF"/>
    <w:rsid w:val="00835B8D"/>
    <w:rsid w:val="00835CBD"/>
    <w:rsid w:val="00835D27"/>
    <w:rsid w:val="00835D49"/>
    <w:rsid w:val="00835FCC"/>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32"/>
    <w:rsid w:val="00881495"/>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8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C74"/>
    <w:rsid w:val="008B6D8E"/>
    <w:rsid w:val="008B6EAF"/>
    <w:rsid w:val="008B6F45"/>
    <w:rsid w:val="008B6F8C"/>
    <w:rsid w:val="008B709C"/>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92"/>
    <w:rsid w:val="008D2536"/>
    <w:rsid w:val="008D271B"/>
    <w:rsid w:val="008D2848"/>
    <w:rsid w:val="008D286A"/>
    <w:rsid w:val="008D2B13"/>
    <w:rsid w:val="008D2E0A"/>
    <w:rsid w:val="008D2FCF"/>
    <w:rsid w:val="008D3020"/>
    <w:rsid w:val="008D31AB"/>
    <w:rsid w:val="008D32DD"/>
    <w:rsid w:val="008D330F"/>
    <w:rsid w:val="008D36A4"/>
    <w:rsid w:val="008D36B4"/>
    <w:rsid w:val="008D38EB"/>
    <w:rsid w:val="008D3A4E"/>
    <w:rsid w:val="008D3A93"/>
    <w:rsid w:val="008D3C0F"/>
    <w:rsid w:val="008D3C17"/>
    <w:rsid w:val="008D3C1D"/>
    <w:rsid w:val="008D3D05"/>
    <w:rsid w:val="008D3ED9"/>
    <w:rsid w:val="008D3F17"/>
    <w:rsid w:val="008D402B"/>
    <w:rsid w:val="008D4298"/>
    <w:rsid w:val="008D43E0"/>
    <w:rsid w:val="008D4994"/>
    <w:rsid w:val="008D4AD6"/>
    <w:rsid w:val="008D4BD4"/>
    <w:rsid w:val="008D4C3C"/>
    <w:rsid w:val="008D4C4A"/>
    <w:rsid w:val="008D4CF9"/>
    <w:rsid w:val="008D4D15"/>
    <w:rsid w:val="008D5093"/>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54E"/>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A11"/>
    <w:rsid w:val="00900A17"/>
    <w:rsid w:val="00900BAC"/>
    <w:rsid w:val="00900BDB"/>
    <w:rsid w:val="00900CDE"/>
    <w:rsid w:val="00900F04"/>
    <w:rsid w:val="00900F4B"/>
    <w:rsid w:val="00900F69"/>
    <w:rsid w:val="00901024"/>
    <w:rsid w:val="00901032"/>
    <w:rsid w:val="00901301"/>
    <w:rsid w:val="0090130E"/>
    <w:rsid w:val="009013FD"/>
    <w:rsid w:val="009015CA"/>
    <w:rsid w:val="009019C7"/>
    <w:rsid w:val="00901A95"/>
    <w:rsid w:val="00901AD9"/>
    <w:rsid w:val="00901DF1"/>
    <w:rsid w:val="00901FEE"/>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C2"/>
    <w:rsid w:val="00911AFE"/>
    <w:rsid w:val="00911D4C"/>
    <w:rsid w:val="00911DBF"/>
    <w:rsid w:val="00911EBC"/>
    <w:rsid w:val="00911F67"/>
    <w:rsid w:val="009120FD"/>
    <w:rsid w:val="00912189"/>
    <w:rsid w:val="009123E9"/>
    <w:rsid w:val="00912566"/>
    <w:rsid w:val="009126A8"/>
    <w:rsid w:val="0091271B"/>
    <w:rsid w:val="0091274D"/>
    <w:rsid w:val="00912791"/>
    <w:rsid w:val="0091285E"/>
    <w:rsid w:val="009129FD"/>
    <w:rsid w:val="00912A4E"/>
    <w:rsid w:val="00912B11"/>
    <w:rsid w:val="00912DB5"/>
    <w:rsid w:val="00912E5E"/>
    <w:rsid w:val="00912EF0"/>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80C"/>
    <w:rsid w:val="0092787F"/>
    <w:rsid w:val="00927880"/>
    <w:rsid w:val="00927BE1"/>
    <w:rsid w:val="00927C19"/>
    <w:rsid w:val="00927E55"/>
    <w:rsid w:val="00927EAB"/>
    <w:rsid w:val="00927EE6"/>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38D"/>
    <w:rsid w:val="00934519"/>
    <w:rsid w:val="00934626"/>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DA2"/>
    <w:rsid w:val="00936109"/>
    <w:rsid w:val="0093610F"/>
    <w:rsid w:val="00936145"/>
    <w:rsid w:val="00936161"/>
    <w:rsid w:val="00936202"/>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A8B"/>
    <w:rsid w:val="00953B3A"/>
    <w:rsid w:val="0095436E"/>
    <w:rsid w:val="00954447"/>
    <w:rsid w:val="00954572"/>
    <w:rsid w:val="0095458A"/>
    <w:rsid w:val="00954628"/>
    <w:rsid w:val="009546E9"/>
    <w:rsid w:val="009547DF"/>
    <w:rsid w:val="00954854"/>
    <w:rsid w:val="00954901"/>
    <w:rsid w:val="009549DE"/>
    <w:rsid w:val="00954A2F"/>
    <w:rsid w:val="00954A65"/>
    <w:rsid w:val="00954BEF"/>
    <w:rsid w:val="00954D49"/>
    <w:rsid w:val="00954E40"/>
    <w:rsid w:val="00954FBE"/>
    <w:rsid w:val="009550E6"/>
    <w:rsid w:val="00955113"/>
    <w:rsid w:val="009553BF"/>
    <w:rsid w:val="009553F8"/>
    <w:rsid w:val="00955603"/>
    <w:rsid w:val="00955697"/>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61"/>
    <w:rsid w:val="00961D94"/>
    <w:rsid w:val="00961DED"/>
    <w:rsid w:val="00962067"/>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6D"/>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7"/>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794"/>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47C"/>
    <w:rsid w:val="00A065A5"/>
    <w:rsid w:val="00A0667E"/>
    <w:rsid w:val="00A067AE"/>
    <w:rsid w:val="00A067B3"/>
    <w:rsid w:val="00A069F1"/>
    <w:rsid w:val="00A06C30"/>
    <w:rsid w:val="00A06C43"/>
    <w:rsid w:val="00A06C4B"/>
    <w:rsid w:val="00A06C83"/>
    <w:rsid w:val="00A06CB7"/>
    <w:rsid w:val="00A06D61"/>
    <w:rsid w:val="00A06D62"/>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0FA6"/>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6176"/>
    <w:rsid w:val="00A16410"/>
    <w:rsid w:val="00A16587"/>
    <w:rsid w:val="00A167E5"/>
    <w:rsid w:val="00A16949"/>
    <w:rsid w:val="00A16976"/>
    <w:rsid w:val="00A169ED"/>
    <w:rsid w:val="00A16BA9"/>
    <w:rsid w:val="00A16C06"/>
    <w:rsid w:val="00A16CA5"/>
    <w:rsid w:val="00A16D25"/>
    <w:rsid w:val="00A16E71"/>
    <w:rsid w:val="00A1729E"/>
    <w:rsid w:val="00A1737A"/>
    <w:rsid w:val="00A173B6"/>
    <w:rsid w:val="00A17562"/>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5C2"/>
    <w:rsid w:val="00A27740"/>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B6"/>
    <w:rsid w:val="00A3290F"/>
    <w:rsid w:val="00A329F5"/>
    <w:rsid w:val="00A32ACB"/>
    <w:rsid w:val="00A32B71"/>
    <w:rsid w:val="00A32BE4"/>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B"/>
    <w:rsid w:val="00A34BF7"/>
    <w:rsid w:val="00A34CA2"/>
    <w:rsid w:val="00A34D91"/>
    <w:rsid w:val="00A34F83"/>
    <w:rsid w:val="00A3508B"/>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8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C1D"/>
    <w:rsid w:val="00A64EDB"/>
    <w:rsid w:val="00A65224"/>
    <w:rsid w:val="00A65235"/>
    <w:rsid w:val="00A652BE"/>
    <w:rsid w:val="00A65537"/>
    <w:rsid w:val="00A65541"/>
    <w:rsid w:val="00A655B5"/>
    <w:rsid w:val="00A6561A"/>
    <w:rsid w:val="00A656C5"/>
    <w:rsid w:val="00A658DC"/>
    <w:rsid w:val="00A65A56"/>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58"/>
    <w:rsid w:val="00A837AD"/>
    <w:rsid w:val="00A8387A"/>
    <w:rsid w:val="00A8387C"/>
    <w:rsid w:val="00A839CC"/>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31"/>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172"/>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BC1"/>
    <w:rsid w:val="00AA4C40"/>
    <w:rsid w:val="00AA4D65"/>
    <w:rsid w:val="00AA51A8"/>
    <w:rsid w:val="00AA51D1"/>
    <w:rsid w:val="00AA5216"/>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A7D9C"/>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4F38"/>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CE6"/>
    <w:rsid w:val="00AE0FB3"/>
    <w:rsid w:val="00AE12D1"/>
    <w:rsid w:val="00AE145B"/>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B31"/>
    <w:rsid w:val="00AE5C79"/>
    <w:rsid w:val="00AE5D9C"/>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78D"/>
    <w:rsid w:val="00AF5817"/>
    <w:rsid w:val="00AF5843"/>
    <w:rsid w:val="00AF59AD"/>
    <w:rsid w:val="00AF5A25"/>
    <w:rsid w:val="00AF5A97"/>
    <w:rsid w:val="00AF5ABE"/>
    <w:rsid w:val="00AF5B64"/>
    <w:rsid w:val="00AF5D5C"/>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11B"/>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4466"/>
    <w:rsid w:val="00B04687"/>
    <w:rsid w:val="00B04730"/>
    <w:rsid w:val="00B04EB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0D"/>
    <w:rsid w:val="00B1187A"/>
    <w:rsid w:val="00B11903"/>
    <w:rsid w:val="00B11B2F"/>
    <w:rsid w:val="00B11B6F"/>
    <w:rsid w:val="00B11BB1"/>
    <w:rsid w:val="00B11DAA"/>
    <w:rsid w:val="00B11E4C"/>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AAB"/>
    <w:rsid w:val="00B26D17"/>
    <w:rsid w:val="00B27142"/>
    <w:rsid w:val="00B27150"/>
    <w:rsid w:val="00B2733E"/>
    <w:rsid w:val="00B2745A"/>
    <w:rsid w:val="00B275E9"/>
    <w:rsid w:val="00B275EB"/>
    <w:rsid w:val="00B277C3"/>
    <w:rsid w:val="00B279F8"/>
    <w:rsid w:val="00B27ACD"/>
    <w:rsid w:val="00B27C47"/>
    <w:rsid w:val="00B27DAD"/>
    <w:rsid w:val="00B27E49"/>
    <w:rsid w:val="00B27FAA"/>
    <w:rsid w:val="00B3013C"/>
    <w:rsid w:val="00B302E9"/>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39"/>
    <w:rsid w:val="00B34A81"/>
    <w:rsid w:val="00B34BA6"/>
    <w:rsid w:val="00B34D3E"/>
    <w:rsid w:val="00B34DDB"/>
    <w:rsid w:val="00B34DF8"/>
    <w:rsid w:val="00B34E65"/>
    <w:rsid w:val="00B35016"/>
    <w:rsid w:val="00B3522D"/>
    <w:rsid w:val="00B35278"/>
    <w:rsid w:val="00B355B4"/>
    <w:rsid w:val="00B35788"/>
    <w:rsid w:val="00B35A43"/>
    <w:rsid w:val="00B35CD8"/>
    <w:rsid w:val="00B35E57"/>
    <w:rsid w:val="00B36085"/>
    <w:rsid w:val="00B36267"/>
    <w:rsid w:val="00B363BE"/>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BD6"/>
    <w:rsid w:val="00B37D44"/>
    <w:rsid w:val="00B37D87"/>
    <w:rsid w:val="00B40019"/>
    <w:rsid w:val="00B40063"/>
    <w:rsid w:val="00B400AA"/>
    <w:rsid w:val="00B400B7"/>
    <w:rsid w:val="00B4020E"/>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645"/>
    <w:rsid w:val="00B446E5"/>
    <w:rsid w:val="00B44728"/>
    <w:rsid w:val="00B447D8"/>
    <w:rsid w:val="00B448C7"/>
    <w:rsid w:val="00B44A5F"/>
    <w:rsid w:val="00B44CC3"/>
    <w:rsid w:val="00B44EBC"/>
    <w:rsid w:val="00B44F26"/>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661A"/>
    <w:rsid w:val="00B467FD"/>
    <w:rsid w:val="00B46920"/>
    <w:rsid w:val="00B46A2C"/>
    <w:rsid w:val="00B46AF4"/>
    <w:rsid w:val="00B46B88"/>
    <w:rsid w:val="00B46C9A"/>
    <w:rsid w:val="00B46FB2"/>
    <w:rsid w:val="00B47061"/>
    <w:rsid w:val="00B47521"/>
    <w:rsid w:val="00B475C6"/>
    <w:rsid w:val="00B477AC"/>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D1B"/>
    <w:rsid w:val="00B53EE1"/>
    <w:rsid w:val="00B54070"/>
    <w:rsid w:val="00B540C0"/>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269"/>
    <w:rsid w:val="00B623DC"/>
    <w:rsid w:val="00B6241C"/>
    <w:rsid w:val="00B6250F"/>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1DA"/>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45D"/>
    <w:rsid w:val="00B754CA"/>
    <w:rsid w:val="00B7573D"/>
    <w:rsid w:val="00B75774"/>
    <w:rsid w:val="00B75884"/>
    <w:rsid w:val="00B758CD"/>
    <w:rsid w:val="00B758D2"/>
    <w:rsid w:val="00B759F3"/>
    <w:rsid w:val="00B75A08"/>
    <w:rsid w:val="00B75A54"/>
    <w:rsid w:val="00B75DD2"/>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E0D"/>
    <w:rsid w:val="00B77E6B"/>
    <w:rsid w:val="00B8012A"/>
    <w:rsid w:val="00B80236"/>
    <w:rsid w:val="00B8038A"/>
    <w:rsid w:val="00B8046E"/>
    <w:rsid w:val="00B8050F"/>
    <w:rsid w:val="00B80B3F"/>
    <w:rsid w:val="00B80B7C"/>
    <w:rsid w:val="00B80B9E"/>
    <w:rsid w:val="00B81053"/>
    <w:rsid w:val="00B813DF"/>
    <w:rsid w:val="00B81408"/>
    <w:rsid w:val="00B814EA"/>
    <w:rsid w:val="00B814FA"/>
    <w:rsid w:val="00B816BF"/>
    <w:rsid w:val="00B817C2"/>
    <w:rsid w:val="00B818AB"/>
    <w:rsid w:val="00B81EA6"/>
    <w:rsid w:val="00B81F91"/>
    <w:rsid w:val="00B82133"/>
    <w:rsid w:val="00B82152"/>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A9C"/>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90006"/>
    <w:rsid w:val="00B90269"/>
    <w:rsid w:val="00B902F4"/>
    <w:rsid w:val="00B9033D"/>
    <w:rsid w:val="00B905E8"/>
    <w:rsid w:val="00B90752"/>
    <w:rsid w:val="00B90770"/>
    <w:rsid w:val="00B909FF"/>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8C"/>
    <w:rsid w:val="00B96727"/>
    <w:rsid w:val="00B967A5"/>
    <w:rsid w:val="00B96909"/>
    <w:rsid w:val="00B96ACE"/>
    <w:rsid w:val="00B96B28"/>
    <w:rsid w:val="00B96B78"/>
    <w:rsid w:val="00B96CD9"/>
    <w:rsid w:val="00B96CE9"/>
    <w:rsid w:val="00B96D9C"/>
    <w:rsid w:val="00B96FDC"/>
    <w:rsid w:val="00B97002"/>
    <w:rsid w:val="00B9706C"/>
    <w:rsid w:val="00B971E6"/>
    <w:rsid w:val="00B97252"/>
    <w:rsid w:val="00B97405"/>
    <w:rsid w:val="00B975B5"/>
    <w:rsid w:val="00B975C4"/>
    <w:rsid w:val="00B97650"/>
    <w:rsid w:val="00B97796"/>
    <w:rsid w:val="00B97855"/>
    <w:rsid w:val="00B9789F"/>
    <w:rsid w:val="00B97AC7"/>
    <w:rsid w:val="00B97AF5"/>
    <w:rsid w:val="00B97BAC"/>
    <w:rsid w:val="00B97C04"/>
    <w:rsid w:val="00B97C42"/>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1064"/>
    <w:rsid w:val="00BA1121"/>
    <w:rsid w:val="00BA1138"/>
    <w:rsid w:val="00BA13E7"/>
    <w:rsid w:val="00BA1519"/>
    <w:rsid w:val="00BA1706"/>
    <w:rsid w:val="00BA17EC"/>
    <w:rsid w:val="00BA18E9"/>
    <w:rsid w:val="00BA1907"/>
    <w:rsid w:val="00BA19AD"/>
    <w:rsid w:val="00BA19E4"/>
    <w:rsid w:val="00BA1C1D"/>
    <w:rsid w:val="00BA1E50"/>
    <w:rsid w:val="00BA1E77"/>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F1C"/>
    <w:rsid w:val="00BC6066"/>
    <w:rsid w:val="00BC606D"/>
    <w:rsid w:val="00BC60E7"/>
    <w:rsid w:val="00BC6103"/>
    <w:rsid w:val="00BC660A"/>
    <w:rsid w:val="00BC687E"/>
    <w:rsid w:val="00BC68E5"/>
    <w:rsid w:val="00BC6CF3"/>
    <w:rsid w:val="00BC6D58"/>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5DC"/>
    <w:rsid w:val="00BD4754"/>
    <w:rsid w:val="00BD47D6"/>
    <w:rsid w:val="00BD4C8A"/>
    <w:rsid w:val="00BD4CA2"/>
    <w:rsid w:val="00BD4D56"/>
    <w:rsid w:val="00BD4EAB"/>
    <w:rsid w:val="00BD517E"/>
    <w:rsid w:val="00BD51B8"/>
    <w:rsid w:val="00BD53A4"/>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BFE"/>
    <w:rsid w:val="00BD6C8A"/>
    <w:rsid w:val="00BD6CF0"/>
    <w:rsid w:val="00BD717C"/>
    <w:rsid w:val="00BD7214"/>
    <w:rsid w:val="00BD72D2"/>
    <w:rsid w:val="00BD7474"/>
    <w:rsid w:val="00BD75DA"/>
    <w:rsid w:val="00BD765F"/>
    <w:rsid w:val="00BD7698"/>
    <w:rsid w:val="00BD76EB"/>
    <w:rsid w:val="00BD7710"/>
    <w:rsid w:val="00BD7715"/>
    <w:rsid w:val="00BD78F9"/>
    <w:rsid w:val="00BD7A8D"/>
    <w:rsid w:val="00BD7E88"/>
    <w:rsid w:val="00BD7ECD"/>
    <w:rsid w:val="00BD7ED1"/>
    <w:rsid w:val="00BD7F37"/>
    <w:rsid w:val="00BE016F"/>
    <w:rsid w:val="00BE019C"/>
    <w:rsid w:val="00BE025F"/>
    <w:rsid w:val="00BE0387"/>
    <w:rsid w:val="00BE03B4"/>
    <w:rsid w:val="00BE03B6"/>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26B"/>
    <w:rsid w:val="00BE22DB"/>
    <w:rsid w:val="00BE2650"/>
    <w:rsid w:val="00BE27A8"/>
    <w:rsid w:val="00BE281B"/>
    <w:rsid w:val="00BE2B7A"/>
    <w:rsid w:val="00BE2F2C"/>
    <w:rsid w:val="00BE3163"/>
    <w:rsid w:val="00BE3180"/>
    <w:rsid w:val="00BE324F"/>
    <w:rsid w:val="00BE3386"/>
    <w:rsid w:val="00BE34E0"/>
    <w:rsid w:val="00BE371F"/>
    <w:rsid w:val="00BE3798"/>
    <w:rsid w:val="00BE397B"/>
    <w:rsid w:val="00BE3CBB"/>
    <w:rsid w:val="00BE3D73"/>
    <w:rsid w:val="00BE3E73"/>
    <w:rsid w:val="00BE4113"/>
    <w:rsid w:val="00BE41F7"/>
    <w:rsid w:val="00BE431D"/>
    <w:rsid w:val="00BE43B8"/>
    <w:rsid w:val="00BE43CC"/>
    <w:rsid w:val="00BE4420"/>
    <w:rsid w:val="00BE4483"/>
    <w:rsid w:val="00BE476D"/>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89"/>
    <w:rsid w:val="00BE7E97"/>
    <w:rsid w:val="00BF000B"/>
    <w:rsid w:val="00BF0053"/>
    <w:rsid w:val="00BF01F1"/>
    <w:rsid w:val="00BF02AC"/>
    <w:rsid w:val="00BF0343"/>
    <w:rsid w:val="00BF063C"/>
    <w:rsid w:val="00BF0951"/>
    <w:rsid w:val="00BF0C76"/>
    <w:rsid w:val="00BF0DB1"/>
    <w:rsid w:val="00BF0DEA"/>
    <w:rsid w:val="00BF0EC5"/>
    <w:rsid w:val="00BF1101"/>
    <w:rsid w:val="00BF116A"/>
    <w:rsid w:val="00BF12A0"/>
    <w:rsid w:val="00BF15D2"/>
    <w:rsid w:val="00BF16EF"/>
    <w:rsid w:val="00BF17C0"/>
    <w:rsid w:val="00BF17C5"/>
    <w:rsid w:val="00BF1A81"/>
    <w:rsid w:val="00BF1E22"/>
    <w:rsid w:val="00BF1EF6"/>
    <w:rsid w:val="00BF1F96"/>
    <w:rsid w:val="00BF2066"/>
    <w:rsid w:val="00BF21B8"/>
    <w:rsid w:val="00BF21FE"/>
    <w:rsid w:val="00BF23A2"/>
    <w:rsid w:val="00BF23FA"/>
    <w:rsid w:val="00BF2482"/>
    <w:rsid w:val="00BF2498"/>
    <w:rsid w:val="00BF2866"/>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880"/>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E"/>
    <w:rsid w:val="00C026C2"/>
    <w:rsid w:val="00C0285A"/>
    <w:rsid w:val="00C0287B"/>
    <w:rsid w:val="00C028E5"/>
    <w:rsid w:val="00C029E7"/>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27"/>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E5"/>
    <w:rsid w:val="00C173FB"/>
    <w:rsid w:val="00C1750E"/>
    <w:rsid w:val="00C17692"/>
    <w:rsid w:val="00C179DF"/>
    <w:rsid w:val="00C17A8F"/>
    <w:rsid w:val="00C17AB9"/>
    <w:rsid w:val="00C17BC1"/>
    <w:rsid w:val="00C17BCB"/>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F9F"/>
    <w:rsid w:val="00C24FC5"/>
    <w:rsid w:val="00C25012"/>
    <w:rsid w:val="00C253CB"/>
    <w:rsid w:val="00C253F0"/>
    <w:rsid w:val="00C25540"/>
    <w:rsid w:val="00C2559A"/>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9FE"/>
    <w:rsid w:val="00C33A1B"/>
    <w:rsid w:val="00C33B33"/>
    <w:rsid w:val="00C33B37"/>
    <w:rsid w:val="00C33C58"/>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7CB"/>
    <w:rsid w:val="00C418D0"/>
    <w:rsid w:val="00C4193A"/>
    <w:rsid w:val="00C41A13"/>
    <w:rsid w:val="00C41A3D"/>
    <w:rsid w:val="00C41BEC"/>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50A7"/>
    <w:rsid w:val="00C454F2"/>
    <w:rsid w:val="00C45748"/>
    <w:rsid w:val="00C458D5"/>
    <w:rsid w:val="00C45B13"/>
    <w:rsid w:val="00C45BD2"/>
    <w:rsid w:val="00C45C51"/>
    <w:rsid w:val="00C45C61"/>
    <w:rsid w:val="00C45C8B"/>
    <w:rsid w:val="00C460CA"/>
    <w:rsid w:val="00C461A4"/>
    <w:rsid w:val="00C461F6"/>
    <w:rsid w:val="00C4634A"/>
    <w:rsid w:val="00C4667A"/>
    <w:rsid w:val="00C466B6"/>
    <w:rsid w:val="00C467A6"/>
    <w:rsid w:val="00C467A8"/>
    <w:rsid w:val="00C468A8"/>
    <w:rsid w:val="00C468B4"/>
    <w:rsid w:val="00C46981"/>
    <w:rsid w:val="00C46AAE"/>
    <w:rsid w:val="00C46C21"/>
    <w:rsid w:val="00C46D18"/>
    <w:rsid w:val="00C46E20"/>
    <w:rsid w:val="00C47188"/>
    <w:rsid w:val="00C471D5"/>
    <w:rsid w:val="00C47203"/>
    <w:rsid w:val="00C4723C"/>
    <w:rsid w:val="00C47523"/>
    <w:rsid w:val="00C4756A"/>
    <w:rsid w:val="00C476CC"/>
    <w:rsid w:val="00C476E4"/>
    <w:rsid w:val="00C47AB8"/>
    <w:rsid w:val="00C47AF8"/>
    <w:rsid w:val="00C47D40"/>
    <w:rsid w:val="00C47E20"/>
    <w:rsid w:val="00C47F9C"/>
    <w:rsid w:val="00C501A4"/>
    <w:rsid w:val="00C5025D"/>
    <w:rsid w:val="00C50265"/>
    <w:rsid w:val="00C50301"/>
    <w:rsid w:val="00C50400"/>
    <w:rsid w:val="00C50425"/>
    <w:rsid w:val="00C5059A"/>
    <w:rsid w:val="00C5060E"/>
    <w:rsid w:val="00C508AA"/>
    <w:rsid w:val="00C5097A"/>
    <w:rsid w:val="00C50BAC"/>
    <w:rsid w:val="00C50CD7"/>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C4C"/>
    <w:rsid w:val="00C61C5F"/>
    <w:rsid w:val="00C61C86"/>
    <w:rsid w:val="00C61C8F"/>
    <w:rsid w:val="00C61E3A"/>
    <w:rsid w:val="00C61E6C"/>
    <w:rsid w:val="00C61FC6"/>
    <w:rsid w:val="00C621CE"/>
    <w:rsid w:val="00C622D2"/>
    <w:rsid w:val="00C627D1"/>
    <w:rsid w:val="00C62944"/>
    <w:rsid w:val="00C62D09"/>
    <w:rsid w:val="00C62DC4"/>
    <w:rsid w:val="00C62EF2"/>
    <w:rsid w:val="00C630ED"/>
    <w:rsid w:val="00C63162"/>
    <w:rsid w:val="00C631E3"/>
    <w:rsid w:val="00C6329F"/>
    <w:rsid w:val="00C634EF"/>
    <w:rsid w:val="00C636B9"/>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40E"/>
    <w:rsid w:val="00C6544E"/>
    <w:rsid w:val="00C65523"/>
    <w:rsid w:val="00C6561E"/>
    <w:rsid w:val="00C656EE"/>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A51"/>
    <w:rsid w:val="00C77B36"/>
    <w:rsid w:val="00C77B7A"/>
    <w:rsid w:val="00C77CA4"/>
    <w:rsid w:val="00C77F42"/>
    <w:rsid w:val="00C80133"/>
    <w:rsid w:val="00C803FC"/>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C98"/>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45"/>
    <w:rsid w:val="00C84B1B"/>
    <w:rsid w:val="00C84BA5"/>
    <w:rsid w:val="00C84D55"/>
    <w:rsid w:val="00C84E05"/>
    <w:rsid w:val="00C84ECD"/>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2C3"/>
    <w:rsid w:val="00C91928"/>
    <w:rsid w:val="00C91996"/>
    <w:rsid w:val="00C91AFC"/>
    <w:rsid w:val="00C91C43"/>
    <w:rsid w:val="00C91C71"/>
    <w:rsid w:val="00C91CD8"/>
    <w:rsid w:val="00C91CDB"/>
    <w:rsid w:val="00C91EF4"/>
    <w:rsid w:val="00C921E8"/>
    <w:rsid w:val="00C92430"/>
    <w:rsid w:val="00C925AE"/>
    <w:rsid w:val="00C9283B"/>
    <w:rsid w:val="00C92A72"/>
    <w:rsid w:val="00C92AB6"/>
    <w:rsid w:val="00C92CDF"/>
    <w:rsid w:val="00C92DB8"/>
    <w:rsid w:val="00C92FBB"/>
    <w:rsid w:val="00C93026"/>
    <w:rsid w:val="00C93065"/>
    <w:rsid w:val="00C93104"/>
    <w:rsid w:val="00C93353"/>
    <w:rsid w:val="00C93437"/>
    <w:rsid w:val="00C9364F"/>
    <w:rsid w:val="00C938DE"/>
    <w:rsid w:val="00C93A7C"/>
    <w:rsid w:val="00C93A8F"/>
    <w:rsid w:val="00C93AE4"/>
    <w:rsid w:val="00C93CE8"/>
    <w:rsid w:val="00C93CF4"/>
    <w:rsid w:val="00C93DA6"/>
    <w:rsid w:val="00C93DCA"/>
    <w:rsid w:val="00C93EE2"/>
    <w:rsid w:val="00C93F78"/>
    <w:rsid w:val="00C93FDF"/>
    <w:rsid w:val="00C941A2"/>
    <w:rsid w:val="00C9444D"/>
    <w:rsid w:val="00C94776"/>
    <w:rsid w:val="00C94F23"/>
    <w:rsid w:val="00C95062"/>
    <w:rsid w:val="00C950A2"/>
    <w:rsid w:val="00C95207"/>
    <w:rsid w:val="00C9539C"/>
    <w:rsid w:val="00C95550"/>
    <w:rsid w:val="00C95649"/>
    <w:rsid w:val="00C957D6"/>
    <w:rsid w:val="00C95845"/>
    <w:rsid w:val="00C95971"/>
    <w:rsid w:val="00C959BB"/>
    <w:rsid w:val="00C95AD6"/>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210F"/>
    <w:rsid w:val="00CA2127"/>
    <w:rsid w:val="00CA2294"/>
    <w:rsid w:val="00CA2340"/>
    <w:rsid w:val="00CA26A1"/>
    <w:rsid w:val="00CA2890"/>
    <w:rsid w:val="00CA2891"/>
    <w:rsid w:val="00CA29A2"/>
    <w:rsid w:val="00CA2F45"/>
    <w:rsid w:val="00CA2F46"/>
    <w:rsid w:val="00CA2F83"/>
    <w:rsid w:val="00CA3285"/>
    <w:rsid w:val="00CA330B"/>
    <w:rsid w:val="00CA3520"/>
    <w:rsid w:val="00CA35BA"/>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0CC"/>
    <w:rsid w:val="00CB119A"/>
    <w:rsid w:val="00CB1323"/>
    <w:rsid w:val="00CB139A"/>
    <w:rsid w:val="00CB1405"/>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582"/>
    <w:rsid w:val="00CC067C"/>
    <w:rsid w:val="00CC08C1"/>
    <w:rsid w:val="00CC08EF"/>
    <w:rsid w:val="00CC0BDE"/>
    <w:rsid w:val="00CC0C79"/>
    <w:rsid w:val="00CC0C95"/>
    <w:rsid w:val="00CC0CE8"/>
    <w:rsid w:val="00CC0DB1"/>
    <w:rsid w:val="00CC0DF2"/>
    <w:rsid w:val="00CC1496"/>
    <w:rsid w:val="00CC150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01"/>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B6"/>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20B"/>
    <w:rsid w:val="00CE0341"/>
    <w:rsid w:val="00CE05BB"/>
    <w:rsid w:val="00CE0786"/>
    <w:rsid w:val="00CE07DE"/>
    <w:rsid w:val="00CE09F5"/>
    <w:rsid w:val="00CE0F2E"/>
    <w:rsid w:val="00CE10A7"/>
    <w:rsid w:val="00CE1164"/>
    <w:rsid w:val="00CE1296"/>
    <w:rsid w:val="00CE12AF"/>
    <w:rsid w:val="00CE12C3"/>
    <w:rsid w:val="00CE134A"/>
    <w:rsid w:val="00CE13A2"/>
    <w:rsid w:val="00CE13F0"/>
    <w:rsid w:val="00CE1485"/>
    <w:rsid w:val="00CE1575"/>
    <w:rsid w:val="00CE15DF"/>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38"/>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182"/>
    <w:rsid w:val="00D0529A"/>
    <w:rsid w:val="00D0575E"/>
    <w:rsid w:val="00D057CA"/>
    <w:rsid w:val="00D057FF"/>
    <w:rsid w:val="00D05891"/>
    <w:rsid w:val="00D0599D"/>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0B1"/>
    <w:rsid w:val="00D101C3"/>
    <w:rsid w:val="00D10208"/>
    <w:rsid w:val="00D102ED"/>
    <w:rsid w:val="00D1038B"/>
    <w:rsid w:val="00D10432"/>
    <w:rsid w:val="00D1045A"/>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311"/>
    <w:rsid w:val="00D134B4"/>
    <w:rsid w:val="00D134CB"/>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F4"/>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5C"/>
    <w:rsid w:val="00D225CA"/>
    <w:rsid w:val="00D22644"/>
    <w:rsid w:val="00D226F1"/>
    <w:rsid w:val="00D2279B"/>
    <w:rsid w:val="00D22895"/>
    <w:rsid w:val="00D2290C"/>
    <w:rsid w:val="00D22AE7"/>
    <w:rsid w:val="00D22B32"/>
    <w:rsid w:val="00D22BEE"/>
    <w:rsid w:val="00D22D8A"/>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6F82"/>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BF1"/>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CDA"/>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877"/>
    <w:rsid w:val="00D479E8"/>
    <w:rsid w:val="00D47A19"/>
    <w:rsid w:val="00D47AA3"/>
    <w:rsid w:val="00D47B08"/>
    <w:rsid w:val="00D47B11"/>
    <w:rsid w:val="00D47BD7"/>
    <w:rsid w:val="00D47C8A"/>
    <w:rsid w:val="00D47CE1"/>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D4F"/>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EF"/>
    <w:rsid w:val="00D7587B"/>
    <w:rsid w:val="00D758E6"/>
    <w:rsid w:val="00D75AFB"/>
    <w:rsid w:val="00D75C34"/>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4A"/>
    <w:rsid w:val="00D85E1A"/>
    <w:rsid w:val="00D85E2C"/>
    <w:rsid w:val="00D85F16"/>
    <w:rsid w:val="00D85FAC"/>
    <w:rsid w:val="00D85FE1"/>
    <w:rsid w:val="00D8600D"/>
    <w:rsid w:val="00D86017"/>
    <w:rsid w:val="00D860E0"/>
    <w:rsid w:val="00D8623D"/>
    <w:rsid w:val="00D863D7"/>
    <w:rsid w:val="00D8663A"/>
    <w:rsid w:val="00D868B1"/>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BBF"/>
    <w:rsid w:val="00D94E68"/>
    <w:rsid w:val="00D95008"/>
    <w:rsid w:val="00D9514D"/>
    <w:rsid w:val="00D9526A"/>
    <w:rsid w:val="00D952BC"/>
    <w:rsid w:val="00D953F2"/>
    <w:rsid w:val="00D95525"/>
    <w:rsid w:val="00D956FE"/>
    <w:rsid w:val="00D95748"/>
    <w:rsid w:val="00D9587D"/>
    <w:rsid w:val="00D959B3"/>
    <w:rsid w:val="00D95A9F"/>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936"/>
    <w:rsid w:val="00DA1A3E"/>
    <w:rsid w:val="00DA1B67"/>
    <w:rsid w:val="00DA1B81"/>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D05"/>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12E"/>
    <w:rsid w:val="00DB43FE"/>
    <w:rsid w:val="00DB4402"/>
    <w:rsid w:val="00DB44FF"/>
    <w:rsid w:val="00DB467B"/>
    <w:rsid w:val="00DB46E3"/>
    <w:rsid w:val="00DB472D"/>
    <w:rsid w:val="00DB486D"/>
    <w:rsid w:val="00DB48CD"/>
    <w:rsid w:val="00DB49D5"/>
    <w:rsid w:val="00DB4CC8"/>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AF"/>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51"/>
    <w:rsid w:val="00DC3565"/>
    <w:rsid w:val="00DC3601"/>
    <w:rsid w:val="00DC3665"/>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6E"/>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A35"/>
    <w:rsid w:val="00E25C5F"/>
    <w:rsid w:val="00E25D27"/>
    <w:rsid w:val="00E25D49"/>
    <w:rsid w:val="00E25DAC"/>
    <w:rsid w:val="00E25DBD"/>
    <w:rsid w:val="00E25F11"/>
    <w:rsid w:val="00E26006"/>
    <w:rsid w:val="00E260A9"/>
    <w:rsid w:val="00E2615D"/>
    <w:rsid w:val="00E2620A"/>
    <w:rsid w:val="00E262BE"/>
    <w:rsid w:val="00E262C6"/>
    <w:rsid w:val="00E263F7"/>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5CC"/>
    <w:rsid w:val="00E33666"/>
    <w:rsid w:val="00E3381C"/>
    <w:rsid w:val="00E33963"/>
    <w:rsid w:val="00E33A3E"/>
    <w:rsid w:val="00E33AB6"/>
    <w:rsid w:val="00E33C19"/>
    <w:rsid w:val="00E33E42"/>
    <w:rsid w:val="00E34213"/>
    <w:rsid w:val="00E3422C"/>
    <w:rsid w:val="00E342FC"/>
    <w:rsid w:val="00E343DA"/>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905"/>
    <w:rsid w:val="00E35A45"/>
    <w:rsid w:val="00E35C1D"/>
    <w:rsid w:val="00E35C8F"/>
    <w:rsid w:val="00E35F3E"/>
    <w:rsid w:val="00E35F8D"/>
    <w:rsid w:val="00E3600D"/>
    <w:rsid w:val="00E363F6"/>
    <w:rsid w:val="00E36614"/>
    <w:rsid w:val="00E3670A"/>
    <w:rsid w:val="00E36A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678"/>
    <w:rsid w:val="00E5072A"/>
    <w:rsid w:val="00E50B3C"/>
    <w:rsid w:val="00E50CED"/>
    <w:rsid w:val="00E50E33"/>
    <w:rsid w:val="00E50F06"/>
    <w:rsid w:val="00E50FCE"/>
    <w:rsid w:val="00E50FF1"/>
    <w:rsid w:val="00E5117D"/>
    <w:rsid w:val="00E5125A"/>
    <w:rsid w:val="00E5152C"/>
    <w:rsid w:val="00E51625"/>
    <w:rsid w:val="00E5168E"/>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4D8"/>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23"/>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EF"/>
    <w:rsid w:val="00E724F3"/>
    <w:rsid w:val="00E727A5"/>
    <w:rsid w:val="00E7286E"/>
    <w:rsid w:val="00E72886"/>
    <w:rsid w:val="00E728A0"/>
    <w:rsid w:val="00E72928"/>
    <w:rsid w:val="00E729F0"/>
    <w:rsid w:val="00E72A02"/>
    <w:rsid w:val="00E72B8D"/>
    <w:rsid w:val="00E72C4A"/>
    <w:rsid w:val="00E72C87"/>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EE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180"/>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F01"/>
    <w:rsid w:val="00E85F95"/>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6FE5"/>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79F"/>
    <w:rsid w:val="00EA3976"/>
    <w:rsid w:val="00EA39AE"/>
    <w:rsid w:val="00EA3B72"/>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4254"/>
    <w:rsid w:val="00EB43BA"/>
    <w:rsid w:val="00EB4647"/>
    <w:rsid w:val="00EB4A6D"/>
    <w:rsid w:val="00EB4ABF"/>
    <w:rsid w:val="00EB4CF3"/>
    <w:rsid w:val="00EB4D43"/>
    <w:rsid w:val="00EB4EAA"/>
    <w:rsid w:val="00EB507D"/>
    <w:rsid w:val="00EB5193"/>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05"/>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EB7"/>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3D8"/>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CDB"/>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8A"/>
    <w:rsid w:val="00EF359F"/>
    <w:rsid w:val="00EF379F"/>
    <w:rsid w:val="00EF3A51"/>
    <w:rsid w:val="00EF3CF5"/>
    <w:rsid w:val="00EF3CFC"/>
    <w:rsid w:val="00EF3E4D"/>
    <w:rsid w:val="00EF3F77"/>
    <w:rsid w:val="00EF3FF0"/>
    <w:rsid w:val="00EF4310"/>
    <w:rsid w:val="00EF44A5"/>
    <w:rsid w:val="00EF4599"/>
    <w:rsid w:val="00EF45CA"/>
    <w:rsid w:val="00EF45CB"/>
    <w:rsid w:val="00EF4857"/>
    <w:rsid w:val="00EF4A2B"/>
    <w:rsid w:val="00EF4A31"/>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BDB"/>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F2"/>
    <w:rsid w:val="00F13E5C"/>
    <w:rsid w:val="00F13FB7"/>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8AD"/>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570"/>
    <w:rsid w:val="00F215E9"/>
    <w:rsid w:val="00F21689"/>
    <w:rsid w:val="00F218EF"/>
    <w:rsid w:val="00F21973"/>
    <w:rsid w:val="00F219DC"/>
    <w:rsid w:val="00F21BA7"/>
    <w:rsid w:val="00F21E31"/>
    <w:rsid w:val="00F22008"/>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081"/>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E5B"/>
    <w:rsid w:val="00F42033"/>
    <w:rsid w:val="00F42122"/>
    <w:rsid w:val="00F421A9"/>
    <w:rsid w:val="00F42291"/>
    <w:rsid w:val="00F422C7"/>
    <w:rsid w:val="00F42488"/>
    <w:rsid w:val="00F424D8"/>
    <w:rsid w:val="00F424E5"/>
    <w:rsid w:val="00F4279F"/>
    <w:rsid w:val="00F427E6"/>
    <w:rsid w:val="00F428AE"/>
    <w:rsid w:val="00F42AA4"/>
    <w:rsid w:val="00F43187"/>
    <w:rsid w:val="00F431F0"/>
    <w:rsid w:val="00F43222"/>
    <w:rsid w:val="00F4351A"/>
    <w:rsid w:val="00F436A0"/>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472"/>
    <w:rsid w:val="00F508EC"/>
    <w:rsid w:val="00F50917"/>
    <w:rsid w:val="00F50EBA"/>
    <w:rsid w:val="00F51082"/>
    <w:rsid w:val="00F5127F"/>
    <w:rsid w:val="00F515DE"/>
    <w:rsid w:val="00F51610"/>
    <w:rsid w:val="00F517FF"/>
    <w:rsid w:val="00F51B55"/>
    <w:rsid w:val="00F51B9A"/>
    <w:rsid w:val="00F51BD1"/>
    <w:rsid w:val="00F51BD4"/>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AE"/>
    <w:rsid w:val="00F654B8"/>
    <w:rsid w:val="00F654CC"/>
    <w:rsid w:val="00F65819"/>
    <w:rsid w:val="00F658A0"/>
    <w:rsid w:val="00F65A0F"/>
    <w:rsid w:val="00F65C1D"/>
    <w:rsid w:val="00F65D65"/>
    <w:rsid w:val="00F65FA0"/>
    <w:rsid w:val="00F66066"/>
    <w:rsid w:val="00F6611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7010B"/>
    <w:rsid w:val="00F70179"/>
    <w:rsid w:val="00F702A2"/>
    <w:rsid w:val="00F70369"/>
    <w:rsid w:val="00F70449"/>
    <w:rsid w:val="00F7052E"/>
    <w:rsid w:val="00F70669"/>
    <w:rsid w:val="00F7066F"/>
    <w:rsid w:val="00F706AA"/>
    <w:rsid w:val="00F70711"/>
    <w:rsid w:val="00F7080E"/>
    <w:rsid w:val="00F70B94"/>
    <w:rsid w:val="00F70B9A"/>
    <w:rsid w:val="00F70C5B"/>
    <w:rsid w:val="00F710DA"/>
    <w:rsid w:val="00F71367"/>
    <w:rsid w:val="00F718A2"/>
    <w:rsid w:val="00F71918"/>
    <w:rsid w:val="00F719E9"/>
    <w:rsid w:val="00F71A01"/>
    <w:rsid w:val="00F71A78"/>
    <w:rsid w:val="00F71AD7"/>
    <w:rsid w:val="00F71D05"/>
    <w:rsid w:val="00F71D77"/>
    <w:rsid w:val="00F71DD5"/>
    <w:rsid w:val="00F71EDB"/>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F7B"/>
    <w:rsid w:val="00F8300D"/>
    <w:rsid w:val="00F83084"/>
    <w:rsid w:val="00F8314F"/>
    <w:rsid w:val="00F8317D"/>
    <w:rsid w:val="00F8327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E0"/>
    <w:rsid w:val="00F877A6"/>
    <w:rsid w:val="00F877BD"/>
    <w:rsid w:val="00F87985"/>
    <w:rsid w:val="00F87CA3"/>
    <w:rsid w:val="00F87FCF"/>
    <w:rsid w:val="00F903BB"/>
    <w:rsid w:val="00F905B0"/>
    <w:rsid w:val="00F907F0"/>
    <w:rsid w:val="00F90862"/>
    <w:rsid w:val="00F908FE"/>
    <w:rsid w:val="00F90C2C"/>
    <w:rsid w:val="00F90C36"/>
    <w:rsid w:val="00F90C43"/>
    <w:rsid w:val="00F90E49"/>
    <w:rsid w:val="00F913DA"/>
    <w:rsid w:val="00F91553"/>
    <w:rsid w:val="00F918C4"/>
    <w:rsid w:val="00F91956"/>
    <w:rsid w:val="00F919D9"/>
    <w:rsid w:val="00F91A30"/>
    <w:rsid w:val="00F91A43"/>
    <w:rsid w:val="00F91C53"/>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1E"/>
    <w:rsid w:val="00F96D3C"/>
    <w:rsid w:val="00F96FC3"/>
    <w:rsid w:val="00F97043"/>
    <w:rsid w:val="00F9713F"/>
    <w:rsid w:val="00F97359"/>
    <w:rsid w:val="00F973D9"/>
    <w:rsid w:val="00F974AF"/>
    <w:rsid w:val="00F975B7"/>
    <w:rsid w:val="00F975C4"/>
    <w:rsid w:val="00F975CC"/>
    <w:rsid w:val="00F97703"/>
    <w:rsid w:val="00F977AE"/>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D5A"/>
    <w:rsid w:val="00FA4E01"/>
    <w:rsid w:val="00FA4EA2"/>
    <w:rsid w:val="00FA4FA4"/>
    <w:rsid w:val="00FA505A"/>
    <w:rsid w:val="00FA506D"/>
    <w:rsid w:val="00FA524E"/>
    <w:rsid w:val="00FA5513"/>
    <w:rsid w:val="00FA56C0"/>
    <w:rsid w:val="00FA586D"/>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D"/>
    <w:rsid w:val="00FA72CB"/>
    <w:rsid w:val="00FA742D"/>
    <w:rsid w:val="00FA743A"/>
    <w:rsid w:val="00FA74E0"/>
    <w:rsid w:val="00FA7537"/>
    <w:rsid w:val="00FA75BC"/>
    <w:rsid w:val="00FA78D1"/>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92"/>
    <w:rsid w:val="00FB1254"/>
    <w:rsid w:val="00FB12E0"/>
    <w:rsid w:val="00FB1383"/>
    <w:rsid w:val="00FB145E"/>
    <w:rsid w:val="00FB16BB"/>
    <w:rsid w:val="00FB179E"/>
    <w:rsid w:val="00FB18BC"/>
    <w:rsid w:val="00FB19C0"/>
    <w:rsid w:val="00FB1A83"/>
    <w:rsid w:val="00FB1F11"/>
    <w:rsid w:val="00FB2128"/>
    <w:rsid w:val="00FB22D9"/>
    <w:rsid w:val="00FB230D"/>
    <w:rsid w:val="00FB238E"/>
    <w:rsid w:val="00FB2BB2"/>
    <w:rsid w:val="00FB2C6A"/>
    <w:rsid w:val="00FB2E06"/>
    <w:rsid w:val="00FB3068"/>
    <w:rsid w:val="00FB3075"/>
    <w:rsid w:val="00FB313B"/>
    <w:rsid w:val="00FB317F"/>
    <w:rsid w:val="00FB320C"/>
    <w:rsid w:val="00FB32D6"/>
    <w:rsid w:val="00FB3367"/>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30"/>
    <w:rsid w:val="00FB516B"/>
    <w:rsid w:val="00FB5289"/>
    <w:rsid w:val="00FB53C2"/>
    <w:rsid w:val="00FB5492"/>
    <w:rsid w:val="00FB54BA"/>
    <w:rsid w:val="00FB5588"/>
    <w:rsid w:val="00FB5665"/>
    <w:rsid w:val="00FB590E"/>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BD7"/>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5D8"/>
    <w:rsid w:val="00FD068C"/>
    <w:rsid w:val="00FD0775"/>
    <w:rsid w:val="00FD08D0"/>
    <w:rsid w:val="00FD0946"/>
    <w:rsid w:val="00FD0C04"/>
    <w:rsid w:val="00FD0D14"/>
    <w:rsid w:val="00FD0ED2"/>
    <w:rsid w:val="00FD0F66"/>
    <w:rsid w:val="00FD0FDA"/>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6E"/>
    <w:rsid w:val="00FD2626"/>
    <w:rsid w:val="00FD26D5"/>
    <w:rsid w:val="00FD278D"/>
    <w:rsid w:val="00FD27B1"/>
    <w:rsid w:val="00FD28D4"/>
    <w:rsid w:val="00FD298F"/>
    <w:rsid w:val="00FD2B0D"/>
    <w:rsid w:val="00FD2CFB"/>
    <w:rsid w:val="00FD2CFE"/>
    <w:rsid w:val="00FD2D81"/>
    <w:rsid w:val="00FD2E62"/>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ADE"/>
    <w:rsid w:val="00FD5B43"/>
    <w:rsid w:val="00FD5C4B"/>
    <w:rsid w:val="00FD6135"/>
    <w:rsid w:val="00FD6295"/>
    <w:rsid w:val="00FD63BD"/>
    <w:rsid w:val="00FD645D"/>
    <w:rsid w:val="00FD64F0"/>
    <w:rsid w:val="00FD66AF"/>
    <w:rsid w:val="00FD67D4"/>
    <w:rsid w:val="00FD689C"/>
    <w:rsid w:val="00FD6B71"/>
    <w:rsid w:val="00FD6C99"/>
    <w:rsid w:val="00FD6F7F"/>
    <w:rsid w:val="00FD713E"/>
    <w:rsid w:val="00FD78F0"/>
    <w:rsid w:val="00FD79C7"/>
    <w:rsid w:val="00FD7BF7"/>
    <w:rsid w:val="00FE005E"/>
    <w:rsid w:val="00FE035B"/>
    <w:rsid w:val="00FE0375"/>
    <w:rsid w:val="00FE044A"/>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4C8A"/>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517B4B"/>
    <w:pPr>
      <w:spacing w:after="0" w:line="240" w:lineRule="auto"/>
    </w:pPr>
    <w:rPr>
      <w:kern w:val="2"/>
      <w14:ligatures w14:val="standardContextual"/>
    </w:r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rojects.propublica.org/nursing-homes/homes/h-225644/" TargetMode="External"/><Relationship Id="rId21" Type="http://schemas.openxmlformats.org/officeDocument/2006/relationships/hyperlink" Target="https://en.wikipedia.org/wiki/Norma_Meras_Swenson" TargetMode="External"/><Relationship Id="rId42" Type="http://schemas.openxmlformats.org/officeDocument/2006/relationships/hyperlink" Target="https://massterlist.com/job-board/" TargetMode="External"/><Relationship Id="rId63" Type="http://schemas.openxmlformats.org/officeDocument/2006/relationships/hyperlink" Target="https://www.reuters.com/legal/litigation/us-health-agency-announces-two-medicare-pilot-programs-drug-pricing-2025-12-19/" TargetMode="External"/><Relationship Id="rId84" Type="http://schemas.openxmlformats.org/officeDocument/2006/relationships/hyperlink" Target="https://marsters.centerforpublicrep.org/" TargetMode="External"/><Relationship Id="rId138" Type="http://schemas.openxmlformats.org/officeDocument/2006/relationships/hyperlink" Target="https://www.longtermcentersgroup.com/About-Pine-Knoll-Nursing-Center-Rehab" TargetMode="External"/><Relationship Id="rId159"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0" Type="http://schemas.openxmlformats.org/officeDocument/2006/relationships/hyperlink" Target="mailto:bhenning@bostoncil.org" TargetMode="External"/><Relationship Id="rId191" Type="http://schemas.openxmlformats.org/officeDocument/2006/relationships/hyperlink" Target="mailto:Digest@DignityAllianceMA.org" TargetMode="External"/><Relationship Id="rId107" Type="http://schemas.openxmlformats.org/officeDocument/2006/relationships/hyperlink" Target="https://www.mass.gov/doc/mfp-demonstration-brochure/download" TargetMode="External"/><Relationship Id="rId11" Type="http://schemas.openxmlformats.org/officeDocument/2006/relationships/hyperlink" Target="https://www.evanssenior.com/projects/a-new-snf-valuation-record-in-nevada" TargetMode="External"/><Relationship Id="rId32" Type="http://schemas.openxmlformats.org/officeDocument/2006/relationships/hyperlink" Target="https://theconsumervoice.org/wp-content/uploads/2025/08/pna-by-state-2025.pdf" TargetMode="External"/><Relationship Id="rId53" Type="http://schemas.openxmlformats.org/officeDocument/2006/relationships/hyperlink" Target="https://www.keenesentinel.com/healthlab/how-a-delayed-medicaid-application-put-a-keene-nh-womans-life-at-risk/article_79f4cdc1-c615-44a8-951f-b9572eef5fa3.html" TargetMode="External"/><Relationship Id="rId74" Type="http://schemas.openxmlformats.org/officeDocument/2006/relationships/hyperlink" Target="https://tinyurl.com/ForgetMeNotPNA" TargetMode="External"/><Relationship Id="rId128" Type="http://schemas.openxmlformats.org/officeDocument/2006/relationships/hyperlink" Target="https://brandonwoodsnewbedford.com/" TargetMode="External"/><Relationship Id="rId149"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5" Type="http://schemas.openxmlformats.org/officeDocument/2006/relationships/webSettings" Target="webSettings.xml"/><Relationship Id="rId95" Type="http://schemas.openxmlformats.org/officeDocument/2006/relationships/hyperlink" Target="https://www.mass.gov/info-details/ombudsman-programs" TargetMode="External"/><Relationship Id="rId160" Type="http://schemas.openxmlformats.org/officeDocument/2006/relationships/hyperlink" Target="https://dignityalliancema.org/legislative-endorsements/" TargetMode="External"/><Relationship Id="rId181" Type="http://schemas.openxmlformats.org/officeDocument/2006/relationships/hyperlink" Target="mailto:baskinfrank19@gmail.com" TargetMode="External"/><Relationship Id="rId22" Type="http://schemas.openxmlformats.org/officeDocument/2006/relationships/hyperlink" Target="https://www.nytimes.com/2025/06/15/books/norma-swenson-dead.html" TargetMode="External"/><Relationship Id="rId43" Type="http://schemas.openxmlformats.org/officeDocument/2006/relationships/hyperlink" Target="https://www.mcknights.com/news/spend-down-rates-among-nursing-home-residents-rise-with-longer-stays-study-finds/" TargetMode="External"/><Relationship Id="rId64" Type="http://schemas.openxmlformats.org/officeDocument/2006/relationships/hyperlink" Target="https://www.wsj.com/us-news/law/massachusetts-men-charged-with-nearly-7-million-in-snap-fraud-77e0069b?st=4uMRFG" TargetMode="External"/><Relationship Id="rId118" Type="http://schemas.openxmlformats.org/officeDocument/2006/relationships/hyperlink" Target="https://www.nextstephc.com/fallriver" TargetMode="External"/><Relationship Id="rId139" Type="http://schemas.openxmlformats.org/officeDocument/2006/relationships/hyperlink" Target="https://projects.propublica.org/nursing-homes/homes/h-225049/" TargetMode="External"/><Relationship Id="rId85" Type="http://schemas.openxmlformats.org/officeDocument/2006/relationships/hyperlink" Target="https://dignityalliancema.org/donate/" TargetMode="External"/><Relationship Id="rId150"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71" Type="http://schemas.openxmlformats.org/officeDocument/2006/relationships/hyperlink" Target="mailto:paul.lanzikos@gmail.com" TargetMode="External"/><Relationship Id="rId192" Type="http://schemas.openxmlformats.org/officeDocument/2006/relationships/hyperlink" Target="https://dignityalliancema.org/dignity-digest/" TargetMode="External"/><Relationship Id="rId12" Type="http://schemas.openxmlformats.org/officeDocument/2006/relationships/hyperlink" Target="https://www.evanssenior.com/projects/a-new-snf-valuation-record-in-nevada" TargetMode="External"/><Relationship Id="rId33" Type="http://schemas.openxmlformats.org/officeDocument/2006/relationships/hyperlink" Target="https://malegislature.gov/Legislators/Profile/JBL0/194" TargetMode="External"/><Relationship Id="rId108" Type="http://schemas.openxmlformats.org/officeDocument/2006/relationships/hyperlink" Target="https://www.mass.gov/doc/mfp-demonstration-brochure-accessible-version/download" TargetMode="External"/><Relationship Id="rId129" Type="http://schemas.openxmlformats.org/officeDocument/2006/relationships/hyperlink" Target="https://projects.propublica.org/nursing-homes/homes/h-225264/" TargetMode="External"/><Relationship Id="rId54" Type="http://schemas.openxmlformats.org/officeDocument/2006/relationships/hyperlink" Target="https://skillednursingnews.com/2025/12/nursing-home-transparency-bill-draws-interest-but-remains-stalled-in-state-senate/" TargetMode="External"/><Relationship Id="rId75" Type="http://schemas.openxmlformats.org/officeDocument/2006/relationships/hyperlink" Target="mailto:info@DignityAllianceMA.org" TargetMode="External"/><Relationship Id="rId96" Type="http://schemas.openxmlformats.org/officeDocument/2006/relationships/hyperlink" Target="https://www.medicaidplanningassistance.org/medicaid-eligibility-massachusetts/" TargetMode="External"/><Relationship Id="rId140" Type="http://schemas.openxmlformats.org/officeDocument/2006/relationships/hyperlink" Target="https://www.genesishcc.com/glenridge" TargetMode="External"/><Relationship Id="rId161" Type="http://schemas.openxmlformats.org/officeDocument/2006/relationships/hyperlink" Target="https://dignityalliancema.org/federal-legislative-endorsements/" TargetMode="External"/><Relationship Id="rId182" Type="http://schemas.openxmlformats.org/officeDocument/2006/relationships/hyperlink" Target="mailto:cdhoeh@gmail.com" TargetMode="External"/><Relationship Id="rId6" Type="http://schemas.openxmlformats.org/officeDocument/2006/relationships/footnotes" Target="footnotes.xml"/><Relationship Id="rId23" Type="http://schemas.openxmlformats.org/officeDocument/2006/relationships/hyperlink" Target="https://www.nytimes.com/interactive/2025/12/16/magazine/norma-swenson-our-bodies-our-selves.html?unlocked_article_code=1.-k8.uNuK.cc4FkCoDyDwi&amp;smid=nytcore-android-share" TargetMode="External"/><Relationship Id="rId119" Type="http://schemas.openxmlformats.org/officeDocument/2006/relationships/hyperlink" Target="https://projects.propublica.org/nursing-homes/homes/h-225723/" TargetMode="External"/><Relationship Id="rId44" Type="http://schemas.openxmlformats.org/officeDocument/2006/relationships/hyperlink" Target="https://skillednursingnews.com/2025/12/biggest-nursing-home-deals-of-2025-from-insider-bids-to-global-growth/" TargetMode="External"/><Relationship Id="rId65" Type="http://schemas.openxmlformats.org/officeDocument/2006/relationships/hyperlink" Target="https://www.mass.gov/news/governor-healey-announces-major-tax-relief-for-health-care-workers" TargetMode="External"/><Relationship Id="rId86" Type="http://schemas.openxmlformats.org/officeDocument/2006/relationships/hyperlink" Target="http://www.DignityAllianceMA.org" TargetMode="External"/><Relationship Id="rId130" Type="http://schemas.openxmlformats.org/officeDocument/2006/relationships/hyperlink" Target="https://capecodrehabhc.com/" TargetMode="External"/><Relationship Id="rId151"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72" Type="http://schemas.openxmlformats.org/officeDocument/2006/relationships/hyperlink" Target="mailto:jford@njc-ma.org" TargetMode="External"/><Relationship Id="rId193" Type="http://schemas.openxmlformats.org/officeDocument/2006/relationships/hyperlink" Target="http://www.DignityAllianceMA.org" TargetMode="External"/><Relationship Id="rId13" Type="http://schemas.openxmlformats.org/officeDocument/2006/relationships/hyperlink" Target="https://www.mcknights.com/news/record-nursing-home-sale-frenzy-of-deals-portend-strong-ma-in-2026/" TargetMode="External"/><Relationship Id="rId109" Type="http://schemas.openxmlformats.org/officeDocument/2006/relationships/hyperlink" Target="https://www.mass.gov/doc/mfp-demonstration-fact-sheet/download" TargetMode="External"/><Relationship Id="rId34" Type="http://schemas.openxmlformats.org/officeDocument/2006/relationships/hyperlink" Target="https://malegislature.gov/Bills/194/S887" TargetMode="External"/><Relationship Id="rId50" Type="http://schemas.openxmlformats.org/officeDocument/2006/relationships/hyperlink" Target="https://www.mass.gov/news/ags-office-secures-indictments-against-two-norfolk-county-residents-for-elder-neglect-larceny-and-medicaid-fraud" TargetMode="External"/><Relationship Id="rId55" Type="http://schemas.openxmlformats.org/officeDocument/2006/relationships/hyperlink" Target="https://www.keenesentinel.com/healthlab/medicaid-backlog-puts-seniors-in-crisis/article_0a39100e-e2a7-4693-9d05-b840cdccee2d.html" TargetMode="External"/><Relationship Id="rId76" Type="http://schemas.openxmlformats.org/officeDocument/2006/relationships/image" Target="media/image7.png"/><Relationship Id="rId97" Type="http://schemas.openxmlformats.org/officeDocument/2006/relationships/hyperlink" Target="https://www.medicaidplanningassistance.org/medicaid-eligibility-massachusetts/" TargetMode="External"/><Relationship Id="rId104" Type="http://schemas.openxmlformats.org/officeDocument/2006/relationships/hyperlink" Target="https://www.medicaidplanningassistance.org/medicaid-eligibility-massachusetts/" TargetMode="External"/><Relationship Id="rId120" Type="http://schemas.openxmlformats.org/officeDocument/2006/relationships/hyperlink" Target="https://tinyurl.com/MarlboroughHills" TargetMode="External"/><Relationship Id="rId125" Type="http://schemas.openxmlformats.org/officeDocument/2006/relationships/hyperlink" Target="https://projects.propublica.org/nursing-homes/homes/h-225488/" TargetMode="External"/><Relationship Id="rId141" Type="http://schemas.openxmlformats.org/officeDocument/2006/relationships/hyperlink" Target="https://projects.propublica.org/nursing-homes/homes/h-225523" TargetMode="External"/><Relationship Id="rId146" Type="http://schemas.openxmlformats.org/officeDocument/2006/relationships/hyperlink" Target="http://anha.org/uploads/ScopeSeverity2018.pdf" TargetMode="External"/><Relationship Id="rId167" Type="http://schemas.openxmlformats.org/officeDocument/2006/relationships/hyperlink" Target="https://www.linkedin.com/company/dignity-alliance-massachusetts" TargetMode="External"/><Relationship Id="rId188" Type="http://schemas.openxmlformats.org/officeDocument/2006/relationships/hyperlink" Target="https://revupma.org/wp/" TargetMode="External"/><Relationship Id="rId7" Type="http://schemas.openxmlformats.org/officeDocument/2006/relationships/endnotes" Target="endnotes.xml"/><Relationship Id="rId71" Type="http://schemas.openxmlformats.org/officeDocument/2006/relationships/hyperlink" Target="https://skillednursingnews.com/2025/12/nursing-home-transparency-bill-draws-interest-but-remains-stalled-in-state-senate/" TargetMode="External"/><Relationship Id="rId92" Type="http://schemas.openxmlformats.org/officeDocument/2006/relationships/hyperlink" Target="https://dignityalliancema.org/about/organizations/" TargetMode="External"/><Relationship Id="rId162" Type="http://schemas.openxmlformats.org/officeDocument/2006/relationships/hyperlink" Target="https://dignityalliancema.org/about/working-groups/" TargetMode="External"/><Relationship Id="rId183" Type="http://schemas.openxmlformats.org/officeDocument/2006/relationships/hyperlink" Target="mailto:jimlomastro@comcast.net" TargetMode="External"/><Relationship Id="rId2" Type="http://schemas.openxmlformats.org/officeDocument/2006/relationships/numbering" Target="numbering.xml"/><Relationship Id="rId29" Type="http://schemas.openxmlformats.org/officeDocument/2006/relationships/image" Target="media/image5.png"/><Relationship Id="rId24" Type="http://schemas.openxmlformats.org/officeDocument/2006/relationships/image" Target="media/image3.png"/><Relationship Id="rId40" Type="http://schemas.openxmlformats.org/officeDocument/2006/relationships/hyperlink" Target="https://tinyurl.com/DignityRemembrance" TargetMode="External"/><Relationship Id="rId45" Type="http://schemas.openxmlformats.org/officeDocument/2006/relationships/hyperlink" Target="https://skillednursingnews.com/2025/12/7-state-skilled-nursing-portfolio-sells-for-545-million/" TargetMode="External"/><Relationship Id="rId66" Type="http://schemas.openxmlformats.org/officeDocument/2006/relationships/hyperlink" Target="https://salemnews-cnhi.newsmemory.com/?publink=0eb2162ea_134fc7a" TargetMode="External"/><Relationship Id="rId87" Type="http://schemas.openxmlformats.org/officeDocument/2006/relationships/hyperlink" Target="https://dignityalliancema.org/donate/" TargetMode="External"/><Relationship Id="rId110" Type="http://schemas.openxmlformats.org/officeDocument/2006/relationships/hyperlink" Target="https://www.mass.gov/doc/mfp-demonstration-fact-sheet-accessible-version/download" TargetMode="External"/><Relationship Id="rId115" Type="http://schemas.openxmlformats.org/officeDocument/2006/relationships/hyperlink" Target="https://www.cms.gov/files/document/sff-posting-candidate-list-march-2025.pdf" TargetMode="External"/><Relationship Id="rId131" Type="http://schemas.openxmlformats.org/officeDocument/2006/relationships/hyperlink" Target="https://projects.propublica.org/nursing-homes/homes/h-225667/" TargetMode="External"/><Relationship Id="rId136" Type="http://schemas.openxmlformats.org/officeDocument/2006/relationships/hyperlink" Target="https://www.medwaymanor.com/" TargetMode="External"/><Relationship Id="rId15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8" Type="http://schemas.openxmlformats.org/officeDocument/2006/relationships/hyperlink" Target="mailto:sschwartz@cpr-ma.org" TargetMode="External"/><Relationship Id="rId61" Type="http://schemas.openxmlformats.org/officeDocument/2006/relationships/hyperlink" Target="https://skillednursingnews.com/2025/12/biggest-nursing-home-deals-of-2025-from-insider-bids-to-global-growth/" TargetMode="External"/><Relationship Id="rId82" Type="http://schemas.openxmlformats.org/officeDocument/2006/relationships/hyperlink" Target="https://press.uchicago.edu/ucp/books/book/chicago/A/bo236968182.html" TargetMode="External"/><Relationship Id="rId152"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73" Type="http://schemas.openxmlformats.org/officeDocument/2006/relationships/hyperlink" Target="mailto:baskinfrank19@gmail.com" TargetMode="External"/><Relationship Id="rId194" Type="http://schemas.openxmlformats.org/officeDocument/2006/relationships/footer" Target="footer1.xml"/><Relationship Id="rId19" Type="http://schemas.openxmlformats.org/officeDocument/2006/relationships/hyperlink" Target="https://www.mass.gov/news/governor-healey-announces-major-tax-relief-for-health-care-workers" TargetMode="External"/><Relationship Id="rId14" Type="http://schemas.openxmlformats.org/officeDocument/2006/relationships/hyperlink" Target="https://www.lument.com/" TargetMode="External"/><Relationship Id="rId30" Type="http://schemas.openxmlformats.org/officeDocument/2006/relationships/hyperlink" Target="https://jamanetwork.com/journals/jama-health-forum/fullarticle/2828472" TargetMode="External"/><Relationship Id="rId35" Type="http://schemas.openxmlformats.org/officeDocument/2006/relationships/image" Target="media/image6.png"/><Relationship Id="rId56" Type="http://schemas.openxmlformats.org/officeDocument/2006/relationships/hyperlink" Target="https://secure2.convio.net/tncv/site/MessageViewer?em_id=21787.0&amp;dlv_id=24941" TargetMode="External"/><Relationship Id="rId77" Type="http://schemas.openxmlformats.org/officeDocument/2006/relationships/hyperlink" Target="https://substack.com/redirect/3e4b60c3-4a49-4fc7-9749-fd8ecf2bf101?j=eyJ1IjoiNGsxZmd1In0.PWf90VLoWC4_GwwJT9ER9OsJvKcBn6B30VFHgLcN9dY" TargetMode="External"/><Relationship Id="rId100" Type="http://schemas.openxmlformats.org/officeDocument/2006/relationships/hyperlink" Target="https://www.medicaidplanningassistance.org/medicaid-eligibility-massachusetts/" TargetMode="External"/><Relationship Id="rId105" Type="http://schemas.openxmlformats.org/officeDocument/2006/relationships/hyperlink" Target="https://www.medicaidplanningassistance.org/medicaid-eligibility-massachusetts/" TargetMode="External"/><Relationship Id="rId126" Type="http://schemas.openxmlformats.org/officeDocument/2006/relationships/hyperlink" Target="https://www.adviniacare.com/adviniacare-country-center/" TargetMode="External"/><Relationship Id="rId147"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68" Type="http://schemas.openxmlformats.org/officeDocument/2006/relationships/hyperlink" Target="https://twitter.com/dignity_ma?s=21" TargetMode="External"/><Relationship Id="rId8" Type="http://schemas.openxmlformats.org/officeDocument/2006/relationships/image" Target="media/image1.jpeg"/><Relationship Id="rId51" Type="http://schemas.openxmlformats.org/officeDocument/2006/relationships/hyperlink" Target="https://www.heraldnet.com/opinion/comment-state-funding-cuts-would-devastate-long-term-care/" TargetMode="External"/><Relationship Id="rId72" Type="http://schemas.openxmlformats.org/officeDocument/2006/relationships/hyperlink" Target="https://www.keenesentinel.com/healthlab/medicaid-backlog-puts-seniors-in-crisis/article_0a39100e-e2a7-4693-9d05-b840cdccee2d.html" TargetMode="External"/><Relationship Id="rId93"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98" Type="http://schemas.openxmlformats.org/officeDocument/2006/relationships/hyperlink" Target="https://www.medicaidplanningassistance.org/medicaid-eligibility-massachusetts/" TargetMode="External"/><Relationship Id="rId121" Type="http://schemas.openxmlformats.org/officeDocument/2006/relationships/hyperlink" Target="https://projects.propublica.org/nursing-homes/homes/h-225063" TargetMode="External"/><Relationship Id="rId142" Type="http://schemas.openxmlformats.org/officeDocument/2006/relationships/hyperlink" Target="https://www.nextstephc.com/westnewton" TargetMode="External"/><Relationship Id="rId163" Type="http://schemas.openxmlformats.org/officeDocument/2006/relationships/hyperlink" Target="https://dignityalliancema.org/2022/02/09/social-media-workshops/" TargetMode="External"/><Relationship Id="rId184" Type="http://schemas.openxmlformats.org/officeDocument/2006/relationships/hyperlink" Target="mailto:info@DignityAllianceMA.org" TargetMode="External"/><Relationship Id="rId189" Type="http://schemas.openxmlformats.org/officeDocument/2006/relationships/hyperlink" Target="https://revupma.org/wp/sign-up/" TargetMode="External"/><Relationship Id="rId3" Type="http://schemas.openxmlformats.org/officeDocument/2006/relationships/styles" Target="styles.xml"/><Relationship Id="rId25" Type="http://schemas.openxmlformats.org/officeDocument/2006/relationships/image" Target="media/image4.jpeg"/><Relationship Id="rId46" Type="http://schemas.openxmlformats.org/officeDocument/2006/relationships/hyperlink" Target="https://www.reuters.com/legal/litigation/us-health-agency-announces-two-medicare-pilot-programs-drug-pricing-2025-12-19/" TargetMode="External"/><Relationship Id="rId67" Type="http://schemas.openxmlformats.org/officeDocument/2006/relationships/hyperlink" Target="https://www.mass.gov/news/ags-office-secures-indictments-against-two-norfolk-county-residents-for-elder-neglect-larceny-and-medicaid-fraud" TargetMode="External"/><Relationship Id="rId116" Type="http://schemas.openxmlformats.org/officeDocument/2006/relationships/hyperlink" Target="https://www.adviniacare.com/adviniacare-salem/" TargetMode="External"/><Relationship Id="rId137" Type="http://schemas.openxmlformats.org/officeDocument/2006/relationships/hyperlink" Target="https://projects.propublica.org/nursing-homes/homes/h-225412" TargetMode="External"/><Relationship Id="rId158" Type="http://schemas.openxmlformats.org/officeDocument/2006/relationships/hyperlink" Target="https://tinyurl.com/NursingHomeCompareWebsite" TargetMode="External"/><Relationship Id="rId20" Type="http://schemas.openxmlformats.org/officeDocument/2006/relationships/image" Target="media/image2.png"/><Relationship Id="rId41" Type="http://schemas.openxmlformats.org/officeDocument/2006/relationships/hyperlink" Target="https://forms.gle/GbzP2H9RG1sWSzA3A" TargetMode="External"/><Relationship Id="rId62" Type="http://schemas.openxmlformats.org/officeDocument/2006/relationships/hyperlink" Target="https://skillednursingnews.com/2025/12/7-state-skilled-nursing-portfolio-sells-for-545-million/" TargetMode="External"/><Relationship Id="rId83" Type="http://schemas.openxmlformats.org/officeDocument/2006/relationships/hyperlink" Target="https://www.centerforpublicrep.org/court_case/marsters-et-al-v-healey-et-al/" TargetMode="External"/><Relationship Id="rId88" Type="http://schemas.openxmlformats.org/officeDocument/2006/relationships/hyperlink" Target="https://tinyurl.com/DignityLegislativeEndorsements" TargetMode="External"/><Relationship Id="rId111" Type="http://schemas.openxmlformats.org/officeDocument/2006/relationships/hyperlink" Target="https://dignityalliancema.org/2025/04/07/nursing-home-closures-since-july-2021/" TargetMode="External"/><Relationship Id="rId132" Type="http://schemas.openxmlformats.org/officeDocument/2006/relationships/hyperlink" Target="https://tinyurl.com/Charwell" TargetMode="External"/><Relationship Id="rId15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4" Type="http://schemas.openxmlformats.org/officeDocument/2006/relationships/hyperlink" Target="mailto:lforrow@bidmc.harvard.edu" TargetMode="External"/><Relationship Id="rId179" Type="http://schemas.openxmlformats.org/officeDocument/2006/relationships/hyperlink" Target="mailto:bhenning@bostoncil.org" TargetMode="External"/><Relationship Id="rId195" Type="http://schemas.openxmlformats.org/officeDocument/2006/relationships/fontTable" Target="fontTable.xml"/><Relationship Id="rId190" Type="http://schemas.openxmlformats.org/officeDocument/2006/relationships/hyperlink" Target="https://dignityalliancema.org/contact/sign-up-for-emails/" TargetMode="External"/><Relationship Id="rId15" Type="http://schemas.openxmlformats.org/officeDocument/2006/relationships/hyperlink" Target="https://www.mcknights.com/news/record-nursing-home-sale-frenzy-of-deals-portend-strong-ma-in-2026/" TargetMode="External"/><Relationship Id="rId36" Type="http://schemas.openxmlformats.org/officeDocument/2006/relationships/hyperlink" Target="https://tinyurl.com/DignityRemembrance" TargetMode="External"/><Relationship Id="rId57" Type="http://schemas.openxmlformats.org/officeDocument/2006/relationships/hyperlink" Target="http://act.theconsumervoice.org/site/R?i=SWhWG8b1vPhwfiMy2n8Kg5eqayPYtxP8CdRjEz656aGYDofm1L63og" TargetMode="External"/><Relationship Id="rId106" Type="http://schemas.openxmlformats.org/officeDocument/2006/relationships/hyperlink" Target="https://www.mass.gov/money-follows-the-person-demonstration" TargetMode="External"/><Relationship Id="rId127" Type="http://schemas.openxmlformats.org/officeDocument/2006/relationships/hyperlink" Target="https://projects.propublica.org/nursing-homes/homes/h-225332" TargetMode="External"/><Relationship Id="rId10" Type="http://schemas.openxmlformats.org/officeDocument/2006/relationships/hyperlink" Target="https://www.mcknights.com/news/record-nursing-home-sale-frenzy-of-deals-portend-strong-ma-in-2026/" TargetMode="External"/><Relationship Id="rId31" Type="http://schemas.openxmlformats.org/officeDocument/2006/relationships/hyperlink" Target="https://theconsumervoice.org/wp-content/uploads/2025/08/what-is-personal-needs-allowance-with-chart.pdf" TargetMode="External"/><Relationship Id="rId52" Type="http://schemas.openxmlformats.org/officeDocument/2006/relationships/hyperlink" Target="https://www.post-gazette.com/opinion/insight/2025/12/21/home-health-aid-shortage-child-disability-state-funding-heidi-knudsen/stories/202512210032" TargetMode="External"/><Relationship Id="rId73" Type="http://schemas.openxmlformats.org/officeDocument/2006/relationships/hyperlink" Target="https://dignityalliancema.org/take-action/" TargetMode="External"/><Relationship Id="rId78" Type="http://schemas.openxmlformats.org/officeDocument/2006/relationships/hyperlink" Target="https://bookshop.org/p/books/a-perfect-turmoil-walter-e-fernald-and-the-struggle-to-care-for-america-s-disabled/21667832?ean=9781954276420&amp;utm_source=substack&amp;utm_medium=email" TargetMode="External"/><Relationship Id="rId94" Type="http://schemas.openxmlformats.org/officeDocument/2006/relationships/hyperlink" Target="https://www.mass.gov/doc/consumerresidentpatient-complaint-form-0/download" TargetMode="External"/><Relationship Id="rId99" Type="http://schemas.openxmlformats.org/officeDocument/2006/relationships/hyperlink" Target="https://www.medicaidplanningassistance.org/medicaid-eligibility-massachusetts/" TargetMode="External"/><Relationship Id="rId101" Type="http://schemas.openxmlformats.org/officeDocument/2006/relationships/hyperlink" Target="https://www.medicaidplanningassistance.org/medicaid-eligibility-massachusetts/" TargetMode="External"/><Relationship Id="rId122" Type="http://schemas.openxmlformats.org/officeDocument/2006/relationships/hyperlink" Target="https://somersetridgerehab.com/" TargetMode="External"/><Relationship Id="rId143" Type="http://schemas.openxmlformats.org/officeDocument/2006/relationships/hyperlink" Target="https://projects.propublica.org/nursing-homes/homes/h-225324/" TargetMode="External"/><Relationship Id="rId148"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64" Type="http://schemas.openxmlformats.org/officeDocument/2006/relationships/hyperlink" Target="mailto:info@DignityAllianceMA.org" TargetMode="External"/><Relationship Id="rId169" Type="http://schemas.openxmlformats.org/officeDocument/2006/relationships/hyperlink" Target="http://www.DignityAllianceMA.org" TargetMode="External"/><Relationship Id="rId185" Type="http://schemas.openxmlformats.org/officeDocument/2006/relationships/hyperlink" Target="https://marsters.centerforpublicrep.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jimlomastro@comcast.net" TargetMode="External"/><Relationship Id="rId26" Type="http://schemas.openxmlformats.org/officeDocument/2006/relationships/hyperlink" Target="https://bookshop.org/p/books/a-perfect-turmoil-walter-e-fernald-and-the-struggle-to-care-for-america-s-disabled-alex-green/66344894c29761dc?ean=9781954276420&amp;next=t" TargetMode="External"/><Relationship Id="rId47" Type="http://schemas.openxmlformats.org/officeDocument/2006/relationships/hyperlink" Target="https://www.wsj.com/us-news/law/massachusetts-men-charged-with-nearly-7-million-in-snap-fraud-77e0069b?st=4uMRFG" TargetMode="External"/><Relationship Id="rId68" Type="http://schemas.openxmlformats.org/officeDocument/2006/relationships/hyperlink" Target="https://www.heraldnet.com/opinion/comment-state-funding-cuts-would-devastate-long-term-care/" TargetMode="External"/><Relationship Id="rId89" Type="http://schemas.openxmlformats.org/officeDocument/2006/relationships/hyperlink" Target="mailto:dickmoore1943@gmail.com" TargetMode="External"/><Relationship Id="rId112" Type="http://schemas.openxmlformats.org/officeDocument/2006/relationships/hyperlink" Target="https://dignityalliancema.org/2025/04/07/list-of-determination-of-need-applications/" TargetMode="External"/><Relationship Id="rId133" Type="http://schemas.openxmlformats.org/officeDocument/2006/relationships/hyperlink" Target="https://projects.propublica.org/nursing-homes/homes/h-225208" TargetMode="External"/><Relationship Id="rId15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5" Type="http://schemas.openxmlformats.org/officeDocument/2006/relationships/hyperlink" Target="mailto:jimlomastro@comcast.net" TargetMode="External"/><Relationship Id="rId196" Type="http://schemas.openxmlformats.org/officeDocument/2006/relationships/theme" Target="theme/theme1.xml"/><Relationship Id="rId16" Type="http://schemas.openxmlformats.org/officeDocument/2006/relationships/hyperlink" Target="https://skillednursingnews.com/2025/12/biggest-nursing-home-deals-of-2025-from-insider-bids-to-global-growth/" TargetMode="External"/><Relationship Id="rId37" Type="http://schemas.openxmlformats.org/officeDocument/2006/relationships/hyperlink" Target="https://forms.gle/GbzP2H9RG1sWSzA3A" TargetMode="External"/><Relationship Id="rId58" Type="http://schemas.openxmlformats.org/officeDocument/2006/relationships/hyperlink" Target="https://dignityalliancema.org/webinars-and-online-sessions/" TargetMode="External"/><Relationship Id="rId79" Type="http://schemas.openxmlformats.org/officeDocument/2006/relationships/image" Target="media/image8.png"/><Relationship Id="rId102" Type="http://schemas.openxmlformats.org/officeDocument/2006/relationships/hyperlink" Target="https://www.medicaidplanningassistance.org/medicaid-eligibility-massachusetts/" TargetMode="External"/><Relationship Id="rId123" Type="http://schemas.openxmlformats.org/officeDocument/2006/relationships/hyperlink" Target="https://projects.propublica.org/nursing-homes/homes/h-225747" TargetMode="External"/><Relationship Id="rId144" Type="http://schemas.openxmlformats.org/officeDocument/2006/relationships/hyperlink" Target="https://tinyurl.com/SpeciialFocusFacilityProgram" TargetMode="External"/><Relationship Id="rId90" Type="http://schemas.openxmlformats.org/officeDocument/2006/relationships/hyperlink" Target="https://dignityalliancema.org/resources/" TargetMode="External"/><Relationship Id="rId165" Type="http://schemas.openxmlformats.org/officeDocument/2006/relationships/hyperlink" Target="https://www.facebook.com/DignityAllianceMA/" TargetMode="External"/><Relationship Id="rId186" Type="http://schemas.openxmlformats.org/officeDocument/2006/relationships/hyperlink" Target="mailto:bringingpeoplehome@cpr-ma.org?eType=ActivityDefinitionInstance&amp;eId=72e9cec6-f09c-4c2d-87c5-a14b6bcfa035" TargetMode="External"/><Relationship Id="rId27" Type="http://schemas.openxmlformats.org/officeDocument/2006/relationships/hyperlink" Target="https://unhidden.substack.com/p/my-book-makes-the-national-book-critics?utm_source=substack&amp;publication_id=2671384&amp;post_id=181831582&amp;utm_medium=email&amp;utm_content=share&amp;utm_campaign=email-share&amp;triggerShare=true&amp;isFreemail=true&amp;r=4k1fgu&amp;triedRedirect=true" TargetMode="External"/><Relationship Id="rId48" Type="http://schemas.openxmlformats.org/officeDocument/2006/relationships/hyperlink" Target="https://www.mass.gov/news/governor-healey-announces-major-tax-relief-for-health-care-workers" TargetMode="External"/><Relationship Id="rId69" Type="http://schemas.openxmlformats.org/officeDocument/2006/relationships/hyperlink" Target="https://www.post-gazette.com/opinion/insight/2025/12/21/home-health-aid-shortage-child-disability-state-funding-heidi-knudsen/stories/202512210032" TargetMode="External"/><Relationship Id="rId113" Type="http://schemas.openxmlformats.org/officeDocument/2006/relationships/hyperlink" Target="https://www.mass.gov/info-details/town-of-nantucket-long-term-care-substantial-capital-expenditure" TargetMode="External"/><Relationship Id="rId134" Type="http://schemas.openxmlformats.org/officeDocument/2006/relationships/hyperlink" Target="https://lcca.com/locations/ma/merrimack-valley/" TargetMode="External"/><Relationship Id="rId80" Type="http://schemas.openxmlformats.org/officeDocument/2006/relationships/hyperlink" Target="https://press.uchicago.edu/ucp/books/book/chicago/A/bo236968182.html" TargetMode="External"/><Relationship Id="rId15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6" Type="http://schemas.openxmlformats.org/officeDocument/2006/relationships/hyperlink" Target="mailto:mcoffin@centerlw.org" TargetMode="External"/><Relationship Id="rId17" Type="http://schemas.openxmlformats.org/officeDocument/2006/relationships/hyperlink" Target="https://www.mcknights.com/news/spend-down-rates-among-nursing-home-residents-rise-with-longer-stays-study-finds/" TargetMode="External"/><Relationship Id="rId38" Type="http://schemas.openxmlformats.org/officeDocument/2006/relationships/hyperlink" Target="mailto:dwc@cooganlaw.com" TargetMode="External"/><Relationship Id="rId59" Type="http://schemas.openxmlformats.org/officeDocument/2006/relationships/hyperlink" Target="https://www.mcknights.com/news/spend-down-rates-among-nursing-home-residents-rise-with-longer-stays-study-finds/" TargetMode="External"/><Relationship Id="rId103" Type="http://schemas.openxmlformats.org/officeDocument/2006/relationships/hyperlink" Target="https://www.medicaidplanningassistance.org/medicaid-eligibility-massachusetts/" TargetMode="External"/><Relationship Id="rId124" Type="http://schemas.openxmlformats.org/officeDocument/2006/relationships/hyperlink" Target="https://thetremontrehabcare.com/" TargetMode="External"/><Relationship Id="rId70" Type="http://schemas.openxmlformats.org/officeDocument/2006/relationships/hyperlink" Target="https://www.keenesentinel.com/healthlab/how-a-delayed-medicaid-application-put-a-keene-nh-womans-life-at-risk/article_79f4cdc1-c615-44a8-951f-b9572eef5fa3.html" TargetMode="External"/><Relationship Id="rId91" Type="http://schemas.openxmlformats.org/officeDocument/2006/relationships/hyperlink" Target="https://dignityalliancema.org/funding-opportunities/" TargetMode="External"/><Relationship Id="rId145" Type="http://schemas.openxmlformats.org/officeDocument/2006/relationships/hyperlink" Target="https://projects.propublica.org/nursing-homes/state/MA" TargetMode="External"/><Relationship Id="rId166" Type="http://schemas.openxmlformats.org/officeDocument/2006/relationships/hyperlink" Target="https://www.instagram.com/dignityalliance/" TargetMode="External"/><Relationship Id="rId187" Type="http://schemas.openxmlformats.org/officeDocument/2006/relationships/hyperlink" Target="https://marsters.centerforpublicrep.org/7b3c2-contact/" TargetMode="External"/><Relationship Id="rId1" Type="http://schemas.openxmlformats.org/officeDocument/2006/relationships/customXml" Target="../customXml/item1.xml"/><Relationship Id="rId28" Type="http://schemas.openxmlformats.org/officeDocument/2006/relationships/hyperlink" Target="https://www.bookcritics.org/2025/12/16/2025-nbcc-awards-longlist-biography/" TargetMode="External"/><Relationship Id="rId49" Type="http://schemas.openxmlformats.org/officeDocument/2006/relationships/hyperlink" Target="https://salemnews-cnhi.newsmemory.com/?publink=0eb2162ea_134fc7a" TargetMode="External"/><Relationship Id="rId114" Type="http://schemas.openxmlformats.org/officeDocument/2006/relationships/hyperlink" Target="https://www.cms.gov/files/document/sff-posting-candidate-list-march-2025.pdf" TargetMode="External"/><Relationship Id="rId60" Type="http://schemas.openxmlformats.org/officeDocument/2006/relationships/hyperlink" Target="https://jamanetwork.com/journals/jamanetworkopen/fullarticle/2842303?resultClick=1" TargetMode="External"/><Relationship Id="rId81" Type="http://schemas.openxmlformats.org/officeDocument/2006/relationships/hyperlink" Target="https://press.uchicago.edu/ucp/books/author/G/M/au5524444.html" TargetMode="External"/><Relationship Id="rId135" Type="http://schemas.openxmlformats.org/officeDocument/2006/relationships/hyperlink" Target="https://projects.propublica.org/nursing-homes/homes/h-225546/" TargetMode="External"/><Relationship Id="rId15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7" Type="http://schemas.openxmlformats.org/officeDocument/2006/relationships/hyperlink" Target="mailto:Dickmoore1943@gmail.com" TargetMode="External"/><Relationship Id="rId18" Type="http://schemas.openxmlformats.org/officeDocument/2006/relationships/hyperlink" Target="https://www.post-gazette.com/opinion/insight/2025/12/21/home-health-aid-shortage-child-disability-state-funding-heidi-knudsen/stories/202512210032" TargetMode="External"/><Relationship Id="rId39" Type="http://schemas.openxmlformats.org/officeDocument/2006/relationships/hyperlink" Target="http://www.dignityalliancem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1518</TotalTime>
  <Pages>33</Pages>
  <Words>14123</Words>
  <Characters>80504</Characters>
  <Application>Microsoft Office Word</Application>
  <DocSecurity>0</DocSecurity>
  <Lines>670</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142</cp:revision>
  <cp:lastPrinted>2024-06-08T21:26:00Z</cp:lastPrinted>
  <dcterms:created xsi:type="dcterms:W3CDTF">2025-12-08T20:55:00Z</dcterms:created>
  <dcterms:modified xsi:type="dcterms:W3CDTF">2025-12-22T17:46:00Z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